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7E134" w14:textId="77777777" w:rsidR="00262766" w:rsidRDefault="008C0B9D" w:rsidP="00BC6CFF">
      <w:pPr>
        <w:jc w:val="both"/>
        <w:rPr>
          <w:b/>
          <w:bCs/>
          <w:u w:val="single"/>
          <w:lang w:val="es-ES_tradnl"/>
        </w:rPr>
      </w:pPr>
      <w:r>
        <w:rPr>
          <w:noProof/>
          <w:lang w:val="es-CL" w:eastAsia="es-CL"/>
        </w:rPr>
        <w:drawing>
          <wp:anchor distT="0" distB="0" distL="114300" distR="114300" simplePos="0" relativeHeight="251659264" behindDoc="0" locked="0" layoutInCell="1" allowOverlap="1" wp14:anchorId="2B8876D2" wp14:editId="2D432B56">
            <wp:simplePos x="0" y="0"/>
            <wp:positionH relativeFrom="column">
              <wp:posOffset>1852797</wp:posOffset>
            </wp:positionH>
            <wp:positionV relativeFrom="paragraph">
              <wp:posOffset>-1905</wp:posOffset>
            </wp:positionV>
            <wp:extent cx="2633980" cy="1424305"/>
            <wp:effectExtent l="0" t="0" r="0" b="4445"/>
            <wp:wrapSquare wrapText="bothSides"/>
            <wp:docPr id="2" name="Imagen 2" descr="C:\Users\USUARIO\AppData\Local\Microsoft\Windows\INetCache\Content.Wo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INetCache\Content.Word\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1424305"/>
                    </a:xfrm>
                    <a:prstGeom prst="rect">
                      <a:avLst/>
                    </a:prstGeom>
                    <a:noFill/>
                    <a:ln>
                      <a:noFill/>
                    </a:ln>
                  </pic:spPr>
                </pic:pic>
              </a:graphicData>
            </a:graphic>
          </wp:anchor>
        </w:drawing>
      </w:r>
    </w:p>
    <w:p w14:paraId="613761BA" w14:textId="77777777" w:rsidR="008B53F2" w:rsidRDefault="008B53F2" w:rsidP="00BC6CFF">
      <w:pPr>
        <w:jc w:val="both"/>
        <w:rPr>
          <w:b/>
          <w:bCs/>
          <w:u w:val="single"/>
          <w:lang w:val="es-ES_tradnl"/>
        </w:rPr>
      </w:pPr>
    </w:p>
    <w:p w14:paraId="24AD149C" w14:textId="77777777" w:rsidR="008B53F2" w:rsidRDefault="008B53F2" w:rsidP="00BC6CFF">
      <w:pPr>
        <w:jc w:val="both"/>
        <w:rPr>
          <w:b/>
          <w:bCs/>
          <w:u w:val="single"/>
          <w:lang w:val="es-ES_tradnl"/>
        </w:rPr>
      </w:pPr>
    </w:p>
    <w:p w14:paraId="1EFC57B3" w14:textId="77777777" w:rsidR="008B53F2" w:rsidRDefault="008B53F2" w:rsidP="00BC6CFF">
      <w:pPr>
        <w:jc w:val="both"/>
        <w:rPr>
          <w:b/>
          <w:bCs/>
          <w:u w:val="single"/>
          <w:lang w:val="es-ES_tradnl"/>
        </w:rPr>
      </w:pPr>
    </w:p>
    <w:p w14:paraId="51BD3C40" w14:textId="77777777" w:rsidR="008B53F2" w:rsidRDefault="008B53F2" w:rsidP="00BC6CFF">
      <w:pPr>
        <w:jc w:val="both"/>
        <w:rPr>
          <w:b/>
          <w:bCs/>
          <w:u w:val="single"/>
          <w:lang w:val="es-ES_tradnl"/>
        </w:rPr>
      </w:pPr>
    </w:p>
    <w:p w14:paraId="63BD555D" w14:textId="77777777" w:rsidR="008B53F2" w:rsidRDefault="008B53F2" w:rsidP="00BC6CFF">
      <w:pPr>
        <w:jc w:val="both"/>
        <w:rPr>
          <w:b/>
          <w:bCs/>
          <w:u w:val="single"/>
          <w:lang w:val="es-ES_tradnl"/>
        </w:rPr>
      </w:pPr>
    </w:p>
    <w:p w14:paraId="7180C31F" w14:textId="77777777" w:rsidR="008B53F2" w:rsidRDefault="008B53F2" w:rsidP="00BC6CFF">
      <w:pPr>
        <w:jc w:val="both"/>
        <w:rPr>
          <w:b/>
          <w:bCs/>
          <w:u w:val="single"/>
          <w:lang w:val="es-ES_tradnl"/>
        </w:rPr>
      </w:pPr>
    </w:p>
    <w:p w14:paraId="73CA8381" w14:textId="77777777" w:rsidR="008B53F2" w:rsidRDefault="008B53F2" w:rsidP="00BC6CFF">
      <w:pPr>
        <w:jc w:val="both"/>
        <w:rPr>
          <w:b/>
          <w:bCs/>
          <w:u w:val="single"/>
          <w:lang w:val="es-ES_tradnl"/>
        </w:rPr>
      </w:pPr>
    </w:p>
    <w:p w14:paraId="3B23E6D2" w14:textId="77777777" w:rsidR="008C0B9D" w:rsidRDefault="008C0B9D" w:rsidP="00BC6CFF">
      <w:pPr>
        <w:jc w:val="both"/>
        <w:rPr>
          <w:b/>
          <w:bCs/>
          <w:u w:val="single"/>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5663"/>
      </w:tblGrid>
      <w:tr w:rsidR="004172BD" w:rsidRPr="0034120D" w14:paraId="73B75DBD" w14:textId="77777777" w:rsidTr="00623ADA">
        <w:trPr>
          <w:trHeight w:val="333"/>
          <w:jc w:val="center"/>
        </w:trPr>
        <w:tc>
          <w:tcPr>
            <w:tcW w:w="8640" w:type="dxa"/>
            <w:gridSpan w:val="2"/>
            <w:shd w:val="clear" w:color="auto" w:fill="E0E0E0"/>
          </w:tcPr>
          <w:p w14:paraId="6B5AE2F9" w14:textId="77777777" w:rsidR="00623ADA" w:rsidRDefault="00623ADA" w:rsidP="00623ADA">
            <w:pPr>
              <w:jc w:val="both"/>
              <w:rPr>
                <w:i/>
                <w:sz w:val="20"/>
              </w:rPr>
            </w:pPr>
          </w:p>
          <w:p w14:paraId="18C25EC0" w14:textId="1B388591" w:rsidR="00050198" w:rsidRDefault="0074577D" w:rsidP="00623ADA">
            <w:pPr>
              <w:jc w:val="both"/>
              <w:rPr>
                <w:b/>
              </w:rPr>
            </w:pPr>
            <w:r w:rsidRPr="00623ADA">
              <w:rPr>
                <w:i/>
                <w:sz w:val="20"/>
              </w:rPr>
              <w:t xml:space="preserve">Name of the </w:t>
            </w:r>
            <w:proofErr w:type="spellStart"/>
            <w:r w:rsidRPr="00623ADA">
              <w:rPr>
                <w:i/>
                <w:sz w:val="20"/>
              </w:rPr>
              <w:t>Center</w:t>
            </w:r>
            <w:r w:rsidR="00C82484" w:rsidRPr="00623ADA">
              <w:rPr>
                <w:i/>
                <w:sz w:val="20"/>
              </w:rPr>
              <w:t>:</w:t>
            </w:r>
            <w:r w:rsidR="003D17DE" w:rsidRPr="00623ADA">
              <w:rPr>
                <w:b/>
              </w:rPr>
              <w:t>Instituto</w:t>
            </w:r>
            <w:proofErr w:type="spellEnd"/>
            <w:r w:rsidR="003D17DE" w:rsidRPr="00623ADA">
              <w:rPr>
                <w:b/>
              </w:rPr>
              <w:t xml:space="preserve"> </w:t>
            </w:r>
            <w:proofErr w:type="spellStart"/>
            <w:r w:rsidR="003D17DE" w:rsidRPr="00623ADA">
              <w:rPr>
                <w:b/>
              </w:rPr>
              <w:t>Milenio</w:t>
            </w:r>
            <w:proofErr w:type="spellEnd"/>
            <w:r w:rsidR="003D17DE" w:rsidRPr="00623ADA">
              <w:rPr>
                <w:b/>
              </w:rPr>
              <w:t xml:space="preserve"> de </w:t>
            </w:r>
            <w:proofErr w:type="spellStart"/>
            <w:r w:rsidR="003D17DE" w:rsidRPr="00623ADA">
              <w:rPr>
                <w:b/>
              </w:rPr>
              <w:t>Oceanografía</w:t>
            </w:r>
            <w:proofErr w:type="spellEnd"/>
          </w:p>
          <w:p w14:paraId="73B99BA0" w14:textId="77777777" w:rsidR="00223002" w:rsidRDefault="00223002" w:rsidP="00623ADA">
            <w:pPr>
              <w:jc w:val="both"/>
              <w:rPr>
                <w:b/>
              </w:rPr>
            </w:pPr>
          </w:p>
          <w:p w14:paraId="32944BF3" w14:textId="77777777" w:rsidR="00223002" w:rsidRDefault="00223002" w:rsidP="00223002">
            <w:pPr>
              <w:ind w:left="1745"/>
              <w:jc w:val="both"/>
              <w:rPr>
                <w:b/>
              </w:rPr>
            </w:pPr>
            <w:r>
              <w:rPr>
                <w:b/>
              </w:rPr>
              <w:t>Millennium Institute of Oceanography</w:t>
            </w:r>
          </w:p>
          <w:p w14:paraId="7E3288CF" w14:textId="77777777" w:rsidR="00623ADA" w:rsidRPr="0034120D" w:rsidRDefault="00623ADA" w:rsidP="00623ADA">
            <w:pPr>
              <w:jc w:val="both"/>
            </w:pPr>
          </w:p>
        </w:tc>
      </w:tr>
      <w:tr w:rsidR="004172BD" w:rsidRPr="0034120D" w14:paraId="11620FE4" w14:textId="77777777" w:rsidTr="00BC6CFF">
        <w:trPr>
          <w:trHeight w:val="435"/>
          <w:jc w:val="center"/>
        </w:trPr>
        <w:tc>
          <w:tcPr>
            <w:tcW w:w="2977" w:type="dxa"/>
            <w:vAlign w:val="center"/>
          </w:tcPr>
          <w:p w14:paraId="5C941544" w14:textId="77777777" w:rsidR="0074577D" w:rsidRPr="0034120D" w:rsidRDefault="00AC093F" w:rsidP="00184C71">
            <w:pPr>
              <w:ind w:left="110"/>
            </w:pPr>
            <w:r w:rsidRPr="0034120D">
              <w:t>Acronym</w:t>
            </w:r>
          </w:p>
        </w:tc>
        <w:tc>
          <w:tcPr>
            <w:tcW w:w="5663" w:type="dxa"/>
            <w:vAlign w:val="center"/>
          </w:tcPr>
          <w:p w14:paraId="3800CA6A" w14:textId="77777777" w:rsidR="004172BD" w:rsidRPr="008C0B9D" w:rsidRDefault="003D17DE" w:rsidP="00C82484">
            <w:pPr>
              <w:rPr>
                <w:b/>
              </w:rPr>
            </w:pPr>
            <w:r w:rsidRPr="008C0B9D">
              <w:rPr>
                <w:b/>
              </w:rPr>
              <w:t>IMO</w:t>
            </w:r>
          </w:p>
        </w:tc>
      </w:tr>
      <w:tr w:rsidR="004172BD" w:rsidRPr="0034120D" w14:paraId="079FE435" w14:textId="77777777" w:rsidTr="00BC6CFF">
        <w:trPr>
          <w:trHeight w:val="235"/>
          <w:jc w:val="center"/>
        </w:trPr>
        <w:tc>
          <w:tcPr>
            <w:tcW w:w="2977" w:type="dxa"/>
            <w:vAlign w:val="center"/>
          </w:tcPr>
          <w:p w14:paraId="7A0846F6" w14:textId="77777777" w:rsidR="0074577D" w:rsidRPr="0034120D" w:rsidRDefault="00AC093F" w:rsidP="00184C71">
            <w:pPr>
              <w:ind w:left="110"/>
            </w:pPr>
            <w:r w:rsidRPr="0034120D">
              <w:t>Code</w:t>
            </w:r>
          </w:p>
        </w:tc>
        <w:tc>
          <w:tcPr>
            <w:tcW w:w="5663" w:type="dxa"/>
            <w:vAlign w:val="center"/>
          </w:tcPr>
          <w:p w14:paraId="2A9740DB" w14:textId="77777777" w:rsidR="004172BD" w:rsidRPr="0034120D" w:rsidRDefault="001361A8" w:rsidP="00623ADA">
            <w:pPr>
              <w:ind w:left="44"/>
            </w:pPr>
            <w:r>
              <w:t>IC120019</w:t>
            </w:r>
          </w:p>
        </w:tc>
      </w:tr>
      <w:tr w:rsidR="003178C5" w:rsidRPr="0034120D" w14:paraId="7CA87120" w14:textId="77777777" w:rsidTr="00BC6CFF">
        <w:trPr>
          <w:trHeight w:val="315"/>
          <w:jc w:val="center"/>
        </w:trPr>
        <w:tc>
          <w:tcPr>
            <w:tcW w:w="2977" w:type="dxa"/>
            <w:vAlign w:val="center"/>
          </w:tcPr>
          <w:p w14:paraId="1C028625" w14:textId="77777777" w:rsidR="003178C5" w:rsidRPr="0034120D" w:rsidRDefault="003178C5" w:rsidP="00184C71">
            <w:pPr>
              <w:ind w:left="110"/>
            </w:pPr>
            <w:r w:rsidRPr="0034120D">
              <w:t xml:space="preserve">Reported period </w:t>
            </w:r>
          </w:p>
        </w:tc>
        <w:tc>
          <w:tcPr>
            <w:tcW w:w="5663" w:type="dxa"/>
            <w:vAlign w:val="center"/>
          </w:tcPr>
          <w:p w14:paraId="27E0F875" w14:textId="77777777" w:rsidR="003178C5" w:rsidRPr="0034120D" w:rsidRDefault="003D17DE" w:rsidP="00623ADA">
            <w:pPr>
              <w:ind w:left="44"/>
            </w:pPr>
            <w:r>
              <w:t>January 1</w:t>
            </w:r>
            <w:r w:rsidR="003178C5" w:rsidRPr="0034120D">
              <w:t xml:space="preserve"> to December 31, </w:t>
            </w:r>
            <w:r w:rsidR="00A448AE" w:rsidRPr="0034120D">
              <w:t>201</w:t>
            </w:r>
            <w:r w:rsidR="002978FE">
              <w:t>4</w:t>
            </w:r>
          </w:p>
        </w:tc>
      </w:tr>
      <w:tr w:rsidR="003178C5" w:rsidRPr="003D17DE" w14:paraId="45ECB640" w14:textId="77777777" w:rsidTr="00BC6CFF">
        <w:trPr>
          <w:trHeight w:val="339"/>
          <w:jc w:val="center"/>
        </w:trPr>
        <w:tc>
          <w:tcPr>
            <w:tcW w:w="2977" w:type="dxa"/>
            <w:vAlign w:val="center"/>
          </w:tcPr>
          <w:p w14:paraId="6508C38C" w14:textId="77777777" w:rsidR="003178C5" w:rsidRPr="0034120D" w:rsidRDefault="003178C5" w:rsidP="00184C71">
            <w:pPr>
              <w:ind w:left="110"/>
            </w:pPr>
            <w:r w:rsidRPr="0034120D">
              <w:t>Starting date of the Center</w:t>
            </w:r>
          </w:p>
        </w:tc>
        <w:tc>
          <w:tcPr>
            <w:tcW w:w="5663" w:type="dxa"/>
            <w:vAlign w:val="center"/>
          </w:tcPr>
          <w:p w14:paraId="1C42B37E" w14:textId="77777777" w:rsidR="003178C5" w:rsidRPr="0034120D" w:rsidRDefault="003D17DE" w:rsidP="00623ADA">
            <w:pPr>
              <w:ind w:left="44"/>
            </w:pPr>
            <w:r>
              <w:t>December 26, 2013</w:t>
            </w:r>
          </w:p>
        </w:tc>
      </w:tr>
      <w:tr w:rsidR="003178C5" w:rsidRPr="003D727B" w14:paraId="4F0EFF36" w14:textId="77777777" w:rsidTr="00BC6CFF">
        <w:trPr>
          <w:trHeight w:val="301"/>
          <w:jc w:val="center"/>
        </w:trPr>
        <w:tc>
          <w:tcPr>
            <w:tcW w:w="2977" w:type="dxa"/>
            <w:vAlign w:val="center"/>
          </w:tcPr>
          <w:p w14:paraId="2518880C" w14:textId="77777777" w:rsidR="003178C5" w:rsidRPr="0034120D" w:rsidRDefault="003178C5" w:rsidP="00DF50B0">
            <w:pPr>
              <w:ind w:left="110"/>
            </w:pPr>
            <w:r w:rsidRPr="0034120D">
              <w:t>Address</w:t>
            </w:r>
          </w:p>
        </w:tc>
        <w:tc>
          <w:tcPr>
            <w:tcW w:w="5663" w:type="dxa"/>
            <w:vAlign w:val="center"/>
          </w:tcPr>
          <w:p w14:paraId="3928032F" w14:textId="77777777" w:rsidR="003178C5" w:rsidRPr="001361A8" w:rsidRDefault="001361A8" w:rsidP="005C6BC7">
            <w:pPr>
              <w:ind w:left="44"/>
              <w:rPr>
                <w:lang w:val="es-CL"/>
              </w:rPr>
            </w:pPr>
            <w:r w:rsidRPr="001361A8">
              <w:rPr>
                <w:lang w:val="es-CL"/>
              </w:rPr>
              <w:t xml:space="preserve">Universidad de </w:t>
            </w:r>
            <w:r w:rsidR="008B115D" w:rsidRPr="007B77C2">
              <w:rPr>
                <w:lang w:val="es-CL"/>
              </w:rPr>
              <w:t>Concepción</w:t>
            </w:r>
            <w:r w:rsidRPr="001361A8">
              <w:rPr>
                <w:lang w:val="es-CL"/>
              </w:rPr>
              <w:t xml:space="preserve">, Barrio Universitario </w:t>
            </w:r>
            <w:r w:rsidR="008B115D" w:rsidRPr="007B77C2">
              <w:rPr>
                <w:lang w:val="es-CL"/>
              </w:rPr>
              <w:t>s/n</w:t>
            </w:r>
            <w:r w:rsidR="007C6412">
              <w:rPr>
                <w:lang w:val="es-CL"/>
              </w:rPr>
              <w:t xml:space="preserve">, </w:t>
            </w:r>
            <w:r w:rsidR="005C6BC7">
              <w:rPr>
                <w:lang w:val="es-CL"/>
              </w:rPr>
              <w:t xml:space="preserve">4070386 – </w:t>
            </w:r>
            <w:r w:rsidR="007C6412">
              <w:rPr>
                <w:lang w:val="es-CL"/>
              </w:rPr>
              <w:t>Concepción</w:t>
            </w:r>
            <w:r w:rsidR="005C6BC7">
              <w:rPr>
                <w:lang w:val="es-CL"/>
              </w:rPr>
              <w:t>, Chile</w:t>
            </w:r>
          </w:p>
        </w:tc>
      </w:tr>
      <w:tr w:rsidR="003178C5" w:rsidRPr="0034120D" w14:paraId="4142C018" w14:textId="77777777" w:rsidTr="00BC6CFF">
        <w:trPr>
          <w:trHeight w:val="347"/>
          <w:jc w:val="center"/>
        </w:trPr>
        <w:tc>
          <w:tcPr>
            <w:tcW w:w="2977" w:type="dxa"/>
            <w:vAlign w:val="center"/>
          </w:tcPr>
          <w:p w14:paraId="0D618BFE" w14:textId="77777777" w:rsidR="003178C5" w:rsidRPr="0034120D" w:rsidRDefault="003178C5" w:rsidP="00184C71">
            <w:pPr>
              <w:ind w:left="110"/>
            </w:pPr>
            <w:r w:rsidRPr="0034120D">
              <w:t>Telephone(s)</w:t>
            </w:r>
          </w:p>
        </w:tc>
        <w:tc>
          <w:tcPr>
            <w:tcW w:w="5663" w:type="dxa"/>
            <w:vAlign w:val="center"/>
          </w:tcPr>
          <w:p w14:paraId="72444CC9" w14:textId="77777777" w:rsidR="003178C5" w:rsidRPr="0034120D" w:rsidRDefault="008B115D" w:rsidP="00623ADA">
            <w:pPr>
              <w:ind w:left="44"/>
            </w:pPr>
            <w:r>
              <w:t>56(41) 2661266</w:t>
            </w:r>
          </w:p>
        </w:tc>
      </w:tr>
      <w:tr w:rsidR="003178C5" w:rsidRPr="0034120D" w14:paraId="111AC8E5" w14:textId="77777777" w:rsidTr="00BC6CFF">
        <w:trPr>
          <w:trHeight w:val="340"/>
          <w:jc w:val="center"/>
        </w:trPr>
        <w:tc>
          <w:tcPr>
            <w:tcW w:w="2977" w:type="dxa"/>
            <w:vAlign w:val="center"/>
          </w:tcPr>
          <w:p w14:paraId="38D022F9" w14:textId="77777777" w:rsidR="003178C5" w:rsidRPr="0034120D" w:rsidRDefault="003178C5" w:rsidP="00184C71">
            <w:pPr>
              <w:ind w:left="110"/>
            </w:pPr>
            <w:r w:rsidRPr="0034120D">
              <w:t>Web Page</w:t>
            </w:r>
          </w:p>
        </w:tc>
        <w:tc>
          <w:tcPr>
            <w:tcW w:w="5663" w:type="dxa"/>
            <w:vAlign w:val="center"/>
          </w:tcPr>
          <w:p w14:paraId="23DA8486" w14:textId="77777777" w:rsidR="003178C5" w:rsidRPr="0034120D" w:rsidRDefault="003D17DE" w:rsidP="00623ADA">
            <w:pPr>
              <w:ind w:left="44"/>
            </w:pPr>
            <w:r>
              <w:t>www.imo-chile.cl</w:t>
            </w:r>
          </w:p>
        </w:tc>
      </w:tr>
      <w:tr w:rsidR="003178C5" w:rsidRPr="0034120D" w14:paraId="34576ADA" w14:textId="77777777" w:rsidTr="00BC6CFF">
        <w:trPr>
          <w:trHeight w:val="363"/>
          <w:jc w:val="center"/>
        </w:trPr>
        <w:tc>
          <w:tcPr>
            <w:tcW w:w="2977" w:type="dxa"/>
            <w:tcBorders>
              <w:bottom w:val="single" w:sz="4" w:space="0" w:color="auto"/>
            </w:tcBorders>
            <w:vAlign w:val="center"/>
          </w:tcPr>
          <w:p w14:paraId="4B99C638" w14:textId="77777777" w:rsidR="003178C5" w:rsidRPr="0034120D" w:rsidRDefault="003178C5" w:rsidP="00184C71">
            <w:pPr>
              <w:ind w:left="110"/>
            </w:pPr>
            <w:r w:rsidRPr="0034120D">
              <w:t>Host  Institution(s)</w:t>
            </w:r>
          </w:p>
        </w:tc>
        <w:tc>
          <w:tcPr>
            <w:tcW w:w="5663" w:type="dxa"/>
            <w:tcBorders>
              <w:bottom w:val="single" w:sz="4" w:space="0" w:color="auto"/>
            </w:tcBorders>
            <w:vAlign w:val="center"/>
          </w:tcPr>
          <w:p w14:paraId="655621B1" w14:textId="6268DE78" w:rsidR="003178C5" w:rsidRPr="008B115D" w:rsidRDefault="008B115D" w:rsidP="00623ADA">
            <w:pPr>
              <w:rPr>
                <w:lang w:val="es-CL"/>
              </w:rPr>
            </w:pPr>
            <w:r w:rsidRPr="008B115D">
              <w:rPr>
                <w:lang w:val="es-CL"/>
              </w:rPr>
              <w:t xml:space="preserve">Universidad de </w:t>
            </w:r>
            <w:r w:rsidRPr="008B115D">
              <w:t>Concepción</w:t>
            </w:r>
          </w:p>
        </w:tc>
      </w:tr>
      <w:tr w:rsidR="003178C5" w:rsidRPr="0034120D" w14:paraId="7461F421" w14:textId="77777777" w:rsidTr="00BC6CFF">
        <w:trPr>
          <w:trHeight w:val="184"/>
          <w:jc w:val="center"/>
        </w:trPr>
        <w:tc>
          <w:tcPr>
            <w:tcW w:w="8640" w:type="dxa"/>
            <w:gridSpan w:val="2"/>
            <w:shd w:val="clear" w:color="auto" w:fill="E0E0E0"/>
            <w:vAlign w:val="center"/>
          </w:tcPr>
          <w:p w14:paraId="18AB0816" w14:textId="77777777" w:rsidR="003178C5" w:rsidRPr="0034120D" w:rsidRDefault="003178C5" w:rsidP="003271BE">
            <w:r w:rsidRPr="0034120D">
              <w:rPr>
                <w:b/>
              </w:rPr>
              <w:t>Contact Information</w:t>
            </w:r>
          </w:p>
        </w:tc>
      </w:tr>
      <w:tr w:rsidR="003178C5" w:rsidRPr="003D17DE" w14:paraId="2E385329" w14:textId="77777777" w:rsidTr="00BC6CFF">
        <w:trPr>
          <w:trHeight w:val="450"/>
          <w:jc w:val="center"/>
        </w:trPr>
        <w:tc>
          <w:tcPr>
            <w:tcW w:w="2977" w:type="dxa"/>
            <w:vAlign w:val="center"/>
          </w:tcPr>
          <w:p w14:paraId="6CDF8268" w14:textId="77777777" w:rsidR="003178C5" w:rsidRPr="0034120D" w:rsidRDefault="003178C5" w:rsidP="00184C71">
            <w:pPr>
              <w:ind w:left="110"/>
            </w:pPr>
            <w:r w:rsidRPr="0034120D">
              <w:t>Scientific Contact</w:t>
            </w:r>
          </w:p>
        </w:tc>
        <w:tc>
          <w:tcPr>
            <w:tcW w:w="5663" w:type="dxa"/>
            <w:vAlign w:val="center"/>
          </w:tcPr>
          <w:p w14:paraId="559AC9B0" w14:textId="6C2B96C7" w:rsidR="003178C5" w:rsidRPr="008C0B9D" w:rsidRDefault="003D17DE" w:rsidP="00633A43">
            <w:pPr>
              <w:ind w:left="290"/>
              <w:rPr>
                <w:color w:val="7F7F7F"/>
              </w:rPr>
            </w:pPr>
            <w:r w:rsidRPr="008C0B9D">
              <w:t xml:space="preserve">Osvaldo Ulloa </w:t>
            </w:r>
            <w:r w:rsidR="008C0B9D">
              <w:t xml:space="preserve">–Principal </w:t>
            </w:r>
            <w:r w:rsidR="00633A43">
              <w:t>Researcher</w:t>
            </w:r>
          </w:p>
        </w:tc>
      </w:tr>
      <w:tr w:rsidR="003178C5" w:rsidRPr="003D17DE" w14:paraId="416C24A4" w14:textId="77777777" w:rsidTr="00BC6CFF">
        <w:trPr>
          <w:trHeight w:val="450"/>
          <w:jc w:val="center"/>
        </w:trPr>
        <w:tc>
          <w:tcPr>
            <w:tcW w:w="2977" w:type="dxa"/>
            <w:vAlign w:val="center"/>
          </w:tcPr>
          <w:p w14:paraId="41DB06CA" w14:textId="77777777" w:rsidR="003178C5" w:rsidRPr="0034120D" w:rsidRDefault="003178C5" w:rsidP="00786348">
            <w:pPr>
              <w:ind w:left="110"/>
            </w:pPr>
            <w:r w:rsidRPr="0034120D">
              <w:t>Electronic Address</w:t>
            </w:r>
          </w:p>
        </w:tc>
        <w:tc>
          <w:tcPr>
            <w:tcW w:w="5663" w:type="dxa"/>
            <w:vAlign w:val="center"/>
          </w:tcPr>
          <w:p w14:paraId="0AA04462" w14:textId="77777777" w:rsidR="003178C5" w:rsidRPr="008C0B9D" w:rsidRDefault="003D17DE" w:rsidP="003D17DE">
            <w:pPr>
              <w:ind w:left="290"/>
              <w:rPr>
                <w:color w:val="7F7F7F"/>
              </w:rPr>
            </w:pPr>
            <w:r w:rsidRPr="008C0B9D">
              <w:t>oulloa@udec.cl</w:t>
            </w:r>
          </w:p>
        </w:tc>
      </w:tr>
    </w:tbl>
    <w:p w14:paraId="6CC67487" w14:textId="77777777" w:rsidR="004172BD" w:rsidRPr="00892396" w:rsidRDefault="004172BD" w:rsidP="00BC6CFF">
      <w:pPr>
        <w:jc w:val="both"/>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0"/>
        <w:gridCol w:w="4440"/>
      </w:tblGrid>
      <w:tr w:rsidR="004172BD" w:rsidRPr="00567D56" w14:paraId="031A378F" w14:textId="77777777" w:rsidTr="00BC6CFF">
        <w:trPr>
          <w:trHeight w:val="555"/>
          <w:jc w:val="center"/>
        </w:trPr>
        <w:tc>
          <w:tcPr>
            <w:tcW w:w="4200" w:type="dxa"/>
            <w:shd w:val="clear" w:color="auto" w:fill="E0E0E0"/>
            <w:vAlign w:val="center"/>
          </w:tcPr>
          <w:p w14:paraId="14714DCA" w14:textId="77777777" w:rsidR="00FF432D" w:rsidRPr="0034120D" w:rsidRDefault="00786348" w:rsidP="00633A43">
            <w:pPr>
              <w:jc w:val="center"/>
              <w:rPr>
                <w:i/>
              </w:rPr>
            </w:pPr>
            <w:r w:rsidRPr="0034120D">
              <w:rPr>
                <w:i/>
              </w:rPr>
              <w:t>I</w:t>
            </w:r>
            <w:r w:rsidR="00AC093F" w:rsidRPr="0034120D">
              <w:rPr>
                <w:i/>
              </w:rPr>
              <w:t>nstitute Principal Researcher Name</w:t>
            </w:r>
          </w:p>
        </w:tc>
        <w:tc>
          <w:tcPr>
            <w:tcW w:w="4440" w:type="dxa"/>
            <w:shd w:val="clear" w:color="auto" w:fill="E0E0E0"/>
            <w:vAlign w:val="center"/>
          </w:tcPr>
          <w:p w14:paraId="59C203D7" w14:textId="77777777" w:rsidR="00FF432D" w:rsidRPr="0034120D" w:rsidRDefault="00D264D4" w:rsidP="00633A43">
            <w:pPr>
              <w:jc w:val="center"/>
              <w:rPr>
                <w:i/>
              </w:rPr>
            </w:pPr>
            <w:r w:rsidRPr="0034120D">
              <w:rPr>
                <w:i/>
              </w:rPr>
              <w:t xml:space="preserve">Institute </w:t>
            </w:r>
            <w:r w:rsidR="00B97463" w:rsidRPr="0034120D">
              <w:rPr>
                <w:i/>
              </w:rPr>
              <w:t xml:space="preserve">Deputy </w:t>
            </w:r>
            <w:r w:rsidRPr="0034120D">
              <w:rPr>
                <w:i/>
              </w:rPr>
              <w:t>Principal Researcher Name</w:t>
            </w:r>
          </w:p>
        </w:tc>
      </w:tr>
      <w:tr w:rsidR="004172BD" w:rsidRPr="003D17DE" w14:paraId="704446DE" w14:textId="77777777" w:rsidTr="00BC6CFF">
        <w:trPr>
          <w:trHeight w:val="507"/>
          <w:jc w:val="center"/>
        </w:trPr>
        <w:tc>
          <w:tcPr>
            <w:tcW w:w="4200" w:type="dxa"/>
            <w:tcBorders>
              <w:bottom w:val="single" w:sz="4" w:space="0" w:color="auto"/>
            </w:tcBorders>
            <w:vAlign w:val="center"/>
          </w:tcPr>
          <w:p w14:paraId="1FD2245F" w14:textId="77777777" w:rsidR="00D264D4" w:rsidRPr="0034120D" w:rsidRDefault="003D17DE" w:rsidP="003D17DE">
            <w:pPr>
              <w:jc w:val="center"/>
              <w:rPr>
                <w:i/>
              </w:rPr>
            </w:pPr>
            <w:r>
              <w:rPr>
                <w:i/>
              </w:rPr>
              <w:t>Osvaldo Ulloa</w:t>
            </w:r>
          </w:p>
        </w:tc>
        <w:tc>
          <w:tcPr>
            <w:tcW w:w="4440" w:type="dxa"/>
            <w:tcBorders>
              <w:bottom w:val="single" w:sz="4" w:space="0" w:color="auto"/>
            </w:tcBorders>
            <w:vAlign w:val="center"/>
          </w:tcPr>
          <w:p w14:paraId="5BCA0590" w14:textId="77777777" w:rsidR="004172BD" w:rsidRPr="0034120D" w:rsidRDefault="003D17DE" w:rsidP="00184C71">
            <w:pPr>
              <w:jc w:val="center"/>
              <w:rPr>
                <w:i/>
              </w:rPr>
            </w:pPr>
            <w:r>
              <w:rPr>
                <w:i/>
              </w:rPr>
              <w:t xml:space="preserve">Ruben </w:t>
            </w:r>
            <w:proofErr w:type="spellStart"/>
            <w:r>
              <w:rPr>
                <w:i/>
              </w:rPr>
              <w:t>Escribano</w:t>
            </w:r>
            <w:proofErr w:type="spellEnd"/>
          </w:p>
        </w:tc>
      </w:tr>
      <w:tr w:rsidR="009D6A99" w:rsidRPr="0034120D" w14:paraId="0DB5141F" w14:textId="77777777" w:rsidTr="00BC6CFF">
        <w:trPr>
          <w:trHeight w:val="709"/>
          <w:jc w:val="center"/>
        </w:trPr>
        <w:tc>
          <w:tcPr>
            <w:tcW w:w="4200" w:type="dxa"/>
            <w:tcBorders>
              <w:top w:val="single" w:sz="4" w:space="0" w:color="auto"/>
              <w:left w:val="single" w:sz="4" w:space="0" w:color="auto"/>
              <w:bottom w:val="single" w:sz="4" w:space="0" w:color="auto"/>
              <w:right w:val="single" w:sz="4" w:space="0" w:color="auto"/>
            </w:tcBorders>
            <w:shd w:val="clear" w:color="auto" w:fill="E0E0E0"/>
            <w:vAlign w:val="center"/>
          </w:tcPr>
          <w:p w14:paraId="065F9F86" w14:textId="77777777" w:rsidR="00FF432D" w:rsidRPr="0034120D" w:rsidRDefault="00D264D4" w:rsidP="00786348">
            <w:pPr>
              <w:jc w:val="center"/>
              <w:rPr>
                <w:i/>
              </w:rPr>
            </w:pPr>
            <w:r w:rsidRPr="0034120D">
              <w:rPr>
                <w:i/>
              </w:rPr>
              <w:t>Principal Researcher</w:t>
            </w:r>
            <w:r w:rsidR="00FF432D" w:rsidRPr="0034120D">
              <w:rPr>
                <w:i/>
              </w:rPr>
              <w:t>’s Signature</w:t>
            </w:r>
          </w:p>
        </w:tc>
        <w:tc>
          <w:tcPr>
            <w:tcW w:w="4440" w:type="dxa"/>
            <w:tcBorders>
              <w:top w:val="single" w:sz="4" w:space="0" w:color="auto"/>
              <w:left w:val="single" w:sz="4" w:space="0" w:color="auto"/>
              <w:bottom w:val="single" w:sz="4" w:space="0" w:color="auto"/>
              <w:right w:val="single" w:sz="4" w:space="0" w:color="auto"/>
            </w:tcBorders>
            <w:shd w:val="clear" w:color="auto" w:fill="E0E0E0"/>
            <w:vAlign w:val="center"/>
          </w:tcPr>
          <w:p w14:paraId="1D778850" w14:textId="77777777" w:rsidR="00FF432D" w:rsidRPr="0034120D" w:rsidRDefault="00D264D4" w:rsidP="00CF2B96">
            <w:pPr>
              <w:jc w:val="center"/>
              <w:rPr>
                <w:i/>
              </w:rPr>
            </w:pPr>
            <w:r w:rsidRPr="0034120D">
              <w:rPr>
                <w:i/>
              </w:rPr>
              <w:t>D</w:t>
            </w:r>
            <w:r w:rsidR="00441064" w:rsidRPr="0034120D">
              <w:rPr>
                <w:i/>
              </w:rPr>
              <w:t xml:space="preserve">eputy </w:t>
            </w:r>
            <w:r w:rsidRPr="0034120D">
              <w:rPr>
                <w:i/>
              </w:rPr>
              <w:t>Principal Researcher’s Signature</w:t>
            </w:r>
          </w:p>
        </w:tc>
      </w:tr>
      <w:tr w:rsidR="009D6A99" w:rsidRPr="0034120D" w14:paraId="7C057AF1" w14:textId="77777777" w:rsidTr="008C0B9D">
        <w:trPr>
          <w:trHeight w:val="1853"/>
          <w:jc w:val="center"/>
        </w:trPr>
        <w:tc>
          <w:tcPr>
            <w:tcW w:w="4200" w:type="dxa"/>
            <w:tcBorders>
              <w:top w:val="single" w:sz="4" w:space="0" w:color="auto"/>
              <w:left w:val="single" w:sz="4" w:space="0" w:color="auto"/>
              <w:bottom w:val="single" w:sz="4" w:space="0" w:color="auto"/>
              <w:right w:val="single" w:sz="4" w:space="0" w:color="auto"/>
            </w:tcBorders>
            <w:vAlign w:val="center"/>
          </w:tcPr>
          <w:p w14:paraId="76D19F6F" w14:textId="77777777" w:rsidR="009D6A99" w:rsidRDefault="009D6A99" w:rsidP="00DF50B0">
            <w:pPr>
              <w:rPr>
                <w:i/>
              </w:rPr>
            </w:pPr>
          </w:p>
          <w:p w14:paraId="62DE4BAD" w14:textId="77777777" w:rsidR="008B115D" w:rsidRDefault="008B115D" w:rsidP="00DF50B0">
            <w:pPr>
              <w:rPr>
                <w:i/>
              </w:rPr>
            </w:pPr>
          </w:p>
          <w:p w14:paraId="050A0A7C" w14:textId="77777777" w:rsidR="008B115D" w:rsidRDefault="008B115D" w:rsidP="00DF50B0">
            <w:pPr>
              <w:rPr>
                <w:i/>
              </w:rPr>
            </w:pPr>
          </w:p>
          <w:p w14:paraId="6D40FA54" w14:textId="77777777" w:rsidR="008B115D" w:rsidRDefault="008B115D" w:rsidP="00DF50B0">
            <w:pPr>
              <w:rPr>
                <w:i/>
              </w:rPr>
            </w:pPr>
          </w:p>
          <w:p w14:paraId="70D06D10" w14:textId="77777777" w:rsidR="008B115D" w:rsidRPr="0034120D" w:rsidRDefault="008B115D" w:rsidP="00DF50B0">
            <w:pPr>
              <w:rPr>
                <w:i/>
              </w:rPr>
            </w:pPr>
          </w:p>
        </w:tc>
        <w:tc>
          <w:tcPr>
            <w:tcW w:w="4440" w:type="dxa"/>
            <w:tcBorders>
              <w:top w:val="single" w:sz="4" w:space="0" w:color="auto"/>
              <w:left w:val="single" w:sz="4" w:space="0" w:color="auto"/>
              <w:bottom w:val="single" w:sz="4" w:space="0" w:color="auto"/>
              <w:right w:val="single" w:sz="4" w:space="0" w:color="auto"/>
            </w:tcBorders>
            <w:vAlign w:val="center"/>
          </w:tcPr>
          <w:p w14:paraId="06F4E518" w14:textId="77777777" w:rsidR="009D6A99" w:rsidRPr="0034120D" w:rsidRDefault="009D6A99" w:rsidP="00DF50B0">
            <w:pPr>
              <w:rPr>
                <w:i/>
              </w:rPr>
            </w:pPr>
          </w:p>
        </w:tc>
      </w:tr>
    </w:tbl>
    <w:p w14:paraId="794A7CB6" w14:textId="77777777" w:rsidR="009C06A6" w:rsidRDefault="009C06A6">
      <w:pPr>
        <w:rPr>
          <w:b/>
          <w:bCs/>
          <w:lang w:val="es-ES_tradnl"/>
        </w:rPr>
      </w:pPr>
    </w:p>
    <w:p w14:paraId="399F5A6A" w14:textId="77777777" w:rsidR="009C06A6" w:rsidRDefault="009C06A6">
      <w:pPr>
        <w:rPr>
          <w:b/>
          <w:bCs/>
          <w:lang w:val="es-ES_tradnl"/>
        </w:rPr>
      </w:pPr>
      <w:r>
        <w:rPr>
          <w:b/>
          <w:bCs/>
          <w:lang w:val="es-ES_tradnl"/>
        </w:rPr>
        <w:br w:type="page"/>
      </w:r>
    </w:p>
    <w:p w14:paraId="315C5792" w14:textId="77777777" w:rsidR="00623ADA" w:rsidRDefault="00623ADA" w:rsidP="00623ADA">
      <w:pPr>
        <w:ind w:firstLine="708"/>
        <w:jc w:val="both"/>
        <w:rPr>
          <w:b/>
          <w:bCs/>
        </w:rPr>
      </w:pPr>
    </w:p>
    <w:p w14:paraId="3E984552" w14:textId="77777777" w:rsidR="009C06A6" w:rsidRPr="008B53F2" w:rsidRDefault="009C06A6" w:rsidP="00623ADA">
      <w:pPr>
        <w:ind w:firstLine="708"/>
        <w:jc w:val="both"/>
        <w:rPr>
          <w:b/>
          <w:bCs/>
        </w:rPr>
      </w:pPr>
      <w:r w:rsidRPr="008B53F2">
        <w:rPr>
          <w:b/>
          <w:bCs/>
        </w:rPr>
        <w:t>Index</w:t>
      </w:r>
    </w:p>
    <w:p w14:paraId="72A826FD" w14:textId="77777777" w:rsidR="009C06A6" w:rsidRPr="00AA7A68" w:rsidRDefault="009C06A6" w:rsidP="009C06A6">
      <w:pPr>
        <w:jc w:val="both"/>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1275"/>
      </w:tblGrid>
      <w:tr w:rsidR="00623ADA" w:rsidRPr="00623ADA" w14:paraId="110605D8" w14:textId="77777777" w:rsidTr="00623ADA">
        <w:trPr>
          <w:trHeight w:val="48"/>
        </w:trPr>
        <w:tc>
          <w:tcPr>
            <w:tcW w:w="7371" w:type="dxa"/>
            <w:shd w:val="clear" w:color="auto" w:fill="D9D9D9" w:themeFill="background1" w:themeFillShade="D9"/>
          </w:tcPr>
          <w:p w14:paraId="37ECADB3" w14:textId="77777777" w:rsidR="00623ADA" w:rsidRPr="00623ADA" w:rsidRDefault="00623ADA" w:rsidP="00623ADA">
            <w:pPr>
              <w:ind w:left="40"/>
              <w:rPr>
                <w:b/>
                <w:bCs/>
              </w:rPr>
            </w:pPr>
            <w:r w:rsidRPr="00623ADA">
              <w:rPr>
                <w:b/>
                <w:bCs/>
              </w:rPr>
              <w:t>Section</w:t>
            </w:r>
          </w:p>
        </w:tc>
        <w:tc>
          <w:tcPr>
            <w:tcW w:w="1275" w:type="dxa"/>
            <w:shd w:val="clear" w:color="auto" w:fill="D9D9D9" w:themeFill="background1" w:themeFillShade="D9"/>
          </w:tcPr>
          <w:p w14:paraId="0DD07430" w14:textId="77777777" w:rsidR="00623ADA" w:rsidRPr="00623ADA" w:rsidRDefault="00623ADA" w:rsidP="00623ADA">
            <w:pPr>
              <w:ind w:left="40"/>
              <w:jc w:val="center"/>
              <w:rPr>
                <w:b/>
                <w:bCs/>
              </w:rPr>
            </w:pPr>
            <w:r>
              <w:rPr>
                <w:b/>
                <w:bCs/>
              </w:rPr>
              <w:t>Page</w:t>
            </w:r>
          </w:p>
        </w:tc>
      </w:tr>
      <w:tr w:rsidR="00623ADA" w:rsidRPr="00623ADA" w14:paraId="2BE75FDC" w14:textId="77777777" w:rsidTr="00623ADA">
        <w:trPr>
          <w:trHeight w:val="42"/>
        </w:trPr>
        <w:tc>
          <w:tcPr>
            <w:tcW w:w="7371" w:type="dxa"/>
          </w:tcPr>
          <w:p w14:paraId="2F1AEFFC" w14:textId="77777777" w:rsidR="00623ADA" w:rsidRPr="00623ADA" w:rsidRDefault="00623ADA" w:rsidP="008C0B9D">
            <w:pPr>
              <w:ind w:left="459"/>
              <w:rPr>
                <w:b/>
                <w:u w:val="single"/>
              </w:rPr>
            </w:pPr>
            <w:r>
              <w:t xml:space="preserve">1.   </w:t>
            </w:r>
            <w:r w:rsidRPr="008B53F2">
              <w:t xml:space="preserve">1.1 Executive Summary </w:t>
            </w:r>
          </w:p>
        </w:tc>
        <w:tc>
          <w:tcPr>
            <w:tcW w:w="1275" w:type="dxa"/>
          </w:tcPr>
          <w:p w14:paraId="37755916" w14:textId="77777777" w:rsidR="00623ADA" w:rsidRPr="00623ADA" w:rsidRDefault="00623ADA" w:rsidP="00623ADA">
            <w:pPr>
              <w:ind w:left="40"/>
              <w:jc w:val="center"/>
              <w:rPr>
                <w:b/>
                <w:bCs/>
              </w:rPr>
            </w:pPr>
            <w:r>
              <w:rPr>
                <w:b/>
                <w:bCs/>
              </w:rPr>
              <w:t>3</w:t>
            </w:r>
          </w:p>
        </w:tc>
      </w:tr>
      <w:tr w:rsidR="00623ADA" w:rsidRPr="00623ADA" w14:paraId="1FE740C4" w14:textId="77777777" w:rsidTr="00623ADA">
        <w:trPr>
          <w:trHeight w:val="42"/>
        </w:trPr>
        <w:tc>
          <w:tcPr>
            <w:tcW w:w="7371" w:type="dxa"/>
          </w:tcPr>
          <w:p w14:paraId="66553D9B" w14:textId="5F4453CA" w:rsidR="00623ADA" w:rsidRPr="00623ADA" w:rsidRDefault="00623ADA" w:rsidP="008C0B9D">
            <w:pPr>
              <w:pStyle w:val="Prrafodelista"/>
              <w:ind w:left="459"/>
              <w:rPr>
                <w:bCs/>
              </w:rPr>
            </w:pPr>
            <w:r w:rsidRPr="008B53F2">
              <w:rPr>
                <w:bCs/>
              </w:rPr>
              <w:t xml:space="preserve">1.2 </w:t>
            </w:r>
            <w:proofErr w:type="spellStart"/>
            <w:r w:rsidRPr="008B53F2">
              <w:rPr>
                <w:bCs/>
              </w:rPr>
              <w:t>Resumen</w:t>
            </w:r>
            <w:proofErr w:type="spellEnd"/>
            <w:r w:rsidRPr="008B53F2">
              <w:rPr>
                <w:bCs/>
              </w:rPr>
              <w:t xml:space="preserve"> </w:t>
            </w:r>
            <w:proofErr w:type="spellStart"/>
            <w:r w:rsidRPr="008B53F2">
              <w:rPr>
                <w:bCs/>
              </w:rPr>
              <w:t>Ejecutivo</w:t>
            </w:r>
            <w:proofErr w:type="spellEnd"/>
            <w:r w:rsidRPr="008B53F2">
              <w:rPr>
                <w:bCs/>
              </w:rPr>
              <w:t xml:space="preserve"> </w:t>
            </w:r>
          </w:p>
        </w:tc>
        <w:tc>
          <w:tcPr>
            <w:tcW w:w="1275" w:type="dxa"/>
          </w:tcPr>
          <w:p w14:paraId="6F295679" w14:textId="77777777" w:rsidR="00623ADA" w:rsidRPr="00623ADA" w:rsidRDefault="00623ADA" w:rsidP="00623ADA">
            <w:pPr>
              <w:ind w:left="40"/>
              <w:jc w:val="center"/>
              <w:rPr>
                <w:b/>
                <w:bCs/>
              </w:rPr>
            </w:pPr>
            <w:r>
              <w:rPr>
                <w:b/>
                <w:bCs/>
              </w:rPr>
              <w:t>5</w:t>
            </w:r>
          </w:p>
        </w:tc>
      </w:tr>
      <w:tr w:rsidR="00623ADA" w:rsidRPr="00623ADA" w14:paraId="00B5DF72" w14:textId="77777777" w:rsidTr="00623ADA">
        <w:trPr>
          <w:trHeight w:val="42"/>
        </w:trPr>
        <w:tc>
          <w:tcPr>
            <w:tcW w:w="7371" w:type="dxa"/>
          </w:tcPr>
          <w:p w14:paraId="05AC6CC2" w14:textId="77777777" w:rsidR="00623ADA" w:rsidRPr="00623ADA" w:rsidRDefault="00623ADA" w:rsidP="008C0B9D">
            <w:pPr>
              <w:pStyle w:val="Prrafodelista"/>
              <w:ind w:left="459"/>
              <w:rPr>
                <w:bCs/>
              </w:rPr>
            </w:pPr>
            <w:r w:rsidRPr="008B53F2">
              <w:rPr>
                <w:bCs/>
              </w:rPr>
              <w:t xml:space="preserve">2. Introduction  </w:t>
            </w:r>
          </w:p>
        </w:tc>
        <w:tc>
          <w:tcPr>
            <w:tcW w:w="1275" w:type="dxa"/>
          </w:tcPr>
          <w:p w14:paraId="42D501E1" w14:textId="77777777" w:rsidR="00623ADA" w:rsidRPr="00623ADA" w:rsidRDefault="00623ADA" w:rsidP="00623ADA">
            <w:pPr>
              <w:ind w:left="40"/>
              <w:jc w:val="center"/>
              <w:rPr>
                <w:b/>
                <w:bCs/>
              </w:rPr>
            </w:pPr>
            <w:r>
              <w:rPr>
                <w:b/>
                <w:bCs/>
              </w:rPr>
              <w:t>7</w:t>
            </w:r>
          </w:p>
        </w:tc>
      </w:tr>
      <w:tr w:rsidR="00623ADA" w:rsidRPr="00623ADA" w14:paraId="75E346FE" w14:textId="77777777" w:rsidTr="00623ADA">
        <w:trPr>
          <w:trHeight w:val="42"/>
        </w:trPr>
        <w:tc>
          <w:tcPr>
            <w:tcW w:w="7371" w:type="dxa"/>
          </w:tcPr>
          <w:p w14:paraId="5C49CF8F" w14:textId="77777777" w:rsidR="00623ADA" w:rsidRPr="00623ADA" w:rsidRDefault="00623ADA" w:rsidP="008C0B9D">
            <w:pPr>
              <w:pStyle w:val="Prrafodelista"/>
              <w:ind w:left="459"/>
              <w:rPr>
                <w:bCs/>
              </w:rPr>
            </w:pPr>
            <w:r w:rsidRPr="008B53F2">
              <w:rPr>
                <w:bCs/>
              </w:rPr>
              <w:t xml:space="preserve">3. Scientific and Technological Research </w:t>
            </w:r>
          </w:p>
        </w:tc>
        <w:tc>
          <w:tcPr>
            <w:tcW w:w="1275" w:type="dxa"/>
          </w:tcPr>
          <w:p w14:paraId="16AC952B" w14:textId="3A6FFE8E" w:rsidR="00623ADA" w:rsidRPr="00623ADA" w:rsidRDefault="001F524A" w:rsidP="00623ADA">
            <w:pPr>
              <w:ind w:left="40"/>
              <w:jc w:val="center"/>
              <w:rPr>
                <w:b/>
                <w:bCs/>
              </w:rPr>
            </w:pPr>
            <w:r>
              <w:rPr>
                <w:b/>
                <w:bCs/>
              </w:rPr>
              <w:t>8</w:t>
            </w:r>
          </w:p>
        </w:tc>
      </w:tr>
      <w:tr w:rsidR="00623ADA" w:rsidRPr="00623ADA" w14:paraId="4C95A443" w14:textId="77777777" w:rsidTr="00623ADA">
        <w:trPr>
          <w:trHeight w:val="42"/>
        </w:trPr>
        <w:tc>
          <w:tcPr>
            <w:tcW w:w="7371" w:type="dxa"/>
          </w:tcPr>
          <w:p w14:paraId="2B277D34" w14:textId="77777777" w:rsidR="00623ADA" w:rsidRPr="00623ADA" w:rsidRDefault="00623ADA" w:rsidP="008C0B9D">
            <w:pPr>
              <w:pStyle w:val="Prrafodelista"/>
              <w:ind w:left="459"/>
              <w:rPr>
                <w:bCs/>
              </w:rPr>
            </w:pPr>
            <w:r w:rsidRPr="008B53F2">
              <w:rPr>
                <w:bCs/>
              </w:rPr>
              <w:t xml:space="preserve">4. Education and Capacity Building  </w:t>
            </w:r>
          </w:p>
        </w:tc>
        <w:tc>
          <w:tcPr>
            <w:tcW w:w="1275" w:type="dxa"/>
          </w:tcPr>
          <w:p w14:paraId="24FB0258" w14:textId="75855690" w:rsidR="00623ADA" w:rsidRPr="00623ADA" w:rsidRDefault="001F524A" w:rsidP="00623ADA">
            <w:pPr>
              <w:ind w:left="40"/>
              <w:jc w:val="center"/>
              <w:rPr>
                <w:b/>
                <w:bCs/>
              </w:rPr>
            </w:pPr>
            <w:r>
              <w:rPr>
                <w:b/>
                <w:bCs/>
              </w:rPr>
              <w:t>18</w:t>
            </w:r>
          </w:p>
        </w:tc>
      </w:tr>
      <w:tr w:rsidR="00623ADA" w:rsidRPr="00623ADA" w14:paraId="0130E148" w14:textId="77777777" w:rsidTr="00623ADA">
        <w:trPr>
          <w:trHeight w:val="42"/>
        </w:trPr>
        <w:tc>
          <w:tcPr>
            <w:tcW w:w="7371" w:type="dxa"/>
          </w:tcPr>
          <w:p w14:paraId="23CB8452" w14:textId="77777777" w:rsidR="00623ADA" w:rsidRPr="00623ADA" w:rsidRDefault="00623ADA" w:rsidP="008C0B9D">
            <w:pPr>
              <w:pStyle w:val="Prrafodelista"/>
              <w:ind w:left="459"/>
              <w:rPr>
                <w:bCs/>
              </w:rPr>
            </w:pPr>
            <w:r w:rsidRPr="008B53F2">
              <w:rPr>
                <w:bCs/>
              </w:rPr>
              <w:t xml:space="preserve">5. Networking  </w:t>
            </w:r>
          </w:p>
        </w:tc>
        <w:tc>
          <w:tcPr>
            <w:tcW w:w="1275" w:type="dxa"/>
          </w:tcPr>
          <w:p w14:paraId="519FF96E" w14:textId="1756CF5F" w:rsidR="00623ADA" w:rsidRPr="00623ADA" w:rsidRDefault="001F524A" w:rsidP="00623ADA">
            <w:pPr>
              <w:ind w:left="40"/>
              <w:jc w:val="center"/>
              <w:rPr>
                <w:b/>
                <w:bCs/>
              </w:rPr>
            </w:pPr>
            <w:r>
              <w:rPr>
                <w:b/>
                <w:bCs/>
              </w:rPr>
              <w:t>21</w:t>
            </w:r>
          </w:p>
        </w:tc>
      </w:tr>
      <w:tr w:rsidR="00623ADA" w:rsidRPr="00623ADA" w14:paraId="1AF661E7" w14:textId="77777777" w:rsidTr="00623ADA">
        <w:trPr>
          <w:trHeight w:val="42"/>
        </w:trPr>
        <w:tc>
          <w:tcPr>
            <w:tcW w:w="7371" w:type="dxa"/>
          </w:tcPr>
          <w:p w14:paraId="4B3F4559" w14:textId="77777777" w:rsidR="00623ADA" w:rsidRPr="00623ADA" w:rsidRDefault="00623ADA" w:rsidP="008C0B9D">
            <w:pPr>
              <w:pStyle w:val="Prrafodelista"/>
              <w:ind w:left="459"/>
              <w:rPr>
                <w:bCs/>
              </w:rPr>
            </w:pPr>
            <w:r w:rsidRPr="008B53F2">
              <w:rPr>
                <w:bCs/>
              </w:rPr>
              <w:t xml:space="preserve">6. Outreach and Connections with Public and Private Sectors </w:t>
            </w:r>
          </w:p>
        </w:tc>
        <w:tc>
          <w:tcPr>
            <w:tcW w:w="1275" w:type="dxa"/>
          </w:tcPr>
          <w:p w14:paraId="55543808" w14:textId="785E2921" w:rsidR="00623ADA" w:rsidRPr="00623ADA" w:rsidRDefault="001F524A" w:rsidP="00623ADA">
            <w:pPr>
              <w:ind w:left="40"/>
              <w:jc w:val="center"/>
              <w:rPr>
                <w:b/>
                <w:bCs/>
              </w:rPr>
            </w:pPr>
            <w:r>
              <w:rPr>
                <w:b/>
                <w:bCs/>
              </w:rPr>
              <w:t>22</w:t>
            </w:r>
          </w:p>
        </w:tc>
      </w:tr>
      <w:tr w:rsidR="00623ADA" w:rsidRPr="00623ADA" w14:paraId="5BCB83B3" w14:textId="77777777" w:rsidTr="00623ADA">
        <w:trPr>
          <w:trHeight w:val="42"/>
        </w:trPr>
        <w:tc>
          <w:tcPr>
            <w:tcW w:w="7371" w:type="dxa"/>
          </w:tcPr>
          <w:p w14:paraId="791689F8" w14:textId="77777777" w:rsidR="00623ADA" w:rsidRPr="00623ADA" w:rsidRDefault="00623ADA" w:rsidP="00CB07A8">
            <w:pPr>
              <w:ind w:left="459"/>
              <w:rPr>
                <w:b/>
                <w:bCs/>
              </w:rPr>
            </w:pPr>
            <w:r w:rsidRPr="008B53F2">
              <w:rPr>
                <w:bCs/>
              </w:rPr>
              <w:t xml:space="preserve">7. Administration and Financial Management  </w:t>
            </w:r>
          </w:p>
        </w:tc>
        <w:tc>
          <w:tcPr>
            <w:tcW w:w="1275" w:type="dxa"/>
          </w:tcPr>
          <w:p w14:paraId="70B7F1FE" w14:textId="4F5CCAFA" w:rsidR="00623ADA" w:rsidRPr="00623ADA" w:rsidRDefault="001F524A" w:rsidP="00623ADA">
            <w:pPr>
              <w:ind w:left="40"/>
              <w:jc w:val="center"/>
              <w:rPr>
                <w:b/>
                <w:bCs/>
              </w:rPr>
            </w:pPr>
            <w:r>
              <w:rPr>
                <w:b/>
                <w:bCs/>
              </w:rPr>
              <w:t>25</w:t>
            </w:r>
          </w:p>
        </w:tc>
      </w:tr>
      <w:tr w:rsidR="008C0B9D" w:rsidRPr="00623ADA" w14:paraId="3777431F" w14:textId="77777777" w:rsidTr="00623ADA">
        <w:trPr>
          <w:trHeight w:val="42"/>
        </w:trPr>
        <w:tc>
          <w:tcPr>
            <w:tcW w:w="7371" w:type="dxa"/>
          </w:tcPr>
          <w:p w14:paraId="29884F8F" w14:textId="77777777" w:rsidR="008C0B9D" w:rsidRDefault="00CB07A8" w:rsidP="00CB07A8">
            <w:pPr>
              <w:ind w:left="459"/>
              <w:rPr>
                <w:b/>
                <w:bCs/>
              </w:rPr>
            </w:pPr>
            <w:r>
              <w:rPr>
                <w:b/>
                <w:bCs/>
              </w:rPr>
              <w:t xml:space="preserve">8. </w:t>
            </w:r>
            <w:r w:rsidR="008C0B9D">
              <w:rPr>
                <w:b/>
                <w:bCs/>
              </w:rPr>
              <w:t>Annexes</w:t>
            </w:r>
          </w:p>
        </w:tc>
        <w:tc>
          <w:tcPr>
            <w:tcW w:w="1275" w:type="dxa"/>
          </w:tcPr>
          <w:p w14:paraId="6D60D925" w14:textId="77777777" w:rsidR="008C0B9D" w:rsidRPr="00623ADA" w:rsidRDefault="008C0B9D" w:rsidP="00623ADA">
            <w:pPr>
              <w:ind w:left="40"/>
              <w:jc w:val="center"/>
              <w:rPr>
                <w:b/>
                <w:bCs/>
              </w:rPr>
            </w:pPr>
          </w:p>
        </w:tc>
      </w:tr>
      <w:tr w:rsidR="008C0B9D" w:rsidRPr="00623ADA" w14:paraId="6DD500D2" w14:textId="77777777" w:rsidTr="00623ADA">
        <w:trPr>
          <w:trHeight w:val="42"/>
        </w:trPr>
        <w:tc>
          <w:tcPr>
            <w:tcW w:w="7371" w:type="dxa"/>
          </w:tcPr>
          <w:p w14:paraId="7556DEA4" w14:textId="77777777" w:rsidR="008C0B9D" w:rsidRPr="008C0B9D" w:rsidRDefault="008C0B9D" w:rsidP="00CB07A8">
            <w:pPr>
              <w:ind w:left="884"/>
            </w:pPr>
            <w:r w:rsidRPr="008C0B9D">
              <w:t>1. Institute Researchers</w:t>
            </w:r>
          </w:p>
        </w:tc>
        <w:tc>
          <w:tcPr>
            <w:tcW w:w="1275" w:type="dxa"/>
          </w:tcPr>
          <w:p w14:paraId="20A82660" w14:textId="35E3B98E" w:rsidR="008C0B9D" w:rsidRPr="00623ADA" w:rsidRDefault="001F524A" w:rsidP="00623ADA">
            <w:pPr>
              <w:ind w:left="40"/>
              <w:jc w:val="center"/>
              <w:rPr>
                <w:b/>
                <w:bCs/>
              </w:rPr>
            </w:pPr>
            <w:r>
              <w:rPr>
                <w:b/>
                <w:bCs/>
              </w:rPr>
              <w:t>27</w:t>
            </w:r>
          </w:p>
        </w:tc>
      </w:tr>
      <w:tr w:rsidR="008C0B9D" w:rsidRPr="00623ADA" w14:paraId="2136CE27" w14:textId="77777777" w:rsidTr="00623ADA">
        <w:trPr>
          <w:trHeight w:val="42"/>
        </w:trPr>
        <w:tc>
          <w:tcPr>
            <w:tcW w:w="7371" w:type="dxa"/>
          </w:tcPr>
          <w:p w14:paraId="1F8D713A" w14:textId="5B4F6431" w:rsidR="008C0B9D" w:rsidRPr="008C0B9D" w:rsidRDefault="008C0B9D" w:rsidP="00CB07A8">
            <w:pPr>
              <w:ind w:left="884"/>
            </w:pPr>
            <w:r w:rsidRPr="008C0B9D">
              <w:t>2.Research Lines</w:t>
            </w:r>
          </w:p>
        </w:tc>
        <w:tc>
          <w:tcPr>
            <w:tcW w:w="1275" w:type="dxa"/>
          </w:tcPr>
          <w:p w14:paraId="103D7825" w14:textId="7C52432A" w:rsidR="008C0B9D" w:rsidRPr="00623ADA" w:rsidRDefault="001F524A" w:rsidP="00623ADA">
            <w:pPr>
              <w:ind w:left="40"/>
              <w:jc w:val="center"/>
              <w:rPr>
                <w:b/>
                <w:bCs/>
              </w:rPr>
            </w:pPr>
            <w:r>
              <w:rPr>
                <w:b/>
                <w:bCs/>
              </w:rPr>
              <w:t>29</w:t>
            </w:r>
          </w:p>
        </w:tc>
      </w:tr>
      <w:tr w:rsidR="008C0B9D" w:rsidRPr="00623ADA" w14:paraId="79F75E77" w14:textId="77777777" w:rsidTr="00623ADA">
        <w:trPr>
          <w:trHeight w:val="42"/>
        </w:trPr>
        <w:tc>
          <w:tcPr>
            <w:tcW w:w="7371" w:type="dxa"/>
          </w:tcPr>
          <w:p w14:paraId="4E8F762C" w14:textId="77777777" w:rsidR="008C0B9D" w:rsidRPr="008C0B9D" w:rsidRDefault="008C0B9D" w:rsidP="00CB07A8">
            <w:pPr>
              <w:ind w:left="884"/>
              <w:rPr>
                <w:lang w:val="en-GB"/>
              </w:rPr>
            </w:pPr>
            <w:r w:rsidRPr="008C0B9D">
              <w:rPr>
                <w:lang w:val="en-GB"/>
              </w:rPr>
              <w:t xml:space="preserve">3. Publications </w:t>
            </w:r>
          </w:p>
        </w:tc>
        <w:tc>
          <w:tcPr>
            <w:tcW w:w="1275" w:type="dxa"/>
          </w:tcPr>
          <w:p w14:paraId="70B5652D" w14:textId="7AE7A681" w:rsidR="008C0B9D" w:rsidRPr="00623ADA" w:rsidRDefault="001F524A" w:rsidP="00623ADA">
            <w:pPr>
              <w:ind w:left="40"/>
              <w:jc w:val="center"/>
              <w:rPr>
                <w:b/>
                <w:bCs/>
              </w:rPr>
            </w:pPr>
            <w:r>
              <w:rPr>
                <w:b/>
                <w:bCs/>
              </w:rPr>
              <w:t>31</w:t>
            </w:r>
          </w:p>
        </w:tc>
      </w:tr>
      <w:tr w:rsidR="008C0B9D" w:rsidRPr="00623ADA" w14:paraId="12B16CE3" w14:textId="77777777" w:rsidTr="00623ADA">
        <w:trPr>
          <w:trHeight w:val="42"/>
        </w:trPr>
        <w:tc>
          <w:tcPr>
            <w:tcW w:w="7371" w:type="dxa"/>
          </w:tcPr>
          <w:p w14:paraId="21EFE375" w14:textId="77777777" w:rsidR="008C0B9D" w:rsidRDefault="008C0B9D" w:rsidP="00CB07A8">
            <w:pPr>
              <w:ind w:left="884"/>
              <w:rPr>
                <w:b/>
                <w:bCs/>
              </w:rPr>
            </w:pPr>
            <w:r w:rsidRPr="008C0B9D">
              <w:t>4. Organization of Scientific Events</w:t>
            </w:r>
          </w:p>
        </w:tc>
        <w:tc>
          <w:tcPr>
            <w:tcW w:w="1275" w:type="dxa"/>
          </w:tcPr>
          <w:p w14:paraId="0AF5CC75" w14:textId="23EB93A2" w:rsidR="008C0B9D" w:rsidRPr="00623ADA" w:rsidRDefault="001F524A" w:rsidP="00623ADA">
            <w:pPr>
              <w:ind w:left="40"/>
              <w:jc w:val="center"/>
              <w:rPr>
                <w:b/>
                <w:bCs/>
              </w:rPr>
            </w:pPr>
            <w:r>
              <w:rPr>
                <w:b/>
                <w:bCs/>
              </w:rPr>
              <w:t>35</w:t>
            </w:r>
          </w:p>
        </w:tc>
      </w:tr>
      <w:tr w:rsidR="008C0B9D" w:rsidRPr="00623ADA" w14:paraId="206C7414" w14:textId="77777777" w:rsidTr="00623ADA">
        <w:trPr>
          <w:trHeight w:val="42"/>
        </w:trPr>
        <w:tc>
          <w:tcPr>
            <w:tcW w:w="7371" w:type="dxa"/>
          </w:tcPr>
          <w:p w14:paraId="3BAB05C6" w14:textId="77777777" w:rsidR="008C0B9D" w:rsidRPr="008C0B9D" w:rsidRDefault="008C0B9D" w:rsidP="00CB07A8">
            <w:pPr>
              <w:ind w:left="884"/>
              <w:rPr>
                <w:lang w:val="en-GB"/>
              </w:rPr>
            </w:pPr>
            <w:r w:rsidRPr="008C0B9D">
              <w:rPr>
                <w:lang w:val="en-GB"/>
              </w:rPr>
              <w:t>5. Education and capacity building</w:t>
            </w:r>
          </w:p>
        </w:tc>
        <w:tc>
          <w:tcPr>
            <w:tcW w:w="1275" w:type="dxa"/>
          </w:tcPr>
          <w:p w14:paraId="2B095772" w14:textId="1F8B6F91" w:rsidR="008C0B9D" w:rsidRPr="00623ADA" w:rsidRDefault="001F524A" w:rsidP="00623ADA">
            <w:pPr>
              <w:ind w:left="40"/>
              <w:jc w:val="center"/>
              <w:rPr>
                <w:b/>
                <w:bCs/>
              </w:rPr>
            </w:pPr>
            <w:r>
              <w:rPr>
                <w:b/>
                <w:bCs/>
              </w:rPr>
              <w:t>36</w:t>
            </w:r>
          </w:p>
        </w:tc>
      </w:tr>
      <w:tr w:rsidR="008C0B9D" w:rsidRPr="00623ADA" w14:paraId="73A4FAEC" w14:textId="77777777" w:rsidTr="00623ADA">
        <w:trPr>
          <w:trHeight w:val="42"/>
        </w:trPr>
        <w:tc>
          <w:tcPr>
            <w:tcW w:w="7371" w:type="dxa"/>
          </w:tcPr>
          <w:p w14:paraId="7BADD790" w14:textId="77777777" w:rsidR="008C0B9D" w:rsidRDefault="008C0B9D" w:rsidP="00CB07A8">
            <w:pPr>
              <w:ind w:left="884"/>
              <w:rPr>
                <w:b/>
                <w:bCs/>
              </w:rPr>
            </w:pPr>
            <w:r w:rsidRPr="008C0B9D">
              <w:rPr>
                <w:lang w:val="en-GB"/>
              </w:rPr>
              <w:t>6. Networking and other collaborative work</w:t>
            </w:r>
          </w:p>
        </w:tc>
        <w:tc>
          <w:tcPr>
            <w:tcW w:w="1275" w:type="dxa"/>
          </w:tcPr>
          <w:p w14:paraId="5733A746" w14:textId="4343CC9E" w:rsidR="008C0B9D" w:rsidRPr="00623ADA" w:rsidRDefault="001F524A" w:rsidP="00623ADA">
            <w:pPr>
              <w:ind w:left="40"/>
              <w:jc w:val="center"/>
              <w:rPr>
                <w:b/>
                <w:bCs/>
              </w:rPr>
            </w:pPr>
            <w:r>
              <w:rPr>
                <w:b/>
                <w:bCs/>
              </w:rPr>
              <w:t>38</w:t>
            </w:r>
          </w:p>
        </w:tc>
      </w:tr>
      <w:tr w:rsidR="008C0B9D" w:rsidRPr="00623ADA" w14:paraId="59D47B13" w14:textId="77777777" w:rsidTr="00623ADA">
        <w:trPr>
          <w:trHeight w:val="42"/>
        </w:trPr>
        <w:tc>
          <w:tcPr>
            <w:tcW w:w="7371" w:type="dxa"/>
          </w:tcPr>
          <w:p w14:paraId="1B3B2F6A" w14:textId="77777777" w:rsidR="008C0B9D" w:rsidRPr="008C0B9D" w:rsidRDefault="008C0B9D" w:rsidP="00CB07A8">
            <w:pPr>
              <w:ind w:left="884"/>
              <w:rPr>
                <w:lang w:val="en-GB"/>
              </w:rPr>
            </w:pPr>
            <w:r w:rsidRPr="008C0B9D">
              <w:rPr>
                <w:lang w:val="en-GB"/>
              </w:rPr>
              <w:t>7. Outreac</w:t>
            </w:r>
            <w:r>
              <w:rPr>
                <w:lang w:val="en-GB"/>
              </w:rPr>
              <w:t>h</w:t>
            </w:r>
          </w:p>
        </w:tc>
        <w:tc>
          <w:tcPr>
            <w:tcW w:w="1275" w:type="dxa"/>
          </w:tcPr>
          <w:p w14:paraId="4896BCC4" w14:textId="1B0D930E" w:rsidR="008C0B9D" w:rsidRPr="00623ADA" w:rsidRDefault="001F524A" w:rsidP="00623ADA">
            <w:pPr>
              <w:ind w:left="40"/>
              <w:jc w:val="center"/>
              <w:rPr>
                <w:b/>
                <w:bCs/>
              </w:rPr>
            </w:pPr>
            <w:r>
              <w:rPr>
                <w:b/>
                <w:bCs/>
              </w:rPr>
              <w:t>39</w:t>
            </w:r>
          </w:p>
        </w:tc>
      </w:tr>
      <w:tr w:rsidR="008C0B9D" w:rsidRPr="00623ADA" w14:paraId="14AFC1DA" w14:textId="77777777" w:rsidTr="00623ADA">
        <w:trPr>
          <w:trHeight w:val="42"/>
        </w:trPr>
        <w:tc>
          <w:tcPr>
            <w:tcW w:w="7371" w:type="dxa"/>
          </w:tcPr>
          <w:p w14:paraId="478279DE" w14:textId="77777777" w:rsidR="008C0B9D" w:rsidRDefault="008C0B9D" w:rsidP="00CB07A8">
            <w:pPr>
              <w:ind w:left="884"/>
              <w:rPr>
                <w:b/>
                <w:bCs/>
              </w:rPr>
            </w:pPr>
            <w:r w:rsidRPr="008C0B9D">
              <w:rPr>
                <w:lang w:val="en-GB"/>
              </w:rPr>
              <w:t>8. Connections with other sectors</w:t>
            </w:r>
          </w:p>
        </w:tc>
        <w:tc>
          <w:tcPr>
            <w:tcW w:w="1275" w:type="dxa"/>
          </w:tcPr>
          <w:p w14:paraId="738A1E0D" w14:textId="72CF48C3" w:rsidR="008C0B9D" w:rsidRPr="00623ADA" w:rsidRDefault="001F524A" w:rsidP="00623ADA">
            <w:pPr>
              <w:ind w:left="40"/>
              <w:jc w:val="center"/>
              <w:rPr>
                <w:b/>
                <w:bCs/>
              </w:rPr>
            </w:pPr>
            <w:r>
              <w:rPr>
                <w:b/>
                <w:bCs/>
              </w:rPr>
              <w:t>40</w:t>
            </w:r>
          </w:p>
        </w:tc>
      </w:tr>
      <w:tr w:rsidR="00623ADA" w:rsidRPr="00623ADA" w14:paraId="7CE28BAA" w14:textId="77777777" w:rsidTr="00623ADA">
        <w:trPr>
          <w:trHeight w:val="42"/>
        </w:trPr>
        <w:tc>
          <w:tcPr>
            <w:tcW w:w="7371" w:type="dxa"/>
          </w:tcPr>
          <w:p w14:paraId="35AC75AE" w14:textId="77777777" w:rsidR="00623ADA" w:rsidRPr="008C0B9D" w:rsidRDefault="008C0B9D" w:rsidP="00CB07A8">
            <w:pPr>
              <w:ind w:left="884"/>
              <w:rPr>
                <w:lang w:val="en-GB"/>
              </w:rPr>
            </w:pPr>
            <w:r w:rsidRPr="008C0B9D">
              <w:rPr>
                <w:lang w:val="en-GB"/>
              </w:rPr>
              <w:t xml:space="preserve">9. </w:t>
            </w:r>
            <w:r w:rsidRPr="008C0B9D">
              <w:t>Financial Status</w:t>
            </w:r>
          </w:p>
        </w:tc>
        <w:tc>
          <w:tcPr>
            <w:tcW w:w="1275" w:type="dxa"/>
          </w:tcPr>
          <w:p w14:paraId="342B5181" w14:textId="15276863" w:rsidR="00623ADA" w:rsidRPr="00623ADA" w:rsidRDefault="001F524A" w:rsidP="00623ADA">
            <w:pPr>
              <w:ind w:left="40"/>
              <w:jc w:val="center"/>
              <w:rPr>
                <w:b/>
                <w:bCs/>
              </w:rPr>
            </w:pPr>
            <w:r>
              <w:rPr>
                <w:b/>
                <w:bCs/>
              </w:rPr>
              <w:t>41</w:t>
            </w:r>
          </w:p>
        </w:tc>
      </w:tr>
    </w:tbl>
    <w:p w14:paraId="1A14F5BE" w14:textId="77777777" w:rsidR="00623ADA" w:rsidRPr="009C06A6" w:rsidRDefault="00623ADA">
      <w:pPr>
        <w:rPr>
          <w:b/>
          <w:bCs/>
          <w:u w:val="single"/>
        </w:rPr>
      </w:pPr>
    </w:p>
    <w:p w14:paraId="31242C9A" w14:textId="77777777" w:rsidR="008C0B9D" w:rsidRPr="008C0B9D" w:rsidRDefault="008C0B9D" w:rsidP="008C0B9D"/>
    <w:p w14:paraId="53CFDAB9" w14:textId="77777777" w:rsidR="008C0B9D" w:rsidRPr="008C0B9D" w:rsidRDefault="008C0B9D" w:rsidP="008C0B9D">
      <w:pPr>
        <w:rPr>
          <w:lang w:val="en-GB"/>
        </w:rPr>
      </w:pPr>
    </w:p>
    <w:p w14:paraId="6806CFAF" w14:textId="77777777" w:rsidR="008C0B9D" w:rsidRPr="008C0B9D" w:rsidRDefault="008C0B9D" w:rsidP="008C0B9D">
      <w:pPr>
        <w:rPr>
          <w:lang w:val="en-GB"/>
        </w:rPr>
      </w:pPr>
    </w:p>
    <w:p w14:paraId="6DA1DBC4" w14:textId="455ECC16" w:rsidR="008B53F2" w:rsidRPr="002C3D9F" w:rsidRDefault="008B53F2" w:rsidP="002C3D9F">
      <w:pPr>
        <w:rPr>
          <w:lang w:val="en-GB"/>
        </w:rPr>
      </w:pPr>
      <w:r w:rsidRPr="008B53F2">
        <w:rPr>
          <w:b/>
          <w:u w:val="single"/>
        </w:rPr>
        <w:br w:type="page"/>
      </w:r>
    </w:p>
    <w:p w14:paraId="7578F1A0" w14:textId="77777777" w:rsidR="00DA1956" w:rsidRPr="009C06A6" w:rsidRDefault="00DA1956">
      <w:pPr>
        <w:rPr>
          <w:b/>
          <w:bCs/>
          <w:u w:val="single"/>
        </w:rPr>
      </w:pPr>
    </w:p>
    <w:p w14:paraId="463842BA" w14:textId="77777777" w:rsidR="00C70684" w:rsidRPr="0037209E" w:rsidRDefault="00C70684" w:rsidP="00C70684">
      <w:pPr>
        <w:pStyle w:val="Prrafodelista"/>
        <w:ind w:left="0"/>
        <w:jc w:val="both"/>
      </w:pPr>
      <w:r w:rsidRPr="00DA1956">
        <w:rPr>
          <w:b/>
          <w:bCs/>
          <w:u w:val="single"/>
        </w:rPr>
        <w:t>1.1 Executive Summary</w:t>
      </w:r>
    </w:p>
    <w:p w14:paraId="35E42D64" w14:textId="775EA060" w:rsidR="00C70684" w:rsidRDefault="00C70684" w:rsidP="00C70684">
      <w:pPr>
        <w:jc w:val="both"/>
      </w:pPr>
    </w:p>
    <w:p w14:paraId="041B9DC1" w14:textId="77777777" w:rsidR="002C3D9F" w:rsidRPr="00B41CF1" w:rsidRDefault="002C3D9F" w:rsidP="002C3D9F">
      <w:pPr>
        <w:ind w:firstLine="360"/>
        <w:contextualSpacing/>
        <w:jc w:val="both"/>
        <w:rPr>
          <w:bCs/>
        </w:rPr>
      </w:pPr>
      <w:r w:rsidRPr="00B41CF1">
        <w:rPr>
          <w:bCs/>
        </w:rPr>
        <w:t>The Millennium Institute of Oceanography (</w:t>
      </w:r>
      <w:r w:rsidRPr="00B41CF1">
        <w:rPr>
          <w:b/>
          <w:bCs/>
        </w:rPr>
        <w:t xml:space="preserve">IMO, </w:t>
      </w:r>
      <w:proofErr w:type="spellStart"/>
      <w:r w:rsidRPr="00B41CF1">
        <w:rPr>
          <w:b/>
          <w:bCs/>
        </w:rPr>
        <w:t>Instituto</w:t>
      </w:r>
      <w:proofErr w:type="spellEnd"/>
      <w:r w:rsidRPr="00B41CF1">
        <w:rPr>
          <w:b/>
          <w:bCs/>
        </w:rPr>
        <w:t xml:space="preserve"> </w:t>
      </w:r>
      <w:proofErr w:type="spellStart"/>
      <w:r w:rsidRPr="00B41CF1">
        <w:rPr>
          <w:b/>
          <w:bCs/>
        </w:rPr>
        <w:t>Milenio</w:t>
      </w:r>
      <w:proofErr w:type="spellEnd"/>
      <w:r w:rsidRPr="00B41CF1">
        <w:rPr>
          <w:b/>
          <w:bCs/>
        </w:rPr>
        <w:t xml:space="preserve"> de </w:t>
      </w:r>
      <w:proofErr w:type="spellStart"/>
      <w:r w:rsidRPr="00B41CF1">
        <w:rPr>
          <w:b/>
          <w:bCs/>
        </w:rPr>
        <w:t>Oceanografía</w:t>
      </w:r>
      <w:proofErr w:type="spellEnd"/>
      <w:r w:rsidRPr="00B41CF1">
        <w:rPr>
          <w:bCs/>
        </w:rPr>
        <w:t xml:space="preserve">) is a center of excellence established at the end of 2013 with the aim of studying and exploring the open and deep ocean. The host institutions are Universidad de Concepción, in Concepción, and the </w:t>
      </w:r>
      <w:proofErr w:type="spellStart"/>
      <w:r w:rsidRPr="00B41CF1">
        <w:rPr>
          <w:bCs/>
        </w:rPr>
        <w:t>Pontificia</w:t>
      </w:r>
      <w:proofErr w:type="spellEnd"/>
      <w:r w:rsidRPr="00B41CF1">
        <w:rPr>
          <w:bCs/>
        </w:rPr>
        <w:t xml:space="preserve"> Universidad </w:t>
      </w:r>
      <w:proofErr w:type="spellStart"/>
      <w:r w:rsidRPr="00B41CF1">
        <w:rPr>
          <w:bCs/>
        </w:rPr>
        <w:t>Católica</w:t>
      </w:r>
      <w:proofErr w:type="spellEnd"/>
      <w:r w:rsidRPr="00B41CF1">
        <w:rPr>
          <w:bCs/>
        </w:rPr>
        <w:t xml:space="preserve"> de Chile, in Santiago; they concentrate 7 of the 8 associate (principal) researchers. One of the associate researchers is from </w:t>
      </w:r>
      <w:proofErr w:type="spellStart"/>
      <w:r w:rsidRPr="00B41CF1">
        <w:rPr>
          <w:bCs/>
        </w:rPr>
        <w:t>Pontificia</w:t>
      </w:r>
      <w:proofErr w:type="spellEnd"/>
      <w:r w:rsidRPr="00B41CF1">
        <w:rPr>
          <w:bCs/>
        </w:rPr>
        <w:t xml:space="preserve"> Universidad </w:t>
      </w:r>
      <w:proofErr w:type="spellStart"/>
      <w:r w:rsidRPr="00B41CF1">
        <w:rPr>
          <w:bCs/>
        </w:rPr>
        <w:t>Católica</w:t>
      </w:r>
      <w:proofErr w:type="spellEnd"/>
      <w:r w:rsidRPr="00B41CF1">
        <w:rPr>
          <w:bCs/>
        </w:rPr>
        <w:t xml:space="preserve"> de Valparaíso, in Valparaíso. IMO has also 1 senior researcher, 9 adjunct researchers and 4 young researchers.</w:t>
      </w:r>
    </w:p>
    <w:p w14:paraId="327F99C1" w14:textId="77777777" w:rsidR="002C3D9F" w:rsidRPr="00B41CF1" w:rsidRDefault="002C3D9F" w:rsidP="002C3D9F">
      <w:pPr>
        <w:ind w:firstLine="360"/>
        <w:contextualSpacing/>
        <w:jc w:val="both"/>
        <w:rPr>
          <w:bCs/>
        </w:rPr>
      </w:pPr>
    </w:p>
    <w:p w14:paraId="643A5422" w14:textId="77777777" w:rsidR="002C3D9F" w:rsidRPr="002C3D9F" w:rsidRDefault="002C3D9F" w:rsidP="002C3D9F">
      <w:pPr>
        <w:ind w:firstLine="360"/>
        <w:contextualSpacing/>
        <w:jc w:val="both"/>
      </w:pPr>
      <w:r w:rsidRPr="00B41CF1">
        <w:rPr>
          <w:bCs/>
        </w:rPr>
        <w:t xml:space="preserve">IMO’s mission is: </w:t>
      </w:r>
      <w:proofErr w:type="spellStart"/>
      <w:r w:rsidRPr="00B41CF1">
        <w:rPr>
          <w:bCs/>
          <w:i/>
        </w:rPr>
        <w:t>i</w:t>
      </w:r>
      <w:proofErr w:type="spellEnd"/>
      <w:r w:rsidRPr="00B41CF1">
        <w:rPr>
          <w:bCs/>
        </w:rPr>
        <w:t xml:space="preserve">) to conduct pioneering and interdisciplinary research in oceanography, addressing scientific problems in an integrative and collaborative manner; </w:t>
      </w:r>
      <w:r w:rsidRPr="00B41CF1">
        <w:rPr>
          <w:bCs/>
          <w:i/>
        </w:rPr>
        <w:t>ii</w:t>
      </w:r>
      <w:r w:rsidRPr="00B41CF1">
        <w:rPr>
          <w:bCs/>
        </w:rPr>
        <w:t xml:space="preserve">) to develop and apply new technologies and platforms for observational and experimental work in the ocean, including the use of the new Chilean research vessel </w:t>
      </w:r>
      <w:r w:rsidRPr="00B41CF1">
        <w:rPr>
          <w:bCs/>
          <w:i/>
        </w:rPr>
        <w:t xml:space="preserve">Cabo de </w:t>
      </w:r>
      <w:proofErr w:type="spellStart"/>
      <w:r w:rsidRPr="00B41CF1">
        <w:rPr>
          <w:bCs/>
          <w:i/>
        </w:rPr>
        <w:t>Hornos</w:t>
      </w:r>
      <w:proofErr w:type="spellEnd"/>
      <w:r w:rsidRPr="00B41CF1">
        <w:rPr>
          <w:bCs/>
        </w:rPr>
        <w:t xml:space="preserve">, and to reach unexplored areas of the South Pacific; </w:t>
      </w:r>
      <w:r w:rsidRPr="00B41CF1">
        <w:rPr>
          <w:bCs/>
          <w:i/>
        </w:rPr>
        <w:t>iii</w:t>
      </w:r>
      <w:r w:rsidRPr="00B41CF1">
        <w:rPr>
          <w:bCs/>
        </w:rPr>
        <w:t xml:space="preserve">) to increase human resources in ocean sciences in Chile and South America, through higher education and training in research based on direct observation and experimentation in the sea, and by attracting ocean scientists from all over the world to work in Chile; and </w:t>
      </w:r>
      <w:r w:rsidRPr="00B41CF1">
        <w:rPr>
          <w:bCs/>
          <w:i/>
        </w:rPr>
        <w:t>iv</w:t>
      </w:r>
      <w:r w:rsidRPr="00B41CF1">
        <w:rPr>
          <w:bCs/>
        </w:rPr>
        <w:t>) to inform and create awareness among the general public and decision-makers about the importance of the ocean, its conservation and its relationship to humans and global change.</w:t>
      </w:r>
    </w:p>
    <w:p w14:paraId="2CBA8015" w14:textId="77777777" w:rsidR="002C3D9F" w:rsidRPr="00B41CF1" w:rsidRDefault="002C3D9F" w:rsidP="002C3D9F">
      <w:pPr>
        <w:rPr>
          <w:bCs/>
        </w:rPr>
      </w:pPr>
    </w:p>
    <w:p w14:paraId="09D07668" w14:textId="77777777" w:rsidR="002C3D9F" w:rsidRPr="00B41CF1" w:rsidRDefault="002C3D9F" w:rsidP="002C3D9F">
      <w:pPr>
        <w:jc w:val="both"/>
        <w:rPr>
          <w:bCs/>
        </w:rPr>
      </w:pPr>
      <w:r w:rsidRPr="00B41CF1">
        <w:rPr>
          <w:bCs/>
        </w:rPr>
        <w:tab/>
        <w:t xml:space="preserve">IMO has four initial research lines: </w:t>
      </w:r>
      <w:r w:rsidRPr="00B41CF1">
        <w:t>Mesoscale Processes, Ocean Variability, Adaptations to a Changing Ocean, and The Deep Ocean.</w:t>
      </w:r>
      <w:r w:rsidRPr="00B41CF1">
        <w:rPr>
          <w:bCs/>
        </w:rPr>
        <w:t xml:space="preserve"> Their objectives are: to characterize physical mesoscale (and sub-mesoscale) structures and processes in the eastern South Pacific Ocean (ESP) and their impact on open-ocean and transitional (coast-ocean) ecosystems; to determine how large-scale perturbations impact the transport and gradients in physical-chemical water properties and the dynamics of the ESP; to gain new understanding about the adaptations of key planktonic groups to chemical changes taking place in the ocean (e.g., acidification, deoxygenation, desertification) and the impact of such changes on biogeochemical cycling; and to explore the pelagic environment of the deep and ultra-deep ocean, respectively.</w:t>
      </w:r>
    </w:p>
    <w:p w14:paraId="1D5B1FEB" w14:textId="77777777" w:rsidR="002C3D9F" w:rsidRPr="00B41CF1" w:rsidRDefault="002C3D9F" w:rsidP="002C3D9F">
      <w:pPr>
        <w:jc w:val="both"/>
        <w:rPr>
          <w:bCs/>
        </w:rPr>
      </w:pPr>
    </w:p>
    <w:p w14:paraId="4BE42D52" w14:textId="77777777" w:rsidR="002C3D9F" w:rsidRPr="00B41CF1" w:rsidRDefault="002C3D9F" w:rsidP="002C3D9F">
      <w:pPr>
        <w:jc w:val="both"/>
      </w:pPr>
      <w:r w:rsidRPr="00B41CF1">
        <w:rPr>
          <w:bCs/>
        </w:rPr>
        <w:tab/>
      </w:r>
      <w:r w:rsidRPr="00B41CF1">
        <w:t xml:space="preserve">For Research Line 1, activities concentrated on an oceanographic cruise </w:t>
      </w:r>
      <w:r w:rsidRPr="00B41CF1">
        <w:rPr>
          <w:bCs/>
        </w:rPr>
        <w:t>to characterize a frontal and eddy-formation area off</w:t>
      </w:r>
      <w:r w:rsidRPr="00B41CF1">
        <w:t xml:space="preserve"> central Chile, analyzing field and satellite data, and modeling work. </w:t>
      </w:r>
      <w:r w:rsidRPr="00B41CF1">
        <w:rPr>
          <w:bCs/>
        </w:rPr>
        <w:t>For Research Line 2, work focused on the analysis of existing data sets of previous oceanographic expeditions having large spatial coverage in the South Pacific basin, along with satellite data for recent years, and modeling work.</w:t>
      </w:r>
      <w:r w:rsidRPr="00B41CF1">
        <w:t xml:space="preserve"> </w:t>
      </w:r>
      <w:r w:rsidRPr="00B41CF1">
        <w:rPr>
          <w:bCs/>
        </w:rPr>
        <w:t xml:space="preserve">For Research Line 3, the effort was on </w:t>
      </w:r>
      <w:r w:rsidRPr="00B41CF1">
        <w:t>implementing the analytical capacity to measure the carbonate system, installing a micro/</w:t>
      </w:r>
      <w:proofErr w:type="spellStart"/>
      <w:r w:rsidRPr="00B41CF1">
        <w:t>mesocosm</w:t>
      </w:r>
      <w:proofErr w:type="spellEnd"/>
      <w:r w:rsidRPr="00B41CF1">
        <w:t xml:space="preserve"> facility, consolidating a Chilean collection of micro- and </w:t>
      </w:r>
      <w:proofErr w:type="spellStart"/>
      <w:r w:rsidRPr="00B41CF1">
        <w:t>macroalgae</w:t>
      </w:r>
      <w:proofErr w:type="spellEnd"/>
      <w:r w:rsidRPr="00B41CF1">
        <w:t>, participating in an international expedition, and analyzing and interpreting previously collected observations and experimental data. For Research Line 4, efforts went on acquiring and constructing sampling equipment that can be used under the high pressures found in the deep ocean.</w:t>
      </w:r>
    </w:p>
    <w:p w14:paraId="0BAB906A" w14:textId="77777777" w:rsidR="002C3D9F" w:rsidRPr="00B41CF1" w:rsidRDefault="002C3D9F" w:rsidP="002C3D9F">
      <w:pPr>
        <w:rPr>
          <w:bCs/>
        </w:rPr>
      </w:pPr>
    </w:p>
    <w:p w14:paraId="4FCFDC04" w14:textId="77777777" w:rsidR="002C3D9F" w:rsidRPr="00B41CF1" w:rsidRDefault="002C3D9F" w:rsidP="002C3D9F">
      <w:pPr>
        <w:ind w:firstLine="708"/>
        <w:jc w:val="both"/>
        <w:rPr>
          <w:bCs/>
        </w:rPr>
      </w:pPr>
      <w:r w:rsidRPr="00B41CF1">
        <w:t>IMO’s 8 associate researchers published 28 ISI articles, one SCIELO article and two book chapters. The other researchers published 9 additional ISI articles. Because it was IMO´s first year, only 9 of the total publications had the IMO affiliation. The publication list thus reflects, principally, work carried out before the existence of the Institute.</w:t>
      </w:r>
    </w:p>
    <w:p w14:paraId="7438776B" w14:textId="77777777" w:rsidR="002C3D9F" w:rsidRPr="00B41CF1" w:rsidRDefault="002C3D9F" w:rsidP="002C3D9F">
      <w:pPr>
        <w:rPr>
          <w:bCs/>
        </w:rPr>
      </w:pPr>
    </w:p>
    <w:p w14:paraId="354A2847" w14:textId="77777777" w:rsidR="002C3D9F" w:rsidRPr="00B41CF1" w:rsidRDefault="002C3D9F" w:rsidP="002C3D9F">
      <w:pPr>
        <w:ind w:firstLine="708"/>
        <w:jc w:val="both"/>
        <w:rPr>
          <w:bCs/>
        </w:rPr>
      </w:pPr>
      <w:r w:rsidRPr="00B41CF1">
        <w:rPr>
          <w:bCs/>
        </w:rPr>
        <w:t xml:space="preserve">In terms of graduate education and postdoctoral training, IMO researchers were involved in regular teaching and student guidance associated with 6 graduate programs. A total of 13 M.Sc., 9 Ph.D. </w:t>
      </w:r>
      <w:r w:rsidRPr="00B41CF1">
        <w:rPr>
          <w:bCs/>
        </w:rPr>
        <w:lastRenderedPageBreak/>
        <w:t>students and 5 postdocs were directly linked to IMO activities. The latter were already linked to IMO researchers, and one of them was fully supported by IMO towards the end of 2014. Three of the M.Sc. students went for doctoral studies in 2014, two of which continue to be linked to IMO. In addition, 6 students (undergraduate and graduate) were co-tutored by IMO researchers. Additionally, IMO researchers trained 8 undergraduate students. IMO was also strongly involved in advanced training for undergraduate and graduate students, as well as postdocs and young researchers, through one specialized course in 2014, with theoretical and practical activities, the 1</w:t>
      </w:r>
      <w:r w:rsidRPr="00B41CF1">
        <w:rPr>
          <w:bCs/>
          <w:vertAlign w:val="superscript"/>
        </w:rPr>
        <w:t>st</w:t>
      </w:r>
      <w:r w:rsidRPr="00B41CF1">
        <w:rPr>
          <w:bCs/>
        </w:rPr>
        <w:t xml:space="preserve"> Latin America Workshop on Ocean Acidification. </w:t>
      </w:r>
    </w:p>
    <w:p w14:paraId="78F7EE8D" w14:textId="77777777" w:rsidR="002C3D9F" w:rsidRPr="00B41CF1" w:rsidRDefault="002C3D9F" w:rsidP="002C3D9F">
      <w:pPr>
        <w:rPr>
          <w:bCs/>
        </w:rPr>
      </w:pPr>
    </w:p>
    <w:p w14:paraId="5A87915B" w14:textId="77777777" w:rsidR="002C3D9F" w:rsidRPr="00B41CF1" w:rsidRDefault="002C3D9F" w:rsidP="002C3D9F">
      <w:pPr>
        <w:ind w:firstLine="708"/>
        <w:jc w:val="both"/>
        <w:rPr>
          <w:bCs/>
        </w:rPr>
      </w:pPr>
      <w:r w:rsidRPr="00B41CF1">
        <w:rPr>
          <w:bCs/>
        </w:rPr>
        <w:t>During 2014, networking activities include the creation of the “Latin-American Ocean Acidification Network (LAOCA Network), involving researchers working in ocean acidification and carbon chemistry in Latin-America, and active participation in the Conference of Parties (</w:t>
      </w:r>
      <w:r w:rsidRPr="00B41CF1">
        <w:rPr>
          <w:bCs/>
          <w:i/>
        </w:rPr>
        <w:t>20th Conference of Parties of the UNFCCC</w:t>
      </w:r>
      <w:r w:rsidRPr="00B41CF1">
        <w:rPr>
          <w:bCs/>
        </w:rPr>
        <w:t xml:space="preserve">, </w:t>
      </w:r>
      <w:r w:rsidRPr="00B41CF1">
        <w:rPr>
          <w:bCs/>
          <w:i/>
        </w:rPr>
        <w:t>United Nation Framework Convention for Climate Change, COP20</w:t>
      </w:r>
      <w:r w:rsidRPr="00B41CF1">
        <w:rPr>
          <w:bCs/>
        </w:rPr>
        <w:t>)</w:t>
      </w:r>
      <w:r w:rsidRPr="00B41CF1">
        <w:rPr>
          <w:bCs/>
          <w:i/>
        </w:rPr>
        <w:t xml:space="preserve">. </w:t>
      </w:r>
      <w:r w:rsidRPr="00B41CF1">
        <w:rPr>
          <w:bCs/>
        </w:rPr>
        <w:t>IMO researchers also participated in a joint workshop with the Millennium Nucleus of Ecology and Sustainable Management of Oceanic Islands (ESMOI)</w:t>
      </w:r>
      <w:r w:rsidRPr="00B41CF1">
        <w:rPr>
          <w:lang w:val="en"/>
        </w:rPr>
        <w:t xml:space="preserve"> to coordinate research activities and scientific meetings associated with the study of oceanic-island environments in the South Pacific.</w:t>
      </w:r>
      <w:r w:rsidRPr="00B41CF1">
        <w:rPr>
          <w:bCs/>
        </w:rPr>
        <w:t xml:space="preserve"> Moreover, Ruben </w:t>
      </w:r>
      <w:proofErr w:type="spellStart"/>
      <w:r w:rsidRPr="00B41CF1">
        <w:rPr>
          <w:bCs/>
        </w:rPr>
        <w:t>Escribano</w:t>
      </w:r>
      <w:proofErr w:type="spellEnd"/>
      <w:r w:rsidRPr="00B41CF1">
        <w:rPr>
          <w:bCs/>
        </w:rPr>
        <w:t xml:space="preserve"> was appointed as a new member of the Scientific Steering Committee of the International Program Integrated Marine Biogeochemistry and Ecosystem Research (IMBER), Wolfgang Schneider was appointed as a new member of the Climate and Ocean: Variability, Predictability and Change (CLIVAR) Pacific Panel. Additionally, </w:t>
      </w:r>
      <w:r w:rsidRPr="00B41CF1">
        <w:t xml:space="preserve">Cristian A. Vargas was nominated as members of the </w:t>
      </w:r>
      <w:r w:rsidRPr="00B41CF1">
        <w:rPr>
          <w:i/>
        </w:rPr>
        <w:t>Technical Advisory Group on Climate Change</w:t>
      </w:r>
      <w:r w:rsidRPr="00B41CF1">
        <w:t xml:space="preserve">, from the </w:t>
      </w:r>
      <w:proofErr w:type="spellStart"/>
      <w:r w:rsidRPr="00B41CF1">
        <w:rPr>
          <w:i/>
        </w:rPr>
        <w:t>Subsecretaría</w:t>
      </w:r>
      <w:proofErr w:type="spellEnd"/>
      <w:r w:rsidRPr="00B41CF1">
        <w:rPr>
          <w:i/>
        </w:rPr>
        <w:t xml:space="preserve"> de </w:t>
      </w:r>
      <w:proofErr w:type="spellStart"/>
      <w:r w:rsidRPr="00B41CF1">
        <w:rPr>
          <w:i/>
        </w:rPr>
        <w:t>Pesca</w:t>
      </w:r>
      <w:proofErr w:type="spellEnd"/>
      <w:r w:rsidRPr="00B41CF1">
        <w:rPr>
          <w:i/>
        </w:rPr>
        <w:t xml:space="preserve"> y </w:t>
      </w:r>
      <w:proofErr w:type="spellStart"/>
      <w:r w:rsidRPr="00B41CF1">
        <w:rPr>
          <w:i/>
        </w:rPr>
        <w:t>Acuicultura</w:t>
      </w:r>
      <w:proofErr w:type="spellEnd"/>
      <w:r w:rsidRPr="00B41CF1">
        <w:rPr>
          <w:i/>
        </w:rPr>
        <w:t xml:space="preserve"> </w:t>
      </w:r>
      <w:r w:rsidRPr="00B41CF1">
        <w:t>(GTA). The challenge is to create an Adaptation Plan to contribute to mitigating the effects of climate change on resources, fishing communities and aquaculture, which contribute to the local policy in Chile.</w:t>
      </w:r>
    </w:p>
    <w:p w14:paraId="1DE02CE6" w14:textId="77777777" w:rsidR="002C3D9F" w:rsidRPr="00B41CF1" w:rsidRDefault="002C3D9F" w:rsidP="002C3D9F"/>
    <w:p w14:paraId="65E45000" w14:textId="3C27290E" w:rsidR="003F615F" w:rsidRPr="00C70684" w:rsidRDefault="002C3D9F" w:rsidP="002C3D9F">
      <w:pPr>
        <w:pStyle w:val="Prrafodelista"/>
        <w:ind w:left="0"/>
        <w:jc w:val="both"/>
      </w:pPr>
      <w:r w:rsidRPr="00B41CF1">
        <w:rPr>
          <w:bCs/>
        </w:rPr>
        <w:t xml:space="preserve">IMO established a dedicated outreach team led by Pablo </w:t>
      </w:r>
      <w:proofErr w:type="spellStart"/>
      <w:r w:rsidRPr="00B41CF1">
        <w:rPr>
          <w:bCs/>
        </w:rPr>
        <w:t>Ro</w:t>
      </w:r>
      <w:r>
        <w:rPr>
          <w:bCs/>
        </w:rPr>
        <w:t>sem</w:t>
      </w:r>
      <w:r w:rsidRPr="00B41CF1">
        <w:rPr>
          <w:bCs/>
        </w:rPr>
        <w:t>blatt</w:t>
      </w:r>
      <w:proofErr w:type="spellEnd"/>
      <w:r w:rsidRPr="00B41CF1">
        <w:rPr>
          <w:bCs/>
        </w:rPr>
        <w:t xml:space="preserve">, a highly respected professional in the area of scientific communication. </w:t>
      </w:r>
      <w:r w:rsidRPr="00B41CF1">
        <w:t xml:space="preserve">IMO´s first-year outreach activities focused primarily on generating long-term strategies that will allow to bring marine scientific knowledge to the society in general and, particularly, to school communities. They included: </w:t>
      </w:r>
      <w:r w:rsidRPr="00B41CF1">
        <w:rPr>
          <w:bCs/>
        </w:rPr>
        <w:t xml:space="preserve">sustained institutional visibility, </w:t>
      </w:r>
      <w:r w:rsidRPr="00B41CF1">
        <w:t>broadcasting of audiovisual products, public seminars to leaders and stakeholders, and intensive</w:t>
      </w:r>
      <w:r w:rsidRPr="00B41CF1">
        <w:rPr>
          <w:bCs/>
        </w:rPr>
        <w:t xml:space="preserve"> science workshops for school children.</w:t>
      </w:r>
      <w:r w:rsidRPr="00B41CF1">
        <w:t xml:space="preserve"> </w:t>
      </w:r>
      <w:r w:rsidRPr="00B41CF1">
        <w:rPr>
          <w:bCs/>
        </w:rPr>
        <w:t xml:space="preserve"> Moreover, IMO </w:t>
      </w:r>
      <w:r w:rsidRPr="00B41CF1">
        <w:rPr>
          <w:lang w:val="en"/>
        </w:rPr>
        <w:t>developed a tight collaboration with the</w:t>
      </w:r>
      <w:r w:rsidRPr="00B41CF1">
        <w:rPr>
          <w:bCs/>
        </w:rPr>
        <w:t xml:space="preserve"> “Centro </w:t>
      </w:r>
      <w:proofErr w:type="spellStart"/>
      <w:r w:rsidRPr="00B41CF1">
        <w:rPr>
          <w:bCs/>
        </w:rPr>
        <w:t>Interactivo</w:t>
      </w:r>
      <w:proofErr w:type="spellEnd"/>
      <w:r w:rsidRPr="00B41CF1">
        <w:rPr>
          <w:bCs/>
        </w:rPr>
        <w:t xml:space="preserve"> de </w:t>
      </w:r>
      <w:proofErr w:type="spellStart"/>
      <w:r w:rsidRPr="00B41CF1">
        <w:rPr>
          <w:bCs/>
        </w:rPr>
        <w:t>Ciencias</w:t>
      </w:r>
      <w:proofErr w:type="spellEnd"/>
      <w:r w:rsidRPr="00B41CF1">
        <w:rPr>
          <w:bCs/>
        </w:rPr>
        <w:t xml:space="preserve">, </w:t>
      </w:r>
      <w:proofErr w:type="spellStart"/>
      <w:r w:rsidRPr="00B41CF1">
        <w:rPr>
          <w:bCs/>
        </w:rPr>
        <w:t>Artes</w:t>
      </w:r>
      <w:proofErr w:type="spellEnd"/>
      <w:r w:rsidRPr="00B41CF1">
        <w:rPr>
          <w:bCs/>
        </w:rPr>
        <w:t xml:space="preserve"> y </w:t>
      </w:r>
      <w:proofErr w:type="spellStart"/>
      <w:r w:rsidRPr="00B41CF1">
        <w:rPr>
          <w:bCs/>
        </w:rPr>
        <w:t>Tecnologías</w:t>
      </w:r>
      <w:proofErr w:type="spellEnd"/>
      <w:r w:rsidRPr="00B41CF1">
        <w:rPr>
          <w:bCs/>
        </w:rPr>
        <w:t>” (CICAT; Interactive Center of Sciences, Arts and Technologies), of Universidad de Concepción. Within</w:t>
      </w:r>
      <w:r w:rsidRPr="00B41CF1">
        <w:rPr>
          <w:lang w:val="en"/>
        </w:rPr>
        <w:t xml:space="preserve"> this collaboration, IMO researchers and students participated in the Science Camp </w:t>
      </w:r>
      <w:proofErr w:type="spellStart"/>
      <w:r w:rsidRPr="00B41CF1">
        <w:t>ChileVA</w:t>
      </w:r>
      <w:proofErr w:type="spellEnd"/>
      <w:proofErr w:type="gramStart"/>
      <w:r w:rsidRPr="00B41CF1">
        <w:rPr>
          <w:lang w:val="en"/>
        </w:rPr>
        <w:t>!,</w:t>
      </w:r>
      <w:proofErr w:type="gramEnd"/>
      <w:r w:rsidRPr="00B41CF1">
        <w:rPr>
          <w:lang w:val="en"/>
        </w:rPr>
        <w:t xml:space="preserve"> organized by CICAT in the Biobío region, to which </w:t>
      </w:r>
      <w:r w:rsidRPr="00B41CF1">
        <w:rPr>
          <w:bCs/>
          <w:vanish/>
        </w:rPr>
        <w:t xml:space="preserve">students were trandergradute  nts tion  articles. the 8 associate rese Hornos </w:t>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bCs/>
          <w:vanish/>
        </w:rPr>
        <w:pgNum/>
      </w:r>
      <w:r w:rsidRPr="00B41CF1">
        <w:rPr>
          <w:lang w:val="en"/>
        </w:rPr>
        <w:t>~150 high-school students attended.</w:t>
      </w:r>
    </w:p>
    <w:p w14:paraId="02DE00C5" w14:textId="44054C9A" w:rsidR="001F524A" w:rsidRPr="00C70684" w:rsidRDefault="001F524A"/>
    <w:p w14:paraId="7B80E4FF" w14:textId="1ADE085E" w:rsidR="001F524A" w:rsidRPr="00C70684" w:rsidRDefault="001F524A">
      <w:r w:rsidRPr="00C70684">
        <w:br w:type="page"/>
      </w:r>
    </w:p>
    <w:p w14:paraId="52F3D032" w14:textId="77777777" w:rsidR="003F615F" w:rsidRPr="00C70684" w:rsidRDefault="003F615F" w:rsidP="003F615F">
      <w:pPr>
        <w:pStyle w:val="Prrafodelista"/>
        <w:ind w:left="0"/>
        <w:jc w:val="both"/>
      </w:pPr>
    </w:p>
    <w:p w14:paraId="19D04735" w14:textId="41CE73D2" w:rsidR="00184C71" w:rsidRDefault="00A448AE" w:rsidP="00755118">
      <w:pPr>
        <w:pStyle w:val="Prrafodelista"/>
        <w:numPr>
          <w:ilvl w:val="1"/>
          <w:numId w:val="18"/>
        </w:numPr>
        <w:jc w:val="both"/>
        <w:rPr>
          <w:lang w:val="es-ES_tradnl"/>
        </w:rPr>
      </w:pPr>
      <w:r w:rsidRPr="00A448AE">
        <w:rPr>
          <w:b/>
          <w:bCs/>
          <w:u w:val="single"/>
          <w:lang w:val="es-ES"/>
        </w:rPr>
        <w:t>Resumen Ejecutivo</w:t>
      </w:r>
    </w:p>
    <w:p w14:paraId="71B4D962" w14:textId="77777777" w:rsidR="002C3D9F" w:rsidRDefault="002C3D9F">
      <w:pPr>
        <w:rPr>
          <w:lang w:val="es-ES_tradnl"/>
        </w:rPr>
      </w:pPr>
    </w:p>
    <w:p w14:paraId="42047764" w14:textId="77777777" w:rsidR="002C3D9F" w:rsidRPr="00B41CF1" w:rsidRDefault="002C3D9F" w:rsidP="002C3D9F">
      <w:pPr>
        <w:ind w:firstLine="360"/>
        <w:jc w:val="both"/>
        <w:rPr>
          <w:lang w:val="es-ES_tradnl"/>
        </w:rPr>
      </w:pPr>
      <w:r w:rsidRPr="00B41CF1">
        <w:rPr>
          <w:lang w:val="es-ES_tradnl"/>
        </w:rPr>
        <w:t xml:space="preserve">El Instituto Milenio de Oceanografía (IMO) es un centro de excelencia establecido a finales de 2013 con el objetivo de estudiar y explorar el océano abierto y profundo. Las instituciones </w:t>
      </w:r>
      <w:proofErr w:type="spellStart"/>
      <w:r w:rsidRPr="00B41CF1">
        <w:rPr>
          <w:lang w:val="es-ES_tradnl"/>
        </w:rPr>
        <w:t>albergantes</w:t>
      </w:r>
      <w:proofErr w:type="spellEnd"/>
      <w:r w:rsidRPr="00B41CF1">
        <w:rPr>
          <w:lang w:val="es-ES_tradnl"/>
        </w:rPr>
        <w:t xml:space="preserve"> son la Universidad de Concepción, en Concepción y la Pontificia Universidad Católica de Chile, en Santiago, las cuales concentran 7 de los 8 investigadores asociados (principales). El otro investigador asociado es de la Pontificia Universidad Católica de Valparaíso, en Valparaíso. IMO tiene también 1 investigador sénior, 9 investigadores adjuntos y 4 jóvenes investigadores.</w:t>
      </w:r>
    </w:p>
    <w:p w14:paraId="40651BA8" w14:textId="77777777" w:rsidR="002C3D9F" w:rsidRPr="00B41CF1" w:rsidRDefault="002C3D9F" w:rsidP="002C3D9F">
      <w:pPr>
        <w:jc w:val="both"/>
        <w:rPr>
          <w:lang w:val="es-ES_tradnl"/>
        </w:rPr>
      </w:pPr>
    </w:p>
    <w:p w14:paraId="01E2DE31" w14:textId="77777777" w:rsidR="002C3D9F" w:rsidRPr="00B41CF1" w:rsidRDefault="002C3D9F" w:rsidP="002C3D9F">
      <w:pPr>
        <w:ind w:firstLine="360"/>
        <w:jc w:val="both"/>
        <w:rPr>
          <w:lang w:val="es-ES_tradnl"/>
        </w:rPr>
      </w:pPr>
      <w:r w:rsidRPr="00B41CF1">
        <w:rPr>
          <w:lang w:val="es-ES_tradnl"/>
        </w:rPr>
        <w:t xml:space="preserve">La misión del IMO es: </w:t>
      </w:r>
      <w:r w:rsidRPr="00B41CF1">
        <w:rPr>
          <w:i/>
          <w:lang w:val="es-ES_tradnl"/>
        </w:rPr>
        <w:t>i</w:t>
      </w:r>
      <w:r w:rsidRPr="00B41CF1">
        <w:rPr>
          <w:lang w:val="es-ES_tradnl"/>
        </w:rPr>
        <w:t xml:space="preserve">) llevar a cabo investigación de punta e interdisciplinaria en oceanografía, abordando problemas científicos de una manera integrativa y colaborativa; </w:t>
      </w:r>
      <w:r w:rsidRPr="00B41CF1">
        <w:rPr>
          <w:i/>
          <w:lang w:val="es-ES_tradnl"/>
        </w:rPr>
        <w:t>ii</w:t>
      </w:r>
      <w:r w:rsidRPr="00B41CF1">
        <w:rPr>
          <w:lang w:val="es-ES_tradnl"/>
        </w:rPr>
        <w:t xml:space="preserve">) desarrollar y aplicar nuevas tecnologías y plataformas para el trabajo observacional y experimental en el océano, incluyendo el uso del nuevo buque chileno de investigación </w:t>
      </w:r>
      <w:r w:rsidRPr="00B41CF1">
        <w:rPr>
          <w:i/>
          <w:lang w:val="es-ES_tradnl"/>
        </w:rPr>
        <w:t>Cabo de Hornos</w:t>
      </w:r>
      <w:r w:rsidRPr="00B41CF1">
        <w:rPr>
          <w:lang w:val="es-ES_tradnl"/>
        </w:rPr>
        <w:t xml:space="preserve">, y para llegar a zonas inexploradas del Pacífico Sur; </w:t>
      </w:r>
      <w:r w:rsidRPr="00B41CF1">
        <w:rPr>
          <w:i/>
          <w:lang w:val="es-ES_tradnl"/>
        </w:rPr>
        <w:t>iii</w:t>
      </w:r>
      <w:r w:rsidRPr="00B41CF1">
        <w:rPr>
          <w:lang w:val="es-ES_tradnl"/>
        </w:rPr>
        <w:t xml:space="preserve">) aumentar los recursos humanos en ciencias del mar en Chile y Sudamérica, a través de la educación superior y la formación en investigación basada en la observación directa y la experimentación en el mar, y mediante la atracción de científicos marinos de todo el mundo para trabajar en Chile; y </w:t>
      </w:r>
      <w:r w:rsidRPr="00B41CF1">
        <w:rPr>
          <w:i/>
          <w:lang w:val="es-ES_tradnl"/>
        </w:rPr>
        <w:t>iv</w:t>
      </w:r>
      <w:r w:rsidRPr="00B41CF1">
        <w:rPr>
          <w:lang w:val="es-ES_tradnl"/>
        </w:rPr>
        <w:t>) informar y crear conciencia entre el público general y los responsables de la toma de decisiones sobre la importancia de los océanos, su conservación y su relación con los seres humanos y el cambio global.</w:t>
      </w:r>
    </w:p>
    <w:p w14:paraId="7772AF53" w14:textId="77777777" w:rsidR="002C3D9F" w:rsidRPr="00B41CF1" w:rsidRDefault="002C3D9F" w:rsidP="002C3D9F">
      <w:pPr>
        <w:jc w:val="both"/>
        <w:rPr>
          <w:lang w:val="es-ES_tradnl"/>
        </w:rPr>
      </w:pPr>
    </w:p>
    <w:p w14:paraId="05BD05D5" w14:textId="77777777" w:rsidR="002C3D9F" w:rsidRPr="00B41CF1" w:rsidRDefault="002C3D9F" w:rsidP="002C3D9F">
      <w:pPr>
        <w:ind w:firstLine="360"/>
        <w:jc w:val="both"/>
        <w:rPr>
          <w:lang w:val="es-ES_tradnl"/>
        </w:rPr>
      </w:pPr>
      <w:r w:rsidRPr="00B41CF1">
        <w:rPr>
          <w:lang w:val="es-ES_tradnl"/>
        </w:rPr>
        <w:t xml:space="preserve">El IMO tiene cuatro líneas de investigación iniciales: Procesos de </w:t>
      </w:r>
      <w:proofErr w:type="spellStart"/>
      <w:r w:rsidRPr="00B41CF1">
        <w:rPr>
          <w:lang w:val="es-ES_tradnl"/>
        </w:rPr>
        <w:t>Mesoescala</w:t>
      </w:r>
      <w:proofErr w:type="spellEnd"/>
      <w:r w:rsidRPr="00B41CF1">
        <w:rPr>
          <w:lang w:val="es-ES_tradnl"/>
        </w:rPr>
        <w:t xml:space="preserve">, Variabilidad del Océano, Adaptaciones a un Océano Cambiante, y el Océano Profundo. Sus objetivos son –respectivamente-: caracterizar estructuras físicas y procesos de </w:t>
      </w:r>
      <w:proofErr w:type="spellStart"/>
      <w:r w:rsidRPr="00B41CF1">
        <w:rPr>
          <w:lang w:val="es-ES_tradnl"/>
        </w:rPr>
        <w:t>mesoescala</w:t>
      </w:r>
      <w:proofErr w:type="spellEnd"/>
      <w:r w:rsidRPr="00B41CF1">
        <w:rPr>
          <w:lang w:val="es-ES_tradnl"/>
        </w:rPr>
        <w:t xml:space="preserve"> (y sub-</w:t>
      </w:r>
      <w:proofErr w:type="spellStart"/>
      <w:r w:rsidRPr="00B41CF1">
        <w:rPr>
          <w:lang w:val="es-ES_tradnl"/>
        </w:rPr>
        <w:t>mesoescala</w:t>
      </w:r>
      <w:proofErr w:type="spellEnd"/>
      <w:r w:rsidRPr="00B41CF1">
        <w:rPr>
          <w:lang w:val="es-ES_tradnl"/>
        </w:rPr>
        <w:t>) en el Océano Pacífico Sudorienta (PSO) y determinar su impacto en ecosistemas de alta mar y de transición (costa-océano); determinar cómo las perturbaciones a gran escala afectan el transporte y los gradientes en las propiedades físico-químicas del agua y en la dinámica del PSO; obtener un nuevo entendimiento acerca de las adaptaciones de grupos planctónicos claves a los cambios químicos que tienen lugar en el océano (por ejemplo, la acidificación, la desoxigenación, la desertificación) y el impacto de estos cambios en los ciclos biogeoquímicos; y explorar el ambiente pelágico de aguas profundas y ultra-profundas del océano.</w:t>
      </w:r>
    </w:p>
    <w:p w14:paraId="3F957E8A" w14:textId="77777777" w:rsidR="002C3D9F" w:rsidRPr="00B41CF1" w:rsidRDefault="002C3D9F" w:rsidP="002C3D9F">
      <w:pPr>
        <w:jc w:val="both"/>
        <w:rPr>
          <w:lang w:val="es-ES_tradnl"/>
        </w:rPr>
      </w:pPr>
    </w:p>
    <w:p w14:paraId="65245CE1" w14:textId="77777777" w:rsidR="002C3D9F" w:rsidRPr="00B41CF1" w:rsidRDefault="002C3D9F" w:rsidP="002C3D9F">
      <w:pPr>
        <w:ind w:firstLine="360"/>
        <w:jc w:val="both"/>
        <w:rPr>
          <w:lang w:val="es-ES_tradnl"/>
        </w:rPr>
      </w:pPr>
      <w:r w:rsidRPr="00B41CF1">
        <w:rPr>
          <w:lang w:val="es-ES_tradnl"/>
        </w:rPr>
        <w:t xml:space="preserve">Para Línea de Investigación 1, las actividades se concentraron en una campaña oceanográfica para caracterizar un área de frentes y la formación de remolinos frente a Chile central, el análisis de datos de terreno y de satélite, y trabajo de modelamiento. Para Línea de Investigación 2, el trabajo se centró en el análisis de conjuntos de datos existentes de expediciones oceanográficas anteriores que tienen gran cobertura espacial en la cuenca del Pacífico Sur, junto con los datos de satélite para los últimos años, y en trabajo de modelamiento. Para Línea de Investigación 3, el esfuerzo fue en la implementación de la capacidad analítica para medir el sistema de carbonato, la instalación de un centro de micro / </w:t>
      </w:r>
      <w:proofErr w:type="spellStart"/>
      <w:r w:rsidRPr="00B41CF1">
        <w:rPr>
          <w:lang w:val="es-ES_tradnl"/>
        </w:rPr>
        <w:t>mesocosmos</w:t>
      </w:r>
      <w:proofErr w:type="spellEnd"/>
      <w:r w:rsidRPr="00B41CF1">
        <w:rPr>
          <w:lang w:val="es-ES_tradnl"/>
        </w:rPr>
        <w:t xml:space="preserve">, consolidar una colección chilena de micro y </w:t>
      </w:r>
      <w:proofErr w:type="spellStart"/>
      <w:r w:rsidRPr="00B41CF1">
        <w:rPr>
          <w:lang w:val="es-ES_tradnl"/>
        </w:rPr>
        <w:t>macroalgas</w:t>
      </w:r>
      <w:proofErr w:type="spellEnd"/>
      <w:r w:rsidRPr="00B41CF1">
        <w:rPr>
          <w:lang w:val="es-ES_tradnl"/>
        </w:rPr>
        <w:t>, participar en una expedición internacional, y en el análisis e interpretación de observaciones recogidas anteriormente y de datos experimentales. Para Línea de Investigación 4, los esfuerzos fueron en la adquisición y construcción de equipos de muestreo que se pueda utilizar bajo las altas presiones que se encuentran en las profundidades del océano.</w:t>
      </w:r>
    </w:p>
    <w:p w14:paraId="3F0C2165" w14:textId="77777777" w:rsidR="002C3D9F" w:rsidRPr="00B41CF1" w:rsidRDefault="002C3D9F" w:rsidP="002C3D9F">
      <w:pPr>
        <w:jc w:val="both"/>
        <w:rPr>
          <w:lang w:val="es-ES_tradnl"/>
        </w:rPr>
      </w:pPr>
    </w:p>
    <w:p w14:paraId="4F69EA9E" w14:textId="77777777" w:rsidR="002C3D9F" w:rsidRPr="00B41CF1" w:rsidRDefault="002C3D9F" w:rsidP="002C3D9F">
      <w:pPr>
        <w:ind w:firstLine="360"/>
        <w:jc w:val="both"/>
        <w:rPr>
          <w:lang w:val="es-ES_tradnl"/>
        </w:rPr>
      </w:pPr>
      <w:r w:rsidRPr="00B41CF1">
        <w:rPr>
          <w:lang w:val="es-ES_tradnl"/>
        </w:rPr>
        <w:t xml:space="preserve">Los 8 investigadores asociados de IMO publicaron 28 artículos ISI, un artículo SCIELO y dos capítulos de libros. Los otros investigadores publicaron 9 artículos ISI adicionales. Debido a que fue el </w:t>
      </w:r>
      <w:r w:rsidRPr="00B41CF1">
        <w:rPr>
          <w:lang w:val="es-ES_tradnl"/>
        </w:rPr>
        <w:lastRenderedPageBreak/>
        <w:t xml:space="preserve">primer año de IMO, sólo 9 </w:t>
      </w:r>
      <w:proofErr w:type="spellStart"/>
      <w:r w:rsidRPr="00B41CF1">
        <w:rPr>
          <w:lang w:val="es-ES_tradnl"/>
        </w:rPr>
        <w:t>de l</w:t>
      </w:r>
      <w:proofErr w:type="spellEnd"/>
      <w:r w:rsidRPr="00B41CF1">
        <w:rPr>
          <w:lang w:val="es-ES_tradnl"/>
        </w:rPr>
        <w:t xml:space="preserve"> total de publicaciones tuvieron afiliación al IMO. Así, la lista de publicaciones refleja, principalmente, el trabajo llevado a cabo antes de la existencia del Instituto.</w:t>
      </w:r>
    </w:p>
    <w:p w14:paraId="2D5AA1D1" w14:textId="77777777" w:rsidR="002C3D9F" w:rsidRPr="00B41CF1" w:rsidRDefault="002C3D9F" w:rsidP="002C3D9F">
      <w:pPr>
        <w:jc w:val="both"/>
        <w:rPr>
          <w:lang w:val="es-ES_tradnl"/>
        </w:rPr>
      </w:pPr>
    </w:p>
    <w:p w14:paraId="08FE906B" w14:textId="77777777" w:rsidR="002C3D9F" w:rsidRPr="00B41CF1" w:rsidRDefault="002C3D9F" w:rsidP="002C3D9F">
      <w:pPr>
        <w:ind w:firstLine="360"/>
        <w:jc w:val="both"/>
        <w:rPr>
          <w:lang w:val="es-ES_tradnl"/>
        </w:rPr>
      </w:pPr>
      <w:r w:rsidRPr="00B41CF1">
        <w:rPr>
          <w:lang w:val="es-ES_tradnl"/>
        </w:rPr>
        <w:t xml:space="preserve">En cuanto a la educación de postgrado y formación postdoctoral, los investigadores IMO estuvieron involucrados en la enseñanza regular y guía de estudiantes de 6 programas de posgrado. Un total de 13 estudiantes de Magister, 9 estudiantes de doctorado y 5 postdoctorados estuvieron directamente relacionados con las actividades del IMO. Estos últimos ya estaban previamente vinculados a los investigadores del IMO; uno de ellos fue apoyado plenamente por la IMO hacia fines de 2014. Tres de los estudiantes de Magister continuaron con estudios de doctorado en 2014, dos de los cuales siguieron vinculados al IMO. Además, 6 estudiantes (pregrado y posgrado) fueron en </w:t>
      </w:r>
      <w:proofErr w:type="spellStart"/>
      <w:r w:rsidRPr="00B41CF1">
        <w:rPr>
          <w:lang w:val="es-ES_tradnl"/>
        </w:rPr>
        <w:t>co</w:t>
      </w:r>
      <w:proofErr w:type="spellEnd"/>
      <w:r w:rsidRPr="00B41CF1">
        <w:rPr>
          <w:lang w:val="es-ES_tradnl"/>
        </w:rPr>
        <w:t>-tutela de investigadores del IMO. Además, los investigadores del IMO entrenaron a 8 estudiantes de pregrado. El IMO también participó activamente en la formación avanzada de estudiantes de pregrado y postgrado, así como investigadores postdoctorales y jóvenes investigadores, a través de un curso de especialización en el 2014, con actividades teóricas y prácticas, el 1er Taller Latinoamericano sobre Acidificación de los Océanos.</w:t>
      </w:r>
    </w:p>
    <w:p w14:paraId="28F702E8" w14:textId="77777777" w:rsidR="002C3D9F" w:rsidRPr="00B41CF1" w:rsidRDefault="002C3D9F" w:rsidP="002C3D9F">
      <w:pPr>
        <w:jc w:val="both"/>
        <w:rPr>
          <w:lang w:val="es-ES_tradnl"/>
        </w:rPr>
      </w:pPr>
    </w:p>
    <w:p w14:paraId="2737544D" w14:textId="77777777" w:rsidR="002C3D9F" w:rsidRPr="00B41CF1" w:rsidRDefault="002C3D9F" w:rsidP="002C3D9F">
      <w:pPr>
        <w:ind w:firstLine="360"/>
        <w:jc w:val="both"/>
        <w:rPr>
          <w:lang w:val="es-ES_tradnl"/>
        </w:rPr>
      </w:pPr>
      <w:r w:rsidRPr="00B41CF1">
        <w:rPr>
          <w:lang w:val="es-ES_tradnl"/>
        </w:rPr>
        <w:t>Durante 2014, las actividades de red incluyeron la creación de la "Red Latinoamericana-acidificación del océano (LAOCA Red) -con participación de investigadores que trabajan en la acidificación del océano y de la química del carbono en América Latina-, y la participación activa en la Conferencia de las Partes (20ª Conferencia de las Partes de la CMNUCC, la Convención Marco de las Naciones Unidas para el Cambio Climático, COP20). Investigadores del IMO también participaron en un taller conjunto con el Núcleo Milenio de Ecología y Manejo Sostenible de las islas oceánicas (ESMOI) para coordinar actividades de investigación y reuniones científicas relacionadas con el estudio de los ambientes de islas oceánicas en el Pacífico Sur. Por otra parte, Rubén Escribano fue nombrado como nuevo miembro del Comité Directivo Científico del Programa Internacional Integrado de Biogeoquímica Marina y de Investigación de Ecosistemas (IMBER), Wolfgang Schneider fue nombrado como nuevo miembro del Panel Océano y Clima: Variabilidad, Predictibilidad y Cambio (CLIVAR ), Grupo Pacífico. Adicionalmente, Cristian A. Vargas fue nominado como miembros del Grupo Técnico Asesor sobre el Cambio Climático, de la Subsecretaría de Pesca y Acuicultura (GTA). El desafío es crear un plan de adaptación para contribuir a la mitigación de los efectos del cambio climático sobre los recursos, las comunidades pesqueras y la acuicultura, que contribuyan a la política local en Chile.</w:t>
      </w:r>
    </w:p>
    <w:p w14:paraId="10A9D588" w14:textId="77777777" w:rsidR="002C3D9F" w:rsidRPr="00B41CF1" w:rsidRDefault="002C3D9F" w:rsidP="002C3D9F">
      <w:pPr>
        <w:jc w:val="both"/>
        <w:rPr>
          <w:lang w:val="es-ES_tradnl"/>
        </w:rPr>
      </w:pPr>
    </w:p>
    <w:p w14:paraId="5E7187CA" w14:textId="3C276B15" w:rsidR="002C3D9F" w:rsidRPr="002C3D9F" w:rsidRDefault="002C3D9F" w:rsidP="002C3D9F">
      <w:pPr>
        <w:ind w:firstLine="360"/>
        <w:jc w:val="both"/>
        <w:rPr>
          <w:lang w:val="es-CL"/>
        </w:rPr>
      </w:pPr>
      <w:r w:rsidRPr="00B41CF1">
        <w:rPr>
          <w:lang w:val="es-ES_tradnl"/>
        </w:rPr>
        <w:t>El IMO estableció un equipo dedicado para la extensión,</w:t>
      </w:r>
      <w:r>
        <w:rPr>
          <w:lang w:val="es-ES_tradnl"/>
        </w:rPr>
        <w:t xml:space="preserve"> dirigido por Pablo </w:t>
      </w:r>
      <w:proofErr w:type="spellStart"/>
      <w:r>
        <w:rPr>
          <w:lang w:val="es-ES_tradnl"/>
        </w:rPr>
        <w:t>Rosem</w:t>
      </w:r>
      <w:r w:rsidRPr="00B41CF1">
        <w:rPr>
          <w:lang w:val="es-ES_tradnl"/>
        </w:rPr>
        <w:t>blatt</w:t>
      </w:r>
      <w:proofErr w:type="spellEnd"/>
      <w:r w:rsidRPr="00B41CF1">
        <w:rPr>
          <w:lang w:val="es-ES_tradnl"/>
        </w:rPr>
        <w:t>, un profesional muy respetado en el ámbito de la comunicación científica. Las actividades de extensión del primer año se centraron principalmente en la generación de estrategias a largo plazo que permitan acercar el conocimiento científico marino a la sociedad en general y, particularmente, a las comunidades escolares,  entre ellas: una visibilidad sostenida institucional, la difusión de productos audiovisuales, seminarios públicos a líderes de opinión y grupos de interés, y talleres de ciencia intensivos para niños en edad escolar. Por otra parte, el IMO desarrolló una estrecha colaboración con el "Centro Interactivo de Ciencias, Artes y Tecnologías" (CICAT), de la Universidad de Concepción. Dentro de esta colaboración, investigadores y estudiantes del IMO participaron en el Campamento de Ciencias de Chile VA</w:t>
      </w:r>
      <w:proofErr w:type="gramStart"/>
      <w:r w:rsidRPr="00B41CF1">
        <w:rPr>
          <w:lang w:val="es-ES_tradnl"/>
        </w:rPr>
        <w:t>!</w:t>
      </w:r>
      <w:proofErr w:type="gramEnd"/>
      <w:r w:rsidRPr="00B41CF1">
        <w:rPr>
          <w:lang w:val="es-ES_tradnl"/>
        </w:rPr>
        <w:t>, organizado por CICAT en la región del Biobío, a la que asistieron ~150 estudiantes de secundaria.</w:t>
      </w:r>
    </w:p>
    <w:p w14:paraId="6648743A" w14:textId="77777777" w:rsidR="007A60DD" w:rsidRDefault="007A60DD">
      <w:pPr>
        <w:rPr>
          <w:lang w:val="es-ES_tradnl"/>
        </w:rPr>
      </w:pPr>
      <w:r>
        <w:rPr>
          <w:lang w:val="es-ES_tradnl"/>
        </w:rPr>
        <w:br w:type="page"/>
      </w:r>
    </w:p>
    <w:p w14:paraId="049FB9DA" w14:textId="55FC9008" w:rsidR="00755118" w:rsidRPr="00755118" w:rsidRDefault="00755118" w:rsidP="002B3957">
      <w:pPr>
        <w:rPr>
          <w:b/>
          <w:bCs/>
          <w:u w:val="single"/>
        </w:rPr>
      </w:pPr>
      <w:proofErr w:type="gramStart"/>
      <w:r>
        <w:rPr>
          <w:b/>
          <w:bCs/>
          <w:u w:val="single"/>
        </w:rPr>
        <w:lastRenderedPageBreak/>
        <w:t>2.-</w:t>
      </w:r>
      <w:proofErr w:type="gramEnd"/>
      <w:r>
        <w:rPr>
          <w:b/>
          <w:bCs/>
          <w:u w:val="single"/>
        </w:rPr>
        <w:t xml:space="preserve"> </w:t>
      </w:r>
      <w:r w:rsidRPr="00DA1956">
        <w:rPr>
          <w:b/>
          <w:bCs/>
          <w:u w:val="single"/>
        </w:rPr>
        <w:t>Introduction</w:t>
      </w:r>
    </w:p>
    <w:p w14:paraId="7EA99F6E" w14:textId="77777777" w:rsidR="00755118" w:rsidRPr="00755118" w:rsidRDefault="00755118" w:rsidP="00755118">
      <w:pPr>
        <w:pStyle w:val="Prrafodelista"/>
        <w:ind w:left="0"/>
        <w:jc w:val="both"/>
        <w:rPr>
          <w:bCs/>
        </w:rPr>
      </w:pPr>
    </w:p>
    <w:p w14:paraId="4C564ADA" w14:textId="4F43E1FD" w:rsidR="00755118" w:rsidRPr="002E734B" w:rsidRDefault="00755118" w:rsidP="00755118">
      <w:pPr>
        <w:pStyle w:val="Prrafodelista"/>
        <w:ind w:left="0"/>
        <w:jc w:val="both"/>
        <w:rPr>
          <w:b/>
          <w:bCs/>
        </w:rPr>
      </w:pPr>
      <w:r w:rsidRPr="002E734B">
        <w:rPr>
          <w:b/>
          <w:bCs/>
        </w:rPr>
        <w:t>a)</w:t>
      </w:r>
      <w:r w:rsidR="00FE1185">
        <w:rPr>
          <w:b/>
          <w:bCs/>
        </w:rPr>
        <w:t xml:space="preserve"> </w:t>
      </w:r>
      <w:r w:rsidRPr="002E734B">
        <w:rPr>
          <w:b/>
          <w:bCs/>
        </w:rPr>
        <w:t>Description of the Institute:</w:t>
      </w:r>
    </w:p>
    <w:p w14:paraId="25826BD5" w14:textId="541AB866" w:rsidR="00755118" w:rsidRPr="007A60DD" w:rsidRDefault="00755118" w:rsidP="00755118">
      <w:pPr>
        <w:pStyle w:val="Prrafodelista"/>
        <w:ind w:left="0" w:firstLine="708"/>
        <w:jc w:val="both"/>
        <w:rPr>
          <w:bCs/>
        </w:rPr>
      </w:pPr>
      <w:r w:rsidRPr="007A60DD">
        <w:rPr>
          <w:bCs/>
        </w:rPr>
        <w:t>The Millennium Institute of Oceanography (</w:t>
      </w:r>
      <w:r w:rsidRPr="002E734B">
        <w:rPr>
          <w:b/>
          <w:bCs/>
        </w:rPr>
        <w:t xml:space="preserve">IMO, </w:t>
      </w:r>
      <w:proofErr w:type="spellStart"/>
      <w:r w:rsidRPr="002E734B">
        <w:rPr>
          <w:b/>
          <w:bCs/>
        </w:rPr>
        <w:t>Instituto</w:t>
      </w:r>
      <w:proofErr w:type="spellEnd"/>
      <w:r w:rsidRPr="002E734B">
        <w:rPr>
          <w:b/>
          <w:bCs/>
        </w:rPr>
        <w:t xml:space="preserve"> </w:t>
      </w:r>
      <w:proofErr w:type="spellStart"/>
      <w:r w:rsidRPr="002E734B">
        <w:rPr>
          <w:b/>
          <w:bCs/>
        </w:rPr>
        <w:t>Milenio</w:t>
      </w:r>
      <w:proofErr w:type="spellEnd"/>
      <w:r w:rsidRPr="002E734B">
        <w:rPr>
          <w:b/>
          <w:bCs/>
        </w:rPr>
        <w:t xml:space="preserve"> de </w:t>
      </w:r>
      <w:proofErr w:type="spellStart"/>
      <w:r w:rsidRPr="002E734B">
        <w:rPr>
          <w:b/>
          <w:bCs/>
        </w:rPr>
        <w:t>Oceanografía</w:t>
      </w:r>
      <w:proofErr w:type="spellEnd"/>
      <w:r w:rsidRPr="007A60DD">
        <w:rPr>
          <w:bCs/>
        </w:rPr>
        <w:t xml:space="preserve">) is a center of excellence established at the end of 2013 with the aim of studying and exploring the open and deep ocean. Its vision is to become an internationally recognized institute in oceanographic research and education, leading exploration in the central and eastern area of the South Pacific Ocean, with impact on the country and society in general. IMO´s commitment is to provide an intellectually stimulating environment for the </w:t>
      </w:r>
      <w:r w:rsidR="005C0C34">
        <w:rPr>
          <w:bCs/>
        </w:rPr>
        <w:t>production</w:t>
      </w:r>
      <w:r w:rsidR="005C0C34" w:rsidRPr="007A60DD">
        <w:rPr>
          <w:bCs/>
        </w:rPr>
        <w:t xml:space="preserve"> </w:t>
      </w:r>
      <w:r w:rsidRPr="007A60DD">
        <w:rPr>
          <w:bCs/>
        </w:rPr>
        <w:t>and dissemination of scientific knowledge that generates new understanding about the ocean, from a creative, daring and collaborative perspective.</w:t>
      </w:r>
    </w:p>
    <w:p w14:paraId="176F8DAB" w14:textId="442E95E0" w:rsidR="00755118" w:rsidRPr="007A60DD" w:rsidRDefault="00755118" w:rsidP="00755118">
      <w:pPr>
        <w:pStyle w:val="Prrafodelista"/>
        <w:ind w:left="0"/>
        <w:jc w:val="both"/>
        <w:rPr>
          <w:bCs/>
        </w:rPr>
      </w:pPr>
      <w:r>
        <w:rPr>
          <w:bCs/>
        </w:rPr>
        <w:tab/>
      </w:r>
      <w:r w:rsidRPr="007A60DD">
        <w:rPr>
          <w:bCs/>
        </w:rPr>
        <w:t xml:space="preserve">IMO’s mission is: </w:t>
      </w:r>
      <w:proofErr w:type="spellStart"/>
      <w:r w:rsidRPr="002E734B">
        <w:rPr>
          <w:bCs/>
          <w:i/>
        </w:rPr>
        <w:t>i</w:t>
      </w:r>
      <w:proofErr w:type="spellEnd"/>
      <w:r w:rsidRPr="007A60DD">
        <w:rPr>
          <w:bCs/>
        </w:rPr>
        <w:t xml:space="preserve">) to conduct pioneering and interdisciplinary research in oceanography, addressing scientific problems in an integrative and collaborative manner; </w:t>
      </w:r>
      <w:r w:rsidRPr="002E734B">
        <w:rPr>
          <w:bCs/>
          <w:i/>
        </w:rPr>
        <w:t>ii</w:t>
      </w:r>
      <w:r w:rsidRPr="007A60DD">
        <w:rPr>
          <w:bCs/>
        </w:rPr>
        <w:t xml:space="preserve">) to develop and apply new technologies and platforms for observational and experimental work in the ocean, including the use of the new Chilean research vessel </w:t>
      </w:r>
      <w:r w:rsidRPr="002E734B">
        <w:rPr>
          <w:bCs/>
          <w:i/>
        </w:rPr>
        <w:t xml:space="preserve">Cabo de </w:t>
      </w:r>
      <w:proofErr w:type="spellStart"/>
      <w:r w:rsidRPr="002E734B">
        <w:rPr>
          <w:bCs/>
          <w:i/>
        </w:rPr>
        <w:t>Hornos</w:t>
      </w:r>
      <w:proofErr w:type="spellEnd"/>
      <w:r w:rsidRPr="007A60DD">
        <w:rPr>
          <w:bCs/>
        </w:rPr>
        <w:t xml:space="preserve">, and to reach unexplored areas of the South Pacific; </w:t>
      </w:r>
      <w:r w:rsidRPr="002E734B">
        <w:rPr>
          <w:bCs/>
          <w:i/>
        </w:rPr>
        <w:t>iii</w:t>
      </w:r>
      <w:r w:rsidRPr="007A60DD">
        <w:rPr>
          <w:bCs/>
        </w:rPr>
        <w:t>) to increase human resources in ocean sciences in Chile and South America, through higher education and training in research based on direct observation and experimentation in the sea, and by attracting ocean scientist</w:t>
      </w:r>
      <w:r w:rsidR="005C0C34">
        <w:rPr>
          <w:bCs/>
        </w:rPr>
        <w:t>s</w:t>
      </w:r>
      <w:r w:rsidRPr="007A60DD">
        <w:rPr>
          <w:bCs/>
        </w:rPr>
        <w:t xml:space="preserve"> from all over the world to work in Chile; and </w:t>
      </w:r>
      <w:r w:rsidRPr="002E734B">
        <w:rPr>
          <w:bCs/>
          <w:i/>
        </w:rPr>
        <w:t>iv</w:t>
      </w:r>
      <w:r w:rsidRPr="007A60DD">
        <w:rPr>
          <w:bCs/>
        </w:rPr>
        <w:t>) to inform and create awareness among the general public and decision-makers about the importance of the ocean, its conservation and its relationship to human</w:t>
      </w:r>
      <w:r w:rsidR="005C0C34">
        <w:rPr>
          <w:bCs/>
        </w:rPr>
        <w:t xml:space="preserve">s </w:t>
      </w:r>
      <w:r w:rsidRPr="007A60DD">
        <w:rPr>
          <w:bCs/>
        </w:rPr>
        <w:t>and global change.</w:t>
      </w:r>
    </w:p>
    <w:p w14:paraId="2D9A90F2" w14:textId="77777777" w:rsidR="00755118" w:rsidRPr="007A60DD" w:rsidRDefault="00755118" w:rsidP="00755118">
      <w:pPr>
        <w:pStyle w:val="Prrafodelista"/>
        <w:ind w:left="0"/>
        <w:jc w:val="both"/>
        <w:rPr>
          <w:bCs/>
        </w:rPr>
      </w:pPr>
    </w:p>
    <w:p w14:paraId="1DB753C1" w14:textId="2A7C78E7" w:rsidR="00755118" w:rsidRPr="007A60DD" w:rsidRDefault="00755118" w:rsidP="00755118">
      <w:pPr>
        <w:pStyle w:val="Prrafodelista"/>
        <w:ind w:left="0"/>
        <w:jc w:val="both"/>
        <w:rPr>
          <w:b/>
          <w:bCs/>
        </w:rPr>
      </w:pPr>
      <w:r w:rsidRPr="007A60DD">
        <w:rPr>
          <w:b/>
          <w:bCs/>
        </w:rPr>
        <w:t>b)</w:t>
      </w:r>
      <w:r w:rsidR="00FE1185">
        <w:rPr>
          <w:b/>
          <w:bCs/>
        </w:rPr>
        <w:t xml:space="preserve"> </w:t>
      </w:r>
      <w:r w:rsidRPr="007A60DD">
        <w:rPr>
          <w:b/>
          <w:bCs/>
        </w:rPr>
        <w:t xml:space="preserve">Research Lines: </w:t>
      </w:r>
      <w:r w:rsidRPr="002E734B">
        <w:rPr>
          <w:bCs/>
        </w:rPr>
        <w:t>The Institute has four initial research lines:</w:t>
      </w:r>
    </w:p>
    <w:p w14:paraId="1D14E3AA" w14:textId="77777777" w:rsidR="00755118" w:rsidRPr="007A60DD" w:rsidRDefault="00755118" w:rsidP="00755118">
      <w:pPr>
        <w:pStyle w:val="Prrafodelista"/>
        <w:ind w:left="0"/>
        <w:jc w:val="both"/>
        <w:rPr>
          <w:bCs/>
        </w:rPr>
      </w:pPr>
    </w:p>
    <w:p w14:paraId="456EAE59" w14:textId="77777777" w:rsidR="00755118" w:rsidRDefault="00755118" w:rsidP="00755118">
      <w:pPr>
        <w:pStyle w:val="Prrafodelista"/>
        <w:ind w:left="0"/>
        <w:jc w:val="both"/>
        <w:rPr>
          <w:bCs/>
        </w:rPr>
      </w:pPr>
      <w:r>
        <w:rPr>
          <w:b/>
          <w:bCs/>
          <w:u w:val="single"/>
        </w:rPr>
        <w:t xml:space="preserve">- </w:t>
      </w:r>
      <w:r w:rsidRPr="007A60DD">
        <w:rPr>
          <w:b/>
          <w:bCs/>
          <w:u w:val="single"/>
        </w:rPr>
        <w:t xml:space="preserve">Mesoscale Processes: </w:t>
      </w:r>
      <w:r w:rsidRPr="007A60DD">
        <w:rPr>
          <w:bCs/>
        </w:rPr>
        <w:t>The focus of this research line is the characterization of physical mesoscale (and sub-mesoscale) structures and processes in the eastern South Pacific Ocean (ESP) and their impact on open-ocean and transitional (coast-ocean) ecosystems. Mesoscale structures include eddies and fronts of different types, but probably other types of less studied structures associated with seamounts, ridges, and oceanic islands. The research strategy is based on field and modeling work.</w:t>
      </w:r>
    </w:p>
    <w:p w14:paraId="42237203" w14:textId="36EFB2E3" w:rsidR="00755118" w:rsidRDefault="00755118" w:rsidP="00755118">
      <w:pPr>
        <w:pStyle w:val="Prrafodelista"/>
        <w:ind w:left="0"/>
        <w:jc w:val="both"/>
        <w:rPr>
          <w:bCs/>
        </w:rPr>
      </w:pPr>
      <w:r>
        <w:rPr>
          <w:bCs/>
        </w:rPr>
        <w:tab/>
      </w:r>
      <w:r w:rsidRPr="007A60DD">
        <w:rPr>
          <w:bCs/>
        </w:rPr>
        <w:t xml:space="preserve">Field observations will be performed to study the characteristics and evolution of mesoscale eddies, which are generated off the coast </w:t>
      </w:r>
      <w:r w:rsidR="00004D75">
        <w:rPr>
          <w:bCs/>
        </w:rPr>
        <w:t>of</w:t>
      </w:r>
      <w:r w:rsidR="00004D75" w:rsidRPr="007A60DD">
        <w:rPr>
          <w:bCs/>
        </w:rPr>
        <w:t xml:space="preserve"> </w:t>
      </w:r>
      <w:r w:rsidRPr="007A60DD">
        <w:rPr>
          <w:bCs/>
        </w:rPr>
        <w:t>central Chile and propagate NW, reaching th</w:t>
      </w:r>
      <w:r w:rsidR="00726826">
        <w:rPr>
          <w:bCs/>
        </w:rPr>
        <w:t xml:space="preserve">e surroundings of the Juan </w:t>
      </w:r>
      <w:proofErr w:type="spellStart"/>
      <w:r w:rsidR="00726826">
        <w:rPr>
          <w:bCs/>
        </w:rPr>
        <w:t>Ferná</w:t>
      </w:r>
      <w:r w:rsidRPr="007A60DD">
        <w:rPr>
          <w:bCs/>
        </w:rPr>
        <w:t>ndez</w:t>
      </w:r>
      <w:proofErr w:type="spellEnd"/>
      <w:r w:rsidRPr="007A60DD">
        <w:rPr>
          <w:bCs/>
        </w:rPr>
        <w:t xml:space="preserve"> Archipelago. They include time-series observations, through satellite remote sensing</w:t>
      </w:r>
      <w:r w:rsidR="00004D75">
        <w:rPr>
          <w:bCs/>
        </w:rPr>
        <w:t xml:space="preserve"> and</w:t>
      </w:r>
      <w:r w:rsidRPr="007A60DD">
        <w:rPr>
          <w:bCs/>
        </w:rPr>
        <w:t xml:space="preserve"> a mooring around the Juan Fernandez Archipelago, </w:t>
      </w:r>
      <w:r w:rsidR="00004D75">
        <w:rPr>
          <w:bCs/>
        </w:rPr>
        <w:t xml:space="preserve">as well as </w:t>
      </w:r>
      <w:r w:rsidRPr="007A60DD">
        <w:rPr>
          <w:bCs/>
        </w:rPr>
        <w:t xml:space="preserve">glider sections </w:t>
      </w:r>
      <w:r w:rsidR="00004D75">
        <w:rPr>
          <w:bCs/>
        </w:rPr>
        <w:t xml:space="preserve">and </w:t>
      </w:r>
      <w:r w:rsidRPr="007A60DD">
        <w:rPr>
          <w:bCs/>
        </w:rPr>
        <w:t>process-oriented cruises. Perturbation experiments using single and multiple stressors in the contrasting waters will also be carried out. Additionally, using numerical experiment</w:t>
      </w:r>
      <w:r w:rsidR="00004D75">
        <w:rPr>
          <w:bCs/>
        </w:rPr>
        <w:t>s</w:t>
      </w:r>
      <w:r w:rsidRPr="007A60DD">
        <w:rPr>
          <w:bCs/>
        </w:rPr>
        <w:t>, we will analyze mesoscale-eddy structure, generation and transport, particularly in the OMZ and near oceanic islands and seamounts associated to the Nazca and Juan Fernandez ridges.</w:t>
      </w:r>
    </w:p>
    <w:p w14:paraId="64D9A339" w14:textId="77777777" w:rsidR="00755118" w:rsidRDefault="00755118" w:rsidP="00755118">
      <w:pPr>
        <w:pStyle w:val="Prrafodelista"/>
        <w:ind w:left="0"/>
        <w:jc w:val="both"/>
        <w:rPr>
          <w:b/>
          <w:bCs/>
          <w:u w:val="single"/>
        </w:rPr>
      </w:pPr>
    </w:p>
    <w:p w14:paraId="0C579C26" w14:textId="77777777" w:rsidR="00755118" w:rsidRPr="007A60DD" w:rsidRDefault="00755118" w:rsidP="00755118">
      <w:pPr>
        <w:pStyle w:val="Prrafodelista"/>
        <w:ind w:left="0"/>
        <w:jc w:val="both"/>
        <w:rPr>
          <w:bCs/>
        </w:rPr>
      </w:pPr>
      <w:r>
        <w:rPr>
          <w:b/>
          <w:bCs/>
          <w:u w:val="single"/>
        </w:rPr>
        <w:t xml:space="preserve">- </w:t>
      </w:r>
      <w:r w:rsidRPr="007A60DD">
        <w:rPr>
          <w:b/>
          <w:bCs/>
          <w:u w:val="single"/>
        </w:rPr>
        <w:t xml:space="preserve">Ocean Variability: </w:t>
      </w:r>
      <w:r w:rsidRPr="007A60DD">
        <w:rPr>
          <w:bCs/>
        </w:rPr>
        <w:t>The objective of this research line is to determine how large-scale perturbations impact the transport and gradients in physical-chemical water properties and the dynamics of the eastern South Pacific Ocean. The research strategy is based on observational and modeling work.</w:t>
      </w:r>
    </w:p>
    <w:p w14:paraId="180E1A80" w14:textId="77777777" w:rsidR="00755118" w:rsidRPr="007A60DD" w:rsidRDefault="00755118" w:rsidP="00755118">
      <w:pPr>
        <w:pStyle w:val="Prrafodelista"/>
        <w:ind w:left="0" w:firstLine="708"/>
        <w:jc w:val="both"/>
        <w:rPr>
          <w:bCs/>
        </w:rPr>
      </w:pPr>
      <w:r w:rsidRPr="007A60DD">
        <w:rPr>
          <w:bCs/>
        </w:rPr>
        <w:t xml:space="preserve">New hydrographic data will come from IMO and other oceanographic expeditions. Vertical high-resolution microstructure and turbulent mixing indices will also be obtained, which will allow the calculation of vertical fluxes of salt, heat and relevant biogeochemical properties. These high-resolution data, along with historical data, will allow an assessment of the </w:t>
      </w:r>
      <w:proofErr w:type="spellStart"/>
      <w:r w:rsidRPr="007A60DD">
        <w:rPr>
          <w:bCs/>
        </w:rPr>
        <w:t>interannual</w:t>
      </w:r>
      <w:proofErr w:type="spellEnd"/>
      <w:r w:rsidRPr="007A60DD">
        <w:rPr>
          <w:bCs/>
        </w:rPr>
        <w:t xml:space="preserve"> and lower frequency changes in the meridional transport and in the physical and chemical properties in the thermocline and intermediate waters. Different model simulations will generate output to be fed into regional models for evaluating mechanisms impacting coastal upwelling, mesoscale-eddy generation, regional circulation, and water-mass modifications.</w:t>
      </w:r>
    </w:p>
    <w:p w14:paraId="701B58EB" w14:textId="77777777" w:rsidR="00755118" w:rsidRDefault="00755118" w:rsidP="00755118">
      <w:pPr>
        <w:pStyle w:val="Prrafodelista"/>
        <w:ind w:left="0"/>
        <w:jc w:val="both"/>
        <w:rPr>
          <w:bCs/>
        </w:rPr>
      </w:pPr>
    </w:p>
    <w:p w14:paraId="642F26F4" w14:textId="0DDF55AD" w:rsidR="00755118" w:rsidRDefault="00755118" w:rsidP="00755118">
      <w:pPr>
        <w:pStyle w:val="Prrafodelista"/>
        <w:ind w:left="0"/>
        <w:jc w:val="both"/>
        <w:rPr>
          <w:bCs/>
        </w:rPr>
      </w:pPr>
      <w:r>
        <w:rPr>
          <w:b/>
          <w:bCs/>
          <w:u w:val="single"/>
        </w:rPr>
        <w:lastRenderedPageBreak/>
        <w:t xml:space="preserve">- </w:t>
      </w:r>
      <w:r w:rsidRPr="007A60DD">
        <w:rPr>
          <w:b/>
          <w:bCs/>
          <w:u w:val="single"/>
        </w:rPr>
        <w:t xml:space="preserve">Adaptations to a Changing Ocean: </w:t>
      </w:r>
      <w:r w:rsidRPr="007A60DD">
        <w:rPr>
          <w:bCs/>
        </w:rPr>
        <w:t xml:space="preserve">The objective of this research line is to gain new understanding about the adaptations (at the genomic, physiological, behavioral and community-structure level) of key planktonic groups to chemical changes taking place in the ocean (e.g., acidification, deoxygenation, desertification) and the impact of such changes on biogeochemical cycling. The research strategy is based on laboratory and fieldwork. </w:t>
      </w:r>
    </w:p>
    <w:p w14:paraId="7FF65AF1" w14:textId="4BE6758F" w:rsidR="00755118" w:rsidRPr="007A60DD" w:rsidRDefault="00755118" w:rsidP="00755118">
      <w:pPr>
        <w:pStyle w:val="Prrafodelista"/>
        <w:ind w:left="0"/>
        <w:jc w:val="both"/>
        <w:rPr>
          <w:bCs/>
        </w:rPr>
      </w:pPr>
      <w:r>
        <w:rPr>
          <w:bCs/>
        </w:rPr>
        <w:tab/>
      </w:r>
      <w:r w:rsidRPr="007A60DD">
        <w:rPr>
          <w:bCs/>
        </w:rPr>
        <w:t>For lab</w:t>
      </w:r>
      <w:r w:rsidR="00004D75">
        <w:rPr>
          <w:bCs/>
        </w:rPr>
        <w:t xml:space="preserve"> </w:t>
      </w:r>
      <w:r w:rsidRPr="007A60DD">
        <w:rPr>
          <w:bCs/>
        </w:rPr>
        <w:t>work, isolation of selected species of key plankton functional groups across environmental gradients and single-stressor (perturbation) experiments will be initially done in order to understand their response to variations in pCO</w:t>
      </w:r>
      <w:r w:rsidRPr="002E734B">
        <w:rPr>
          <w:bCs/>
          <w:vertAlign w:val="subscript"/>
        </w:rPr>
        <w:t>2</w:t>
      </w:r>
      <w:r w:rsidRPr="007A60DD">
        <w:rPr>
          <w:bCs/>
        </w:rPr>
        <w:t>/pH, O</w:t>
      </w:r>
      <w:r w:rsidRPr="002E734B">
        <w:rPr>
          <w:bCs/>
          <w:vertAlign w:val="subscript"/>
        </w:rPr>
        <w:t>2</w:t>
      </w:r>
      <w:r w:rsidRPr="007A60DD">
        <w:rPr>
          <w:bCs/>
        </w:rPr>
        <w:t xml:space="preserve"> and nutrients. Based on these results, genome analysis of selected species and multi-stressor experiments will be carried out.</w:t>
      </w:r>
    </w:p>
    <w:p w14:paraId="290BDCDE" w14:textId="77777777" w:rsidR="00755118" w:rsidRDefault="00755118" w:rsidP="00A54F52">
      <w:pPr>
        <w:pStyle w:val="Prrafodelista"/>
        <w:ind w:left="0" w:firstLine="709"/>
        <w:jc w:val="both"/>
        <w:rPr>
          <w:bCs/>
        </w:rPr>
      </w:pPr>
      <w:r w:rsidRPr="007A60DD">
        <w:rPr>
          <w:bCs/>
        </w:rPr>
        <w:t xml:space="preserve">For fieldwork, observations and experiments will be carried out in IMO-organized and other oceanographic expeditions. In–situ/On-board physiological/metabolic and community rates, gene content and expression, and particle flux measurements will be obtained. Also, culture-independent genetic/genome analysis of representative species will test associations among genomic variation, variability in physiology, and changes in water chemical properties. On-board experiments will expose distinct onshore and offshore plankton communities to single and multiple stressors. </w:t>
      </w:r>
    </w:p>
    <w:p w14:paraId="4724FA4E" w14:textId="77777777" w:rsidR="00755118" w:rsidRPr="007A60DD" w:rsidRDefault="00755118" w:rsidP="00755118">
      <w:pPr>
        <w:pStyle w:val="Prrafodelista"/>
        <w:ind w:left="0"/>
        <w:jc w:val="both"/>
        <w:rPr>
          <w:bCs/>
        </w:rPr>
      </w:pPr>
    </w:p>
    <w:p w14:paraId="70A34B04" w14:textId="6338D320" w:rsidR="00755118" w:rsidRPr="007A60DD" w:rsidRDefault="00755118" w:rsidP="00755118">
      <w:pPr>
        <w:pStyle w:val="Prrafodelista"/>
        <w:ind w:left="0"/>
        <w:jc w:val="both"/>
        <w:rPr>
          <w:bCs/>
        </w:rPr>
      </w:pPr>
      <w:r>
        <w:rPr>
          <w:b/>
          <w:bCs/>
          <w:u w:val="single"/>
        </w:rPr>
        <w:t>-</w:t>
      </w:r>
      <w:r w:rsidRPr="007A60DD">
        <w:rPr>
          <w:b/>
          <w:bCs/>
          <w:u w:val="single"/>
        </w:rPr>
        <w:t xml:space="preserve">The Deep </w:t>
      </w:r>
      <w:proofErr w:type="spellStart"/>
      <w:r w:rsidRPr="007A60DD">
        <w:rPr>
          <w:b/>
          <w:bCs/>
          <w:u w:val="single"/>
        </w:rPr>
        <w:t>Ocean</w:t>
      </w:r>
      <w:proofErr w:type="gramStart"/>
      <w:r w:rsidRPr="007A60DD">
        <w:rPr>
          <w:b/>
          <w:bCs/>
          <w:u w:val="single"/>
        </w:rPr>
        <w:t>:</w:t>
      </w:r>
      <w:r w:rsidRPr="007A60DD">
        <w:rPr>
          <w:bCs/>
        </w:rPr>
        <w:t>The</w:t>
      </w:r>
      <w:proofErr w:type="spellEnd"/>
      <w:proofErr w:type="gramEnd"/>
      <w:r w:rsidRPr="007A60DD">
        <w:rPr>
          <w:bCs/>
        </w:rPr>
        <w:t xml:space="preserve"> objective of this research line is to explore the deep and ultra-deep ocean, determining the pelagic-community ecology and physical/biogeochemical characteristics of the bathyal (&gt; 1000 m), abyssal (&gt;4,000 m) and </w:t>
      </w:r>
      <w:proofErr w:type="spellStart"/>
      <w:r w:rsidRPr="007A60DD">
        <w:rPr>
          <w:bCs/>
        </w:rPr>
        <w:t>hadal</w:t>
      </w:r>
      <w:proofErr w:type="spellEnd"/>
      <w:r w:rsidRPr="007A60DD">
        <w:rPr>
          <w:bCs/>
        </w:rPr>
        <w:t xml:space="preserve"> (&gt;6,000 m) waters of the eastern South Pacific.</w:t>
      </w:r>
    </w:p>
    <w:p w14:paraId="4381B9A3" w14:textId="77777777" w:rsidR="00755118" w:rsidRPr="007A60DD" w:rsidRDefault="00755118" w:rsidP="00755118">
      <w:pPr>
        <w:pStyle w:val="Prrafodelista"/>
        <w:ind w:left="0"/>
        <w:jc w:val="both"/>
        <w:rPr>
          <w:bCs/>
        </w:rPr>
      </w:pPr>
      <w:r>
        <w:rPr>
          <w:bCs/>
        </w:rPr>
        <w:tab/>
      </w:r>
      <w:r w:rsidRPr="007A60DD">
        <w:rPr>
          <w:bCs/>
        </w:rPr>
        <w:t>Special emphasis will be on mechanisms that contribute to the maintenance of endemic communities and the connectivity among the different deep biomes (i.e., islands, seamounts, trenches, etc.). IMO will organize as well as participate in major research expeditions to study the deep and ultra-deep waters of the eastern South Pacific, including the Atacama Trench. Appropriate sampling, observational, and experimental technology will be implemented and developed, accordingly.</w:t>
      </w:r>
    </w:p>
    <w:p w14:paraId="62BB6C51" w14:textId="77777777" w:rsidR="00755118" w:rsidRPr="007A60DD" w:rsidRDefault="00755118" w:rsidP="00755118">
      <w:pPr>
        <w:pStyle w:val="Prrafodelista"/>
        <w:ind w:left="0"/>
        <w:jc w:val="both"/>
        <w:rPr>
          <w:bCs/>
        </w:rPr>
      </w:pPr>
    </w:p>
    <w:p w14:paraId="4B3751EA" w14:textId="5C526A63" w:rsidR="00755118" w:rsidRPr="007A60DD" w:rsidRDefault="00755118" w:rsidP="00755118">
      <w:pPr>
        <w:pStyle w:val="Prrafodelista"/>
        <w:ind w:left="0"/>
        <w:jc w:val="both"/>
        <w:rPr>
          <w:b/>
          <w:bCs/>
        </w:rPr>
      </w:pPr>
      <w:r w:rsidRPr="007A60DD">
        <w:rPr>
          <w:b/>
          <w:bCs/>
        </w:rPr>
        <w:t>c)</w:t>
      </w:r>
      <w:r w:rsidR="004E185C">
        <w:rPr>
          <w:b/>
          <w:bCs/>
        </w:rPr>
        <w:t xml:space="preserve"> </w:t>
      </w:r>
      <w:r w:rsidRPr="007A60DD">
        <w:rPr>
          <w:b/>
          <w:bCs/>
        </w:rPr>
        <w:t xml:space="preserve">Organization of research team: </w:t>
      </w:r>
    </w:p>
    <w:p w14:paraId="244E6CD4" w14:textId="77777777" w:rsidR="00755118" w:rsidRDefault="00755118" w:rsidP="00755118">
      <w:pPr>
        <w:pStyle w:val="Prrafodelista"/>
        <w:ind w:left="0" w:firstLine="708"/>
        <w:jc w:val="both"/>
        <w:rPr>
          <w:bCs/>
        </w:rPr>
      </w:pPr>
    </w:p>
    <w:p w14:paraId="6FB1CD4A" w14:textId="12EBCAAF" w:rsidR="00755118" w:rsidRDefault="00755118" w:rsidP="00755118">
      <w:pPr>
        <w:pStyle w:val="Prrafodelista"/>
        <w:ind w:left="0" w:firstLine="708"/>
        <w:jc w:val="both"/>
        <w:rPr>
          <w:bCs/>
        </w:rPr>
      </w:pPr>
      <w:r w:rsidRPr="007A60DD">
        <w:rPr>
          <w:bCs/>
        </w:rPr>
        <w:t>During 2014, its first year, IMO consisted of 27 rese</w:t>
      </w:r>
      <w:r w:rsidR="00635F43">
        <w:rPr>
          <w:bCs/>
        </w:rPr>
        <w:t>a</w:t>
      </w:r>
      <w:r w:rsidRPr="007A60DD">
        <w:rPr>
          <w:bCs/>
        </w:rPr>
        <w:t xml:space="preserve">rchers: the 8 original associate researchers, 1 senior researcher, 9 adjunct researchers, 4 young researchers and 5 postdocs. </w:t>
      </w:r>
      <w:proofErr w:type="spellStart"/>
      <w:r w:rsidRPr="007A60DD">
        <w:rPr>
          <w:bCs/>
          <w:lang w:val="es-ES_tradnl"/>
        </w:rPr>
        <w:t>The</w:t>
      </w:r>
      <w:proofErr w:type="spellEnd"/>
      <w:r w:rsidRPr="007A60DD">
        <w:rPr>
          <w:bCs/>
          <w:lang w:val="es-ES_tradnl"/>
        </w:rPr>
        <w:t xml:space="preserve"> </w:t>
      </w:r>
      <w:proofErr w:type="spellStart"/>
      <w:r w:rsidRPr="007A60DD">
        <w:rPr>
          <w:bCs/>
          <w:lang w:val="es-ES_tradnl"/>
        </w:rPr>
        <w:t>associate</w:t>
      </w:r>
      <w:proofErr w:type="spellEnd"/>
      <w:r w:rsidRPr="007A60DD">
        <w:rPr>
          <w:bCs/>
          <w:lang w:val="es-ES_tradnl"/>
        </w:rPr>
        <w:t xml:space="preserve"> </w:t>
      </w:r>
      <w:proofErr w:type="spellStart"/>
      <w:r w:rsidRPr="007A60DD">
        <w:rPr>
          <w:bCs/>
          <w:lang w:val="es-ES_tradnl"/>
        </w:rPr>
        <w:t>researchers</w:t>
      </w:r>
      <w:proofErr w:type="spellEnd"/>
      <w:r w:rsidRPr="007A60DD">
        <w:rPr>
          <w:bCs/>
          <w:lang w:val="es-ES_tradnl"/>
        </w:rPr>
        <w:t xml:space="preserve"> are </w:t>
      </w:r>
      <w:proofErr w:type="spellStart"/>
      <w:r w:rsidRPr="007A60DD">
        <w:rPr>
          <w:bCs/>
          <w:lang w:val="es-ES_tradnl"/>
        </w:rPr>
        <w:t>from</w:t>
      </w:r>
      <w:proofErr w:type="spellEnd"/>
      <w:r w:rsidRPr="007A60DD">
        <w:rPr>
          <w:bCs/>
          <w:lang w:val="es-ES_tradnl"/>
        </w:rPr>
        <w:t xml:space="preserve"> Universidad de Concepción, </w:t>
      </w:r>
      <w:proofErr w:type="spellStart"/>
      <w:r w:rsidRPr="007A60DD">
        <w:rPr>
          <w:bCs/>
          <w:lang w:val="es-ES_tradnl"/>
        </w:rPr>
        <w:t>UdeC</w:t>
      </w:r>
      <w:proofErr w:type="spellEnd"/>
      <w:r w:rsidRPr="007A60DD">
        <w:rPr>
          <w:bCs/>
          <w:lang w:val="es-ES_tradnl"/>
        </w:rPr>
        <w:t xml:space="preserve"> (Osvaldo Ulloa –director-, Rubén Escribano -</w:t>
      </w:r>
      <w:proofErr w:type="spellStart"/>
      <w:r w:rsidRPr="007A60DD">
        <w:rPr>
          <w:bCs/>
          <w:lang w:val="es-ES_tradnl"/>
        </w:rPr>
        <w:t>deputy</w:t>
      </w:r>
      <w:proofErr w:type="spellEnd"/>
      <w:r w:rsidRPr="007A60DD">
        <w:rPr>
          <w:bCs/>
          <w:lang w:val="es-ES_tradnl"/>
        </w:rPr>
        <w:t xml:space="preserve"> director- Carmen Morales, Oscar Pizarro, Wolfgang Schneider, and Cri</w:t>
      </w:r>
      <w:r w:rsidR="003D727B">
        <w:rPr>
          <w:bCs/>
          <w:lang w:val="es-ES_tradnl"/>
        </w:rPr>
        <w:t>s</w:t>
      </w:r>
      <w:r w:rsidRPr="007A60DD">
        <w:rPr>
          <w:bCs/>
          <w:lang w:val="es-ES_tradnl"/>
        </w:rPr>
        <w:t xml:space="preserve">tian Vargas), Pontificia Universidad Católica de Chile, PUC (Peter von </w:t>
      </w:r>
      <w:proofErr w:type="spellStart"/>
      <w:r w:rsidRPr="007A60DD">
        <w:rPr>
          <w:bCs/>
          <w:lang w:val="es-ES_tradnl"/>
        </w:rPr>
        <w:t>Dassow</w:t>
      </w:r>
      <w:proofErr w:type="spellEnd"/>
      <w:r w:rsidRPr="007A60DD">
        <w:rPr>
          <w:bCs/>
          <w:lang w:val="es-ES_tradnl"/>
        </w:rPr>
        <w:t xml:space="preserve">) and Pontificia Universidad Católica de Valparaíso, </w:t>
      </w:r>
      <w:r>
        <w:rPr>
          <w:bCs/>
          <w:lang w:val="es-ES_tradnl"/>
        </w:rPr>
        <w:t>P</w:t>
      </w:r>
      <w:r w:rsidRPr="007A60DD">
        <w:rPr>
          <w:bCs/>
          <w:lang w:val="es-ES_tradnl"/>
        </w:rPr>
        <w:t xml:space="preserve">UCV (Samuel </w:t>
      </w:r>
      <w:proofErr w:type="spellStart"/>
      <w:r w:rsidRPr="007A60DD">
        <w:rPr>
          <w:bCs/>
          <w:lang w:val="es-ES_tradnl"/>
        </w:rPr>
        <w:t>Hormazábal</w:t>
      </w:r>
      <w:proofErr w:type="spellEnd"/>
      <w:r w:rsidRPr="007A60DD">
        <w:rPr>
          <w:bCs/>
          <w:lang w:val="es-ES_tradnl"/>
        </w:rPr>
        <w:t xml:space="preserve">). </w:t>
      </w:r>
      <w:r w:rsidRPr="007A60DD">
        <w:rPr>
          <w:bCs/>
        </w:rPr>
        <w:t>They are distributed in Concepción, Santiago, and Valparaíso, respectively. IMO also incorporated 15 professionals/technicians and 4 administrative staff, as well as 30 students (8 undergraduate, 13 M.Sc., and 9 Ph.D.).</w:t>
      </w:r>
    </w:p>
    <w:p w14:paraId="131D8CA4" w14:textId="7B6D9A88" w:rsidR="00755118" w:rsidRDefault="00755118" w:rsidP="00755118">
      <w:pPr>
        <w:pStyle w:val="Prrafodelista"/>
        <w:ind w:left="0"/>
        <w:jc w:val="both"/>
        <w:rPr>
          <w:bCs/>
        </w:rPr>
      </w:pPr>
      <w:r>
        <w:rPr>
          <w:bCs/>
        </w:rPr>
        <w:tab/>
      </w:r>
      <w:r w:rsidRPr="007A60DD">
        <w:rPr>
          <w:bCs/>
        </w:rPr>
        <w:t>The functioning and budget allocation of the institute are organized around the 4 research lines, an outreach team (led by Pablo Rosenblatt, Director of Outreach), and a central admi</w:t>
      </w:r>
      <w:r w:rsidR="00D45724">
        <w:rPr>
          <w:bCs/>
        </w:rPr>
        <w:t>ni</w:t>
      </w:r>
      <w:r w:rsidRPr="007A60DD">
        <w:rPr>
          <w:bCs/>
        </w:rPr>
        <w:t xml:space="preserve">strative office based at </w:t>
      </w:r>
      <w:proofErr w:type="spellStart"/>
      <w:r w:rsidRPr="007A60DD">
        <w:rPr>
          <w:bCs/>
        </w:rPr>
        <w:t>UdeC</w:t>
      </w:r>
      <w:proofErr w:type="spellEnd"/>
      <w:r w:rsidRPr="007A60DD">
        <w:rPr>
          <w:bCs/>
        </w:rPr>
        <w:t xml:space="preserve"> (led by José Luis Blanco, Executive Director). IMO also has a senior rese</w:t>
      </w:r>
      <w:r w:rsidR="00D45724">
        <w:rPr>
          <w:bCs/>
        </w:rPr>
        <w:t>a</w:t>
      </w:r>
      <w:r w:rsidRPr="007A60DD">
        <w:rPr>
          <w:bCs/>
        </w:rPr>
        <w:t xml:space="preserve">rcher (Prof. Juan Carlos </w:t>
      </w:r>
      <w:proofErr w:type="spellStart"/>
      <w:r w:rsidRPr="007A60DD">
        <w:rPr>
          <w:bCs/>
        </w:rPr>
        <w:t>Castilla</w:t>
      </w:r>
      <w:proofErr w:type="spellEnd"/>
      <w:r w:rsidRPr="007A60DD">
        <w:rPr>
          <w:bCs/>
        </w:rPr>
        <w:t>, PUC), who serves as a main advisor to the institute.</w:t>
      </w:r>
    </w:p>
    <w:p w14:paraId="6FA933AF" w14:textId="77777777" w:rsidR="00755118" w:rsidRDefault="00755118" w:rsidP="00755118">
      <w:pPr>
        <w:pStyle w:val="Prrafodelista"/>
        <w:ind w:left="0"/>
        <w:jc w:val="both"/>
        <w:rPr>
          <w:bCs/>
        </w:rPr>
      </w:pPr>
      <w:r>
        <w:rPr>
          <w:bCs/>
        </w:rPr>
        <w:tab/>
      </w:r>
      <w:r w:rsidRPr="007A60DD">
        <w:rPr>
          <w:bCs/>
        </w:rPr>
        <w:t xml:space="preserve">The 4 research lines combine and share scientific and technical personnel, laboratories, and equipment. Carmen Morales and Samuel </w:t>
      </w:r>
      <w:proofErr w:type="spellStart"/>
      <w:r w:rsidRPr="007A60DD">
        <w:rPr>
          <w:bCs/>
        </w:rPr>
        <w:t>Hormazabal</w:t>
      </w:r>
      <w:proofErr w:type="spellEnd"/>
      <w:r w:rsidRPr="007A60DD">
        <w:rPr>
          <w:bCs/>
        </w:rPr>
        <w:t xml:space="preserve"> lead Research Line 1; Wolfgang Schneider and Oscar Pizarro lead Research Line 2; Peter von </w:t>
      </w:r>
      <w:proofErr w:type="spellStart"/>
      <w:r w:rsidRPr="007A60DD">
        <w:rPr>
          <w:bCs/>
        </w:rPr>
        <w:t>Dassow</w:t>
      </w:r>
      <w:proofErr w:type="spellEnd"/>
      <w:r w:rsidRPr="007A60DD">
        <w:rPr>
          <w:bCs/>
        </w:rPr>
        <w:t xml:space="preserve">, Cristian Vargas and Osvaldo Ulloa lead Research Line 3; and Rubén </w:t>
      </w:r>
      <w:proofErr w:type="spellStart"/>
      <w:r w:rsidRPr="007A60DD">
        <w:rPr>
          <w:bCs/>
        </w:rPr>
        <w:t>Escribano</w:t>
      </w:r>
      <w:proofErr w:type="spellEnd"/>
      <w:r w:rsidRPr="007A60DD">
        <w:rPr>
          <w:bCs/>
        </w:rPr>
        <w:t xml:space="preserve"> and Osvaldo Ulloa lead Research Line 4. </w:t>
      </w:r>
    </w:p>
    <w:p w14:paraId="4930C50C" w14:textId="35235E89" w:rsidR="00755118" w:rsidRPr="007A60DD" w:rsidRDefault="00755118" w:rsidP="00755118">
      <w:pPr>
        <w:pStyle w:val="Prrafodelista"/>
        <w:ind w:left="0"/>
        <w:jc w:val="both"/>
        <w:rPr>
          <w:bCs/>
        </w:rPr>
      </w:pPr>
      <w:r>
        <w:rPr>
          <w:bCs/>
        </w:rPr>
        <w:tab/>
      </w:r>
      <w:r w:rsidRPr="007A60DD">
        <w:rPr>
          <w:bCs/>
        </w:rPr>
        <w:t>All the associate researchers define collectively annual research priorities for each line</w:t>
      </w:r>
      <w:r>
        <w:rPr>
          <w:bCs/>
        </w:rPr>
        <w:t xml:space="preserve"> -</w:t>
      </w:r>
      <w:r w:rsidRPr="007A60DD">
        <w:rPr>
          <w:bCs/>
        </w:rPr>
        <w:t>as well as for education and outreach-</w:t>
      </w:r>
      <w:r w:rsidR="00D16C97">
        <w:rPr>
          <w:bCs/>
        </w:rPr>
        <w:t xml:space="preserve"> </w:t>
      </w:r>
      <w:r w:rsidRPr="007A60DD">
        <w:rPr>
          <w:bCs/>
        </w:rPr>
        <w:t xml:space="preserve">and the budget is allocated according </w:t>
      </w:r>
      <w:r w:rsidR="00C97CF1">
        <w:rPr>
          <w:bCs/>
        </w:rPr>
        <w:t>to</w:t>
      </w:r>
      <w:r w:rsidR="00C97CF1" w:rsidRPr="007A60DD">
        <w:rPr>
          <w:bCs/>
        </w:rPr>
        <w:t xml:space="preserve"> </w:t>
      </w:r>
      <w:r w:rsidR="00C97CF1">
        <w:rPr>
          <w:bCs/>
        </w:rPr>
        <w:t>these</w:t>
      </w:r>
      <w:r w:rsidR="00C97CF1" w:rsidRPr="007A60DD">
        <w:rPr>
          <w:bCs/>
        </w:rPr>
        <w:t xml:space="preserve"> </w:t>
      </w:r>
      <w:r w:rsidRPr="007A60DD">
        <w:rPr>
          <w:bCs/>
        </w:rPr>
        <w:t>priorities. Central to IMO’s research activities are the organization of and participation in oceanographic expeditions.</w:t>
      </w:r>
    </w:p>
    <w:p w14:paraId="6F043C97" w14:textId="77777777" w:rsidR="005522F6" w:rsidRPr="007A60DD" w:rsidRDefault="005522F6" w:rsidP="007A60DD">
      <w:pPr>
        <w:rPr>
          <w:b/>
          <w:bCs/>
          <w:u w:val="single"/>
        </w:rPr>
      </w:pPr>
      <w:r w:rsidRPr="007A60DD">
        <w:rPr>
          <w:b/>
          <w:bCs/>
          <w:u w:val="single"/>
        </w:rPr>
        <w:br w:type="page"/>
      </w:r>
    </w:p>
    <w:p w14:paraId="109567E4" w14:textId="77777777" w:rsidR="00184C71" w:rsidRDefault="000A4571" w:rsidP="006E7AD9">
      <w:pPr>
        <w:numPr>
          <w:ilvl w:val="1"/>
          <w:numId w:val="3"/>
        </w:numPr>
        <w:ind w:hanging="644"/>
        <w:jc w:val="both"/>
        <w:rPr>
          <w:b/>
          <w:bCs/>
          <w:u w:val="single"/>
          <w:lang w:val="es-ES_tradnl"/>
        </w:rPr>
      </w:pPr>
      <w:proofErr w:type="spellStart"/>
      <w:r w:rsidRPr="00037FE2">
        <w:rPr>
          <w:b/>
          <w:bCs/>
          <w:u w:val="single"/>
          <w:lang w:val="es-ES_tradnl"/>
        </w:rPr>
        <w:lastRenderedPageBreak/>
        <w:t>Scientific</w:t>
      </w:r>
      <w:proofErr w:type="spellEnd"/>
      <w:r w:rsidRPr="00037FE2">
        <w:rPr>
          <w:b/>
          <w:bCs/>
          <w:u w:val="single"/>
          <w:lang w:val="es-ES_tradnl"/>
        </w:rPr>
        <w:t xml:space="preserve"> and </w:t>
      </w:r>
      <w:proofErr w:type="spellStart"/>
      <w:r w:rsidRPr="00037FE2">
        <w:rPr>
          <w:b/>
          <w:bCs/>
          <w:u w:val="single"/>
          <w:lang w:val="es-ES_tradnl"/>
        </w:rPr>
        <w:t>technological</w:t>
      </w:r>
      <w:proofErr w:type="spellEnd"/>
      <w:r w:rsidRPr="00037FE2">
        <w:rPr>
          <w:b/>
          <w:bCs/>
          <w:u w:val="single"/>
          <w:lang w:val="es-ES_tradnl"/>
        </w:rPr>
        <w:t xml:space="preserve"> </w:t>
      </w:r>
      <w:proofErr w:type="spellStart"/>
      <w:r w:rsidRPr="00037FE2">
        <w:rPr>
          <w:b/>
          <w:bCs/>
          <w:u w:val="single"/>
          <w:lang w:val="es-ES_tradnl"/>
        </w:rPr>
        <w:t>research</w:t>
      </w:r>
      <w:proofErr w:type="spellEnd"/>
      <w:r w:rsidR="00184C71" w:rsidRPr="00037FE2">
        <w:rPr>
          <w:b/>
          <w:bCs/>
          <w:u w:val="single"/>
          <w:lang w:val="es-ES_tradnl"/>
        </w:rPr>
        <w:t xml:space="preserve">: </w:t>
      </w:r>
    </w:p>
    <w:p w14:paraId="4EBF5332" w14:textId="77777777" w:rsidR="00E5796D" w:rsidRPr="00037FE2" w:rsidRDefault="00E5796D" w:rsidP="005522F6">
      <w:pPr>
        <w:ind w:left="-284"/>
        <w:jc w:val="both"/>
        <w:rPr>
          <w:b/>
          <w:bCs/>
          <w:u w:val="single"/>
          <w:lang w:val="es-ES_tradnl"/>
        </w:rPr>
      </w:pPr>
    </w:p>
    <w:p w14:paraId="1CE775F0" w14:textId="77777777" w:rsidR="0009278C" w:rsidRPr="00387123" w:rsidRDefault="000A4571" w:rsidP="006E7AD9">
      <w:pPr>
        <w:numPr>
          <w:ilvl w:val="0"/>
          <w:numId w:val="1"/>
        </w:numPr>
        <w:tabs>
          <w:tab w:val="clear" w:pos="720"/>
          <w:tab w:val="num" w:pos="360"/>
        </w:tabs>
        <w:ind w:left="360"/>
        <w:jc w:val="both"/>
        <w:rPr>
          <w:bCs/>
          <w:highlight w:val="lightGray"/>
        </w:rPr>
      </w:pPr>
      <w:r w:rsidRPr="000E2ABB">
        <w:rPr>
          <w:b/>
          <w:bCs/>
        </w:rPr>
        <w:t>Current status of research lines</w:t>
      </w:r>
      <w:r w:rsidR="006D54C1" w:rsidRPr="000E2ABB">
        <w:rPr>
          <w:b/>
          <w:bCs/>
        </w:rPr>
        <w:t>:</w:t>
      </w:r>
    </w:p>
    <w:p w14:paraId="76A44AAE" w14:textId="77777777" w:rsidR="00387123" w:rsidRDefault="00387123" w:rsidP="00387123">
      <w:pPr>
        <w:jc w:val="both"/>
        <w:rPr>
          <w:b/>
          <w:bCs/>
        </w:rPr>
      </w:pPr>
    </w:p>
    <w:p w14:paraId="17D1F4E4" w14:textId="28EE8C55" w:rsidR="00387123" w:rsidRPr="00387123" w:rsidRDefault="00387123" w:rsidP="00387123">
      <w:pPr>
        <w:jc w:val="both"/>
        <w:rPr>
          <w:bCs/>
        </w:rPr>
      </w:pPr>
      <w:r w:rsidRPr="00DA1F16">
        <w:rPr>
          <w:b/>
          <w:bCs/>
        </w:rPr>
        <w:t>I.</w:t>
      </w:r>
      <w:r w:rsidRPr="00DA1F16">
        <w:rPr>
          <w:b/>
          <w:bCs/>
        </w:rPr>
        <w:tab/>
        <w:t>Mesoscale Processes:</w:t>
      </w:r>
    </w:p>
    <w:p w14:paraId="6CAC9615" w14:textId="77777777" w:rsidR="00387123" w:rsidRPr="00387123" w:rsidRDefault="00387123" w:rsidP="00755118">
      <w:pPr>
        <w:ind w:firstLine="708"/>
        <w:jc w:val="both"/>
        <w:rPr>
          <w:bCs/>
        </w:rPr>
      </w:pPr>
      <w:r w:rsidRPr="00387123">
        <w:rPr>
          <w:bCs/>
        </w:rPr>
        <w:t>During 2014, we advanced in the following scientific activities related to this theme</w:t>
      </w:r>
      <w:r w:rsidR="004E4458">
        <w:rPr>
          <w:bCs/>
        </w:rPr>
        <w:t>, using IMO and additional funding, mainly from FONDECYT projects</w:t>
      </w:r>
      <w:r w:rsidRPr="00387123">
        <w:rPr>
          <w:bCs/>
        </w:rPr>
        <w:t>:</w:t>
      </w:r>
    </w:p>
    <w:p w14:paraId="340699DE" w14:textId="77777777" w:rsidR="00387123" w:rsidRPr="00387123" w:rsidRDefault="00387123" w:rsidP="004E4458">
      <w:pPr>
        <w:tabs>
          <w:tab w:val="left" w:pos="270"/>
        </w:tabs>
        <w:jc w:val="both"/>
        <w:rPr>
          <w:bCs/>
        </w:rPr>
      </w:pPr>
      <w:r w:rsidRPr="00387123">
        <w:rPr>
          <w:bCs/>
        </w:rPr>
        <w:t>•</w:t>
      </w:r>
      <w:r w:rsidRPr="00387123">
        <w:rPr>
          <w:bCs/>
        </w:rPr>
        <w:tab/>
        <w:t xml:space="preserve">An oceanographic cruise to characterize the frontal area and eddy-formation area off Concepción and their impact on nutrient concentrations and planktonic communities (February 2014). This cruise involved a collaborative effort between IMO researchers (C. Morales, S. </w:t>
      </w:r>
      <w:proofErr w:type="spellStart"/>
      <w:r w:rsidRPr="00387123">
        <w:rPr>
          <w:bCs/>
        </w:rPr>
        <w:t>Hormazabal</w:t>
      </w:r>
      <w:proofErr w:type="spellEnd"/>
      <w:r w:rsidRPr="00387123">
        <w:rPr>
          <w:bCs/>
        </w:rPr>
        <w:t>, M. Cornejo, and M. Correa), a postdoc (I. Andrade), and several graduate and undergraduate students.</w:t>
      </w:r>
    </w:p>
    <w:p w14:paraId="7C49A566" w14:textId="77777777" w:rsidR="00387123" w:rsidRPr="00387123" w:rsidRDefault="00387123" w:rsidP="004E4458">
      <w:pPr>
        <w:tabs>
          <w:tab w:val="left" w:pos="270"/>
        </w:tabs>
        <w:jc w:val="both"/>
        <w:rPr>
          <w:bCs/>
        </w:rPr>
      </w:pPr>
      <w:r w:rsidRPr="00387123">
        <w:rPr>
          <w:bCs/>
        </w:rPr>
        <w:t>•</w:t>
      </w:r>
      <w:r w:rsidRPr="00387123">
        <w:rPr>
          <w:bCs/>
        </w:rPr>
        <w:tab/>
        <w:t>Compilation and processing of satellite time series data on meteorological (winds), physical (SST), biological (Chlorophyll-a) for the region off northern and central Chile (18-42°S), in order to detect and characterize eddies and fronts.</w:t>
      </w:r>
    </w:p>
    <w:p w14:paraId="305B2C66" w14:textId="75BABA19" w:rsidR="00387123" w:rsidRPr="00387123" w:rsidRDefault="00387123" w:rsidP="004E4458">
      <w:pPr>
        <w:tabs>
          <w:tab w:val="left" w:pos="270"/>
        </w:tabs>
        <w:jc w:val="both"/>
        <w:rPr>
          <w:bCs/>
        </w:rPr>
      </w:pPr>
      <w:r w:rsidRPr="00387123">
        <w:rPr>
          <w:bCs/>
        </w:rPr>
        <w:t>•</w:t>
      </w:r>
      <w:r w:rsidRPr="00387123">
        <w:rPr>
          <w:bCs/>
        </w:rPr>
        <w:tab/>
        <w:t>Preparation of a</w:t>
      </w:r>
      <w:r w:rsidR="004E4458">
        <w:rPr>
          <w:bCs/>
        </w:rPr>
        <w:t>n oceanographic</w:t>
      </w:r>
      <w:r w:rsidRPr="00387123">
        <w:rPr>
          <w:bCs/>
        </w:rPr>
        <w:t xml:space="preserve"> mooring equipped with several autonomous devices</w:t>
      </w:r>
      <w:r w:rsidR="00DD3570">
        <w:rPr>
          <w:bCs/>
        </w:rPr>
        <w:t xml:space="preserve"> to </w:t>
      </w:r>
      <w:r w:rsidRPr="00387123">
        <w:rPr>
          <w:bCs/>
        </w:rPr>
        <w:t xml:space="preserve">be deployed near Juan Fernandez Archipelago during 2015 </w:t>
      </w:r>
      <w:r w:rsidR="004E4458">
        <w:rPr>
          <w:bCs/>
        </w:rPr>
        <w:t>to</w:t>
      </w:r>
      <w:r w:rsidRPr="00387123">
        <w:rPr>
          <w:bCs/>
        </w:rPr>
        <w:t xml:space="preserve"> register mesoscale activity generated in the coast off central-southern Chile. This activity involved collaborative efforts between IMO researchers (S. </w:t>
      </w:r>
      <w:proofErr w:type="spellStart"/>
      <w:r w:rsidRPr="00387123">
        <w:rPr>
          <w:bCs/>
        </w:rPr>
        <w:t>Hormazabal</w:t>
      </w:r>
      <w:proofErr w:type="spellEnd"/>
      <w:r w:rsidRPr="00387123">
        <w:rPr>
          <w:bCs/>
        </w:rPr>
        <w:t xml:space="preserve">, O. Pizarro, J.L. Blanco, and C. Morales), as well as several IMO technicians. </w:t>
      </w:r>
    </w:p>
    <w:p w14:paraId="34C2FFB9" w14:textId="77777777" w:rsidR="004E4458" w:rsidRPr="004E4458" w:rsidRDefault="004E4458" w:rsidP="004E4458">
      <w:pPr>
        <w:tabs>
          <w:tab w:val="left" w:pos="270"/>
        </w:tabs>
        <w:jc w:val="both"/>
        <w:rPr>
          <w:bCs/>
        </w:rPr>
      </w:pPr>
      <w:r w:rsidRPr="004E4458">
        <w:rPr>
          <w:bCs/>
        </w:rPr>
        <w:t>•</w:t>
      </w:r>
      <w:r w:rsidRPr="004E4458">
        <w:rPr>
          <w:bCs/>
        </w:rPr>
        <w:tab/>
        <w:t xml:space="preserve">Study of the dynamics of so-called oceanic striations (or quasi-zonal jets) and mesoscale eddies in the </w:t>
      </w:r>
      <w:r>
        <w:rPr>
          <w:bCs/>
        </w:rPr>
        <w:t>ESP</w:t>
      </w:r>
      <w:r w:rsidRPr="004E4458">
        <w:rPr>
          <w:bCs/>
        </w:rPr>
        <w:t xml:space="preserve"> (22°S-45°S, 105°W-70°W), based on high-resolution regional ocean modelling with ROMS, satellite altimetry and automated eddy identification/tracking algorithms, involving IMO researcher A. Bel </w:t>
      </w:r>
      <w:proofErr w:type="spellStart"/>
      <w:r w:rsidRPr="004E4458">
        <w:rPr>
          <w:bCs/>
        </w:rPr>
        <w:t>Madani</w:t>
      </w:r>
      <w:proofErr w:type="spellEnd"/>
      <w:r w:rsidRPr="004E4458">
        <w:rPr>
          <w:bCs/>
        </w:rPr>
        <w:t xml:space="preserve"> with international collaborators Alexis </w:t>
      </w:r>
      <w:proofErr w:type="spellStart"/>
      <w:r w:rsidRPr="004E4458">
        <w:rPr>
          <w:bCs/>
        </w:rPr>
        <w:t>Chaigneau</w:t>
      </w:r>
      <w:proofErr w:type="spellEnd"/>
      <w:r w:rsidRPr="004E4458">
        <w:rPr>
          <w:bCs/>
        </w:rPr>
        <w:t xml:space="preserve"> (LEGOS/IRD), Nikolai </w:t>
      </w:r>
      <w:proofErr w:type="spellStart"/>
      <w:r w:rsidRPr="004E4458">
        <w:rPr>
          <w:bCs/>
        </w:rPr>
        <w:t>Maximenko</w:t>
      </w:r>
      <w:proofErr w:type="spellEnd"/>
      <w:r w:rsidRPr="004E4458">
        <w:rPr>
          <w:bCs/>
        </w:rPr>
        <w:t xml:space="preserve"> (IPRC/U. Hawaii) and E. Di Lorenzo (SEAS/</w:t>
      </w:r>
      <w:proofErr w:type="spellStart"/>
      <w:r w:rsidRPr="004E4458">
        <w:rPr>
          <w:bCs/>
        </w:rPr>
        <w:t>GATech</w:t>
      </w:r>
      <w:proofErr w:type="spellEnd"/>
      <w:r w:rsidRPr="004E4458">
        <w:rPr>
          <w:bCs/>
        </w:rPr>
        <w:t xml:space="preserve">), and the participation of 3 undergraduate students, a research assistant, a computer systems engineer, and an outreach specialist (see www.chilejets.com). </w:t>
      </w:r>
    </w:p>
    <w:p w14:paraId="37D93EAA" w14:textId="77777777" w:rsidR="00387123" w:rsidRDefault="004E4458" w:rsidP="004E4458">
      <w:pPr>
        <w:tabs>
          <w:tab w:val="left" w:pos="270"/>
        </w:tabs>
        <w:jc w:val="both"/>
        <w:rPr>
          <w:bCs/>
        </w:rPr>
      </w:pPr>
      <w:r w:rsidRPr="004E4458">
        <w:rPr>
          <w:bCs/>
        </w:rPr>
        <w:t>•</w:t>
      </w:r>
      <w:r w:rsidRPr="004E4458">
        <w:rPr>
          <w:bCs/>
        </w:rPr>
        <w:tab/>
        <w:t>Numerical models are also being used for the study of the low-frequency (</w:t>
      </w:r>
      <w:proofErr w:type="spellStart"/>
      <w:r w:rsidRPr="004E4458">
        <w:rPr>
          <w:bCs/>
        </w:rPr>
        <w:t>interannual</w:t>
      </w:r>
      <w:proofErr w:type="spellEnd"/>
      <w:r w:rsidRPr="004E4458">
        <w:rPr>
          <w:bCs/>
        </w:rPr>
        <w:t xml:space="preserve"> and decadal) modulation of eddy activity in the </w:t>
      </w:r>
      <w:r>
        <w:rPr>
          <w:bCs/>
        </w:rPr>
        <w:t>ESP</w:t>
      </w:r>
      <w:r w:rsidRPr="004E4458">
        <w:rPr>
          <w:bCs/>
        </w:rPr>
        <w:t xml:space="preserve"> off Peru and Chile (3°S-55°S, 115°W-70°W). Due to high computational costs, outputs of existing eddy-resolving global model simulations from OFES are being analyzed as a first step, before regional model runs can be implemented at a later stage. This activity involves collaborative efforts between IMO researchers (A. Bel </w:t>
      </w:r>
      <w:proofErr w:type="spellStart"/>
      <w:r w:rsidRPr="004E4458">
        <w:rPr>
          <w:bCs/>
        </w:rPr>
        <w:t>Madani</w:t>
      </w:r>
      <w:proofErr w:type="spellEnd"/>
      <w:r w:rsidRPr="004E4458">
        <w:rPr>
          <w:bCs/>
        </w:rPr>
        <w:t xml:space="preserve">, A. </w:t>
      </w:r>
      <w:proofErr w:type="spellStart"/>
      <w:r w:rsidRPr="004E4458">
        <w:rPr>
          <w:bCs/>
        </w:rPr>
        <w:t>Montecinos</w:t>
      </w:r>
      <w:proofErr w:type="spellEnd"/>
      <w:r w:rsidRPr="004E4458">
        <w:rPr>
          <w:bCs/>
        </w:rPr>
        <w:t>, O. Pizarro, W. Schneider) and a postdoc (P-A. Auger).</w:t>
      </w:r>
    </w:p>
    <w:p w14:paraId="2445CD29" w14:textId="77777777" w:rsidR="00DE5EC5" w:rsidRDefault="00DE5EC5" w:rsidP="0091345A">
      <w:pPr>
        <w:pStyle w:val="Prrafodelista"/>
        <w:numPr>
          <w:ilvl w:val="0"/>
          <w:numId w:val="17"/>
        </w:numPr>
        <w:suppressAutoHyphens/>
        <w:ind w:left="360"/>
        <w:jc w:val="both"/>
      </w:pPr>
      <w:r>
        <w:rPr>
          <w:shd w:val="clear" w:color="auto" w:fill="FFFFFF"/>
        </w:rPr>
        <w:t xml:space="preserve">A ROMS model configuration for the eastern South Pacific (parent domain 27-42.5°S and coast-85°W) with 3.8 km of resolution </w:t>
      </w:r>
      <w:r>
        <w:t xml:space="preserve">forced by QSCAT (2000-2008) is under validation based on SST, EKE,CTD and drifter information. The model nested for the Juan Fernandez (JF) ridge has a spatial resolution of 1.3 km. A biophysical model mimicking early life history of JF lobster has been already implemented, while short life history species are under development.  An undergraduate thesis (IMO funding) is in progress to study connectivity between the JF </w:t>
      </w:r>
      <w:proofErr w:type="gramStart"/>
      <w:r>
        <w:t>ridge</w:t>
      </w:r>
      <w:proofErr w:type="gramEnd"/>
      <w:r>
        <w:t xml:space="preserve"> based on these coupled models. Moreover, the biogeochemical model PISCES has been implemented and simulations are in progress for the JF ridge. These activities involved collaborative support from IMO researchers (C. </w:t>
      </w:r>
      <w:proofErr w:type="spellStart"/>
      <w:r>
        <w:t>Parada</w:t>
      </w:r>
      <w:proofErr w:type="spellEnd"/>
      <w:r>
        <w:t xml:space="preserve">, C. Morales, </w:t>
      </w:r>
      <w:proofErr w:type="gramStart"/>
      <w:r>
        <w:t>O</w:t>
      </w:r>
      <w:proofErr w:type="gramEnd"/>
      <w:r>
        <w:t xml:space="preserve">. Pizarro), researchers and students from Geophysics department (A. </w:t>
      </w:r>
      <w:proofErr w:type="spellStart"/>
      <w:r>
        <w:t>Sepúlveda</w:t>
      </w:r>
      <w:proofErr w:type="spellEnd"/>
      <w:r>
        <w:t xml:space="preserve">, C. </w:t>
      </w:r>
      <w:proofErr w:type="spellStart"/>
      <w:r>
        <w:t>Medel</w:t>
      </w:r>
      <w:proofErr w:type="spellEnd"/>
      <w:r>
        <w:t xml:space="preserve">, O. </w:t>
      </w:r>
      <w:proofErr w:type="spellStart"/>
      <w:r>
        <w:t>Artal</w:t>
      </w:r>
      <w:proofErr w:type="spellEnd"/>
      <w:r>
        <w:t xml:space="preserve">, C. </w:t>
      </w:r>
      <w:proofErr w:type="spellStart"/>
      <w:r>
        <w:t>Conejeros</w:t>
      </w:r>
      <w:proofErr w:type="spellEnd"/>
      <w:r>
        <w:t xml:space="preserve">) and International support (V. </w:t>
      </w:r>
      <w:proofErr w:type="spellStart"/>
      <w:r>
        <w:t>Echevin</w:t>
      </w:r>
      <w:proofErr w:type="spellEnd"/>
      <w:r>
        <w:t>, V. Combes and E. Di Lorenzo).</w:t>
      </w:r>
    </w:p>
    <w:p w14:paraId="24DC69B9" w14:textId="77777777" w:rsidR="00DE5EC5" w:rsidRPr="005236BE" w:rsidRDefault="00DE5EC5" w:rsidP="00387123">
      <w:pPr>
        <w:jc w:val="both"/>
        <w:rPr>
          <w:bCs/>
        </w:rPr>
      </w:pPr>
    </w:p>
    <w:p w14:paraId="36D0B127" w14:textId="2B4CC0B5" w:rsidR="00387123" w:rsidRPr="00A54F52" w:rsidRDefault="00387123" w:rsidP="00387123">
      <w:pPr>
        <w:jc w:val="both"/>
        <w:rPr>
          <w:i/>
        </w:rPr>
      </w:pPr>
      <w:r w:rsidRPr="00A54F52">
        <w:rPr>
          <w:i/>
        </w:rPr>
        <w:t>The</w:t>
      </w:r>
      <w:r w:rsidRPr="00A54F52">
        <w:rPr>
          <w:bCs/>
          <w:i/>
        </w:rPr>
        <w:t xml:space="preserve"> </w:t>
      </w:r>
      <w:r w:rsidR="006F367D" w:rsidRPr="00A54F52">
        <w:rPr>
          <w:bCs/>
          <w:i/>
        </w:rPr>
        <w:t>principal</w:t>
      </w:r>
      <w:r w:rsidR="006F367D" w:rsidRPr="00A54F52">
        <w:rPr>
          <w:i/>
        </w:rPr>
        <w:t xml:space="preserve"> </w:t>
      </w:r>
      <w:r w:rsidRPr="00A54F52">
        <w:rPr>
          <w:i/>
        </w:rPr>
        <w:t xml:space="preserve">scientific achievements in Theme 1 during 2014 </w:t>
      </w:r>
      <w:r w:rsidR="006F367D" w:rsidRPr="00A54F52">
        <w:rPr>
          <w:bCs/>
          <w:i/>
        </w:rPr>
        <w:t>are</w:t>
      </w:r>
      <w:r w:rsidRPr="00A54F52">
        <w:rPr>
          <w:i/>
        </w:rPr>
        <w:t>:</w:t>
      </w:r>
    </w:p>
    <w:p w14:paraId="7F2901ED" w14:textId="78ADA284" w:rsidR="00387123" w:rsidRPr="00387123" w:rsidRDefault="00387123" w:rsidP="004E4458">
      <w:pPr>
        <w:tabs>
          <w:tab w:val="left" w:pos="270"/>
        </w:tabs>
        <w:jc w:val="both"/>
        <w:rPr>
          <w:bCs/>
        </w:rPr>
      </w:pPr>
      <w:r w:rsidRPr="00387123">
        <w:rPr>
          <w:bCs/>
        </w:rPr>
        <w:t>•</w:t>
      </w:r>
      <w:r w:rsidRPr="00387123">
        <w:rPr>
          <w:bCs/>
        </w:rPr>
        <w:tab/>
        <w:t xml:space="preserve">The interaction between </w:t>
      </w:r>
      <w:proofErr w:type="spellStart"/>
      <w:r w:rsidRPr="00387123">
        <w:rPr>
          <w:bCs/>
        </w:rPr>
        <w:t>intrathermocline</w:t>
      </w:r>
      <w:proofErr w:type="spellEnd"/>
      <w:r w:rsidRPr="00387123">
        <w:rPr>
          <w:bCs/>
        </w:rPr>
        <w:t xml:space="preserve"> eddies (ITEs) and the Juan </w:t>
      </w:r>
      <w:proofErr w:type="spellStart"/>
      <w:r w:rsidRPr="00387123">
        <w:rPr>
          <w:bCs/>
        </w:rPr>
        <w:t>Fernández</w:t>
      </w:r>
      <w:proofErr w:type="spellEnd"/>
      <w:r w:rsidRPr="00387123">
        <w:rPr>
          <w:bCs/>
        </w:rPr>
        <w:t xml:space="preserve"> Archipelago (JFA) in the ESP, and </w:t>
      </w:r>
      <w:r w:rsidR="00F276BA">
        <w:rPr>
          <w:bCs/>
        </w:rPr>
        <w:t>its</w:t>
      </w:r>
      <w:r w:rsidR="00F276BA" w:rsidRPr="00387123">
        <w:rPr>
          <w:bCs/>
        </w:rPr>
        <w:t xml:space="preserve"> </w:t>
      </w:r>
      <w:r w:rsidRPr="00387123">
        <w:rPr>
          <w:bCs/>
        </w:rPr>
        <w:t>impact on surface Chlorophyll-a (</w:t>
      </w:r>
      <w:proofErr w:type="spellStart"/>
      <w:r w:rsidRPr="00387123">
        <w:rPr>
          <w:bCs/>
        </w:rPr>
        <w:t>Chl</w:t>
      </w:r>
      <w:proofErr w:type="spellEnd"/>
      <w:r w:rsidRPr="00387123">
        <w:rPr>
          <w:bCs/>
        </w:rPr>
        <w:t xml:space="preserve">-a) concentration (as a proxy for phytoplankton biomass) was analyzed by a combination of modeling (ROMS), satellite </w:t>
      </w:r>
      <w:proofErr w:type="spellStart"/>
      <w:r w:rsidRPr="00387123">
        <w:rPr>
          <w:bCs/>
        </w:rPr>
        <w:t>Chl</w:t>
      </w:r>
      <w:proofErr w:type="spellEnd"/>
      <w:r w:rsidRPr="00387123">
        <w:rPr>
          <w:bCs/>
        </w:rPr>
        <w:t>-</w:t>
      </w:r>
      <w:proofErr w:type="gramStart"/>
      <w:r w:rsidRPr="00387123">
        <w:rPr>
          <w:bCs/>
        </w:rPr>
        <w:t>a and</w:t>
      </w:r>
      <w:proofErr w:type="gramEnd"/>
      <w:r w:rsidRPr="00387123">
        <w:rPr>
          <w:bCs/>
        </w:rPr>
        <w:t xml:space="preserve"> altimetry data, and in situ data from oceanographic cruises. Both surface and subsurface anticyclonic eddies detected in </w:t>
      </w:r>
      <w:r w:rsidRPr="00387123">
        <w:rPr>
          <w:bCs/>
        </w:rPr>
        <w:lastRenderedPageBreak/>
        <w:t xml:space="preserve">the JFA region originated in the coastal transition zone off Chile (33-39°). Approximately one month after the beginning of the interaction between an ITE and the islands in JFA, increases in surface </w:t>
      </w:r>
      <w:proofErr w:type="spellStart"/>
      <w:r w:rsidRPr="00387123">
        <w:rPr>
          <w:bCs/>
        </w:rPr>
        <w:t>Chl</w:t>
      </w:r>
      <w:proofErr w:type="spellEnd"/>
      <w:r w:rsidRPr="00387123">
        <w:rPr>
          <w:bCs/>
        </w:rPr>
        <w:t>-a associated with the eddy were observed, with values up to 3 times higher than in the adjacent oceanic waters (Andrade et al., 2014a).</w:t>
      </w:r>
    </w:p>
    <w:p w14:paraId="633BDC5A" w14:textId="230F84E7" w:rsidR="00387123" w:rsidRPr="00387123" w:rsidRDefault="00387123" w:rsidP="004E4458">
      <w:pPr>
        <w:tabs>
          <w:tab w:val="left" w:pos="270"/>
        </w:tabs>
        <w:jc w:val="both"/>
        <w:rPr>
          <w:bCs/>
        </w:rPr>
      </w:pPr>
      <w:r w:rsidRPr="00387123">
        <w:rPr>
          <w:bCs/>
        </w:rPr>
        <w:t>•</w:t>
      </w:r>
      <w:r w:rsidRPr="00387123">
        <w:rPr>
          <w:bCs/>
        </w:rPr>
        <w:tab/>
        <w:t xml:space="preserve">In the Easter Island Province (EIP), including Easter Island (EI) and Salas y Gómez Island (SGI), one of the most oligotrophic regions in the world ocean, satellite data compiled over a 10 year period were used to characterize the mesoscale variability in </w:t>
      </w:r>
      <w:proofErr w:type="spellStart"/>
      <w:r w:rsidRPr="00387123">
        <w:rPr>
          <w:bCs/>
        </w:rPr>
        <w:t>Chl</w:t>
      </w:r>
      <w:proofErr w:type="spellEnd"/>
      <w:r w:rsidRPr="00387123">
        <w:rPr>
          <w:bCs/>
        </w:rPr>
        <w:t xml:space="preserve">-a. </w:t>
      </w:r>
      <w:proofErr w:type="spellStart"/>
      <w:r w:rsidRPr="00387123">
        <w:rPr>
          <w:bCs/>
        </w:rPr>
        <w:t>Chl</w:t>
      </w:r>
      <w:proofErr w:type="spellEnd"/>
      <w:r w:rsidRPr="00387123">
        <w:rPr>
          <w:bCs/>
        </w:rPr>
        <w:t xml:space="preserve">-a showed a strong zonal dipole over EI but not in the case of SGI; a </w:t>
      </w:r>
      <w:proofErr w:type="spellStart"/>
      <w:r w:rsidRPr="00387123">
        <w:rPr>
          <w:bCs/>
        </w:rPr>
        <w:t>Chl</w:t>
      </w:r>
      <w:proofErr w:type="spellEnd"/>
      <w:r w:rsidRPr="00387123">
        <w:rPr>
          <w:bCs/>
        </w:rPr>
        <w:t>-</w:t>
      </w:r>
      <w:proofErr w:type="gramStart"/>
      <w:r w:rsidRPr="00387123">
        <w:rPr>
          <w:bCs/>
        </w:rPr>
        <w:t>a</w:t>
      </w:r>
      <w:proofErr w:type="gramEnd"/>
      <w:r w:rsidRPr="00387123">
        <w:rPr>
          <w:bCs/>
        </w:rPr>
        <w:t xml:space="preserve"> increase is observed SE of the latter (~2 km), associated to a seamount. The mean geostrophic current in the EIP flows eastward, associated with the SE boundary of the subtropical gyre; however, recurrent mesoscale eddies traveling NW produce large surface current variability, with periods of high velocities in the opposite direction. In addition, wakes of high </w:t>
      </w:r>
      <w:proofErr w:type="spellStart"/>
      <w:r w:rsidRPr="00387123">
        <w:rPr>
          <w:bCs/>
        </w:rPr>
        <w:t>Chl</w:t>
      </w:r>
      <w:proofErr w:type="spellEnd"/>
      <w:r w:rsidRPr="00387123">
        <w:rPr>
          <w:bCs/>
        </w:rPr>
        <w:t xml:space="preserve">-a concentration were observed over EI, associated with the generation and detachment of </w:t>
      </w:r>
      <w:proofErr w:type="spellStart"/>
      <w:r w:rsidRPr="00387123">
        <w:rPr>
          <w:bCs/>
        </w:rPr>
        <w:t>submesoscale</w:t>
      </w:r>
      <w:proofErr w:type="spellEnd"/>
      <w:r w:rsidRPr="00387123">
        <w:rPr>
          <w:bCs/>
        </w:rPr>
        <w:t xml:space="preserve"> eddies from this island during the spring; this process could have important biological implications during periods of lower production (Andrade et al., 2014b).</w:t>
      </w:r>
    </w:p>
    <w:p w14:paraId="0A816142" w14:textId="02FE247D" w:rsidR="00387123" w:rsidRPr="00387123" w:rsidRDefault="00387123" w:rsidP="004E4458">
      <w:pPr>
        <w:tabs>
          <w:tab w:val="left" w:pos="270"/>
        </w:tabs>
        <w:jc w:val="both"/>
        <w:rPr>
          <w:bCs/>
        </w:rPr>
      </w:pPr>
      <w:r w:rsidRPr="00387123">
        <w:rPr>
          <w:bCs/>
        </w:rPr>
        <w:t>•</w:t>
      </w:r>
      <w:r w:rsidRPr="00387123">
        <w:rPr>
          <w:bCs/>
        </w:rPr>
        <w:tab/>
        <w:t xml:space="preserve">High </w:t>
      </w:r>
      <w:proofErr w:type="spellStart"/>
      <w:r w:rsidRPr="00387123">
        <w:rPr>
          <w:bCs/>
        </w:rPr>
        <w:t>submeso</w:t>
      </w:r>
      <w:proofErr w:type="spellEnd"/>
      <w:r w:rsidRPr="00387123">
        <w:rPr>
          <w:bCs/>
        </w:rPr>
        <w:t xml:space="preserve">- and mesoscale variability in the annual cycle and phenology of </w:t>
      </w:r>
      <w:proofErr w:type="spellStart"/>
      <w:r w:rsidRPr="00387123">
        <w:rPr>
          <w:bCs/>
        </w:rPr>
        <w:t>Chl</w:t>
      </w:r>
      <w:proofErr w:type="spellEnd"/>
      <w:r w:rsidRPr="00387123">
        <w:rPr>
          <w:bCs/>
        </w:rPr>
        <w:t>-a (a proxy for phytoplankton biomass) in the coastal upwelling area off central-southern Chile (35-38°S) has been found (</w:t>
      </w:r>
      <w:proofErr w:type="spellStart"/>
      <w:r w:rsidRPr="00387123">
        <w:rPr>
          <w:bCs/>
        </w:rPr>
        <w:t>Corredor</w:t>
      </w:r>
      <w:proofErr w:type="spellEnd"/>
      <w:r w:rsidRPr="00387123">
        <w:rPr>
          <w:bCs/>
        </w:rPr>
        <w:t xml:space="preserve">-Acosta, M. Sc. Thesis, </w:t>
      </w:r>
      <w:proofErr w:type="spellStart"/>
      <w:r w:rsidRPr="00387123">
        <w:rPr>
          <w:bCs/>
        </w:rPr>
        <w:t>UdeC</w:t>
      </w:r>
      <w:proofErr w:type="spellEnd"/>
      <w:r w:rsidRPr="00387123">
        <w:rPr>
          <w:bCs/>
        </w:rPr>
        <w:t xml:space="preserve">-PUCV and </w:t>
      </w:r>
      <w:proofErr w:type="spellStart"/>
      <w:r w:rsidRPr="00387123">
        <w:rPr>
          <w:bCs/>
        </w:rPr>
        <w:t>Corredor</w:t>
      </w:r>
      <w:proofErr w:type="spellEnd"/>
      <w:r w:rsidRPr="00387123">
        <w:rPr>
          <w:bCs/>
        </w:rPr>
        <w:t xml:space="preserve">-Acosta et al., article accepted in Journal of Geophysical Research in 2014), </w:t>
      </w:r>
      <w:r w:rsidR="003C4FF8">
        <w:rPr>
          <w:bCs/>
        </w:rPr>
        <w:t>on top of</w:t>
      </w:r>
      <w:r w:rsidR="003C4FF8" w:rsidRPr="00387123">
        <w:rPr>
          <w:bCs/>
        </w:rPr>
        <w:t xml:space="preserve"> </w:t>
      </w:r>
      <w:r w:rsidRPr="00387123">
        <w:rPr>
          <w:bCs/>
        </w:rPr>
        <w:t xml:space="preserve">the </w:t>
      </w:r>
      <w:r w:rsidR="003C4FF8">
        <w:rPr>
          <w:bCs/>
        </w:rPr>
        <w:t>high magnitude variability</w:t>
      </w:r>
      <w:r w:rsidR="003C4FF8" w:rsidRPr="00387123">
        <w:rPr>
          <w:bCs/>
        </w:rPr>
        <w:t xml:space="preserve"> </w:t>
      </w:r>
      <w:r w:rsidRPr="00387123">
        <w:rPr>
          <w:bCs/>
        </w:rPr>
        <w:t xml:space="preserve">in </w:t>
      </w:r>
      <w:proofErr w:type="spellStart"/>
      <w:r w:rsidRPr="00387123">
        <w:rPr>
          <w:bCs/>
        </w:rPr>
        <w:t>Chl</w:t>
      </w:r>
      <w:proofErr w:type="spellEnd"/>
      <w:r w:rsidRPr="00387123">
        <w:rPr>
          <w:bCs/>
        </w:rPr>
        <w:t>-a magnitude that we documented in 2013. One of the implications of this finding is that the mesoscale structures originat</w:t>
      </w:r>
      <w:r w:rsidR="0079273F">
        <w:rPr>
          <w:bCs/>
        </w:rPr>
        <w:t>ing</w:t>
      </w:r>
      <w:r w:rsidRPr="00387123">
        <w:rPr>
          <w:bCs/>
        </w:rPr>
        <w:t xml:space="preserve"> in this region may transport very different quantities of organic matter towards the open ocean in the ESP. </w:t>
      </w:r>
    </w:p>
    <w:p w14:paraId="207CDE6C" w14:textId="41E118C7" w:rsidR="00387123" w:rsidRPr="00387123" w:rsidRDefault="00387123" w:rsidP="004E4458">
      <w:pPr>
        <w:tabs>
          <w:tab w:val="left" w:pos="270"/>
        </w:tabs>
        <w:jc w:val="both"/>
        <w:rPr>
          <w:bCs/>
        </w:rPr>
      </w:pPr>
      <w:r w:rsidRPr="00387123">
        <w:rPr>
          <w:bCs/>
        </w:rPr>
        <w:t>•</w:t>
      </w:r>
      <w:r w:rsidRPr="00387123">
        <w:rPr>
          <w:bCs/>
        </w:rPr>
        <w:tab/>
        <w:t xml:space="preserve">We also detected </w:t>
      </w:r>
      <w:proofErr w:type="spellStart"/>
      <w:r w:rsidRPr="00387123">
        <w:rPr>
          <w:bCs/>
        </w:rPr>
        <w:t>interannual</w:t>
      </w:r>
      <w:proofErr w:type="spellEnd"/>
      <w:r w:rsidRPr="00387123">
        <w:rPr>
          <w:bCs/>
        </w:rPr>
        <w:t xml:space="preserve"> changes in </w:t>
      </w:r>
      <w:proofErr w:type="spellStart"/>
      <w:r w:rsidRPr="00387123">
        <w:rPr>
          <w:bCs/>
        </w:rPr>
        <w:t>Chl</w:t>
      </w:r>
      <w:proofErr w:type="spellEnd"/>
      <w:r w:rsidRPr="00387123">
        <w:rPr>
          <w:bCs/>
        </w:rPr>
        <w:t xml:space="preserve">-a phenology in the coastal upwelling region off central-southern Chile, including a 1 month longer duration during La Niña 2010–2011. The mean anomalies in the magnitudes of Chlorophyll-a and the Zonal Ekman Transport (ZET) during the upwelling season (September to March of each year) showed a slight but significant trend, negative for </w:t>
      </w:r>
      <w:proofErr w:type="spellStart"/>
      <w:r w:rsidRPr="00387123">
        <w:rPr>
          <w:bCs/>
        </w:rPr>
        <w:t>Chl</w:t>
      </w:r>
      <w:proofErr w:type="spellEnd"/>
      <w:r w:rsidRPr="00387123">
        <w:rPr>
          <w:bCs/>
        </w:rPr>
        <w:t>-a and positive for ZET, during the 2002-2012 period, while SST remained relatively constant (</w:t>
      </w:r>
      <w:proofErr w:type="spellStart"/>
      <w:r w:rsidRPr="00387123">
        <w:rPr>
          <w:bCs/>
        </w:rPr>
        <w:t>Corredor</w:t>
      </w:r>
      <w:proofErr w:type="spellEnd"/>
      <w:r w:rsidRPr="00387123">
        <w:rPr>
          <w:bCs/>
        </w:rPr>
        <w:t xml:space="preserve">-Acosta, M. Sc. Thesis, </w:t>
      </w:r>
      <w:proofErr w:type="spellStart"/>
      <w:r w:rsidRPr="00387123">
        <w:rPr>
          <w:bCs/>
        </w:rPr>
        <w:t>UdeC</w:t>
      </w:r>
      <w:proofErr w:type="spellEnd"/>
      <w:r w:rsidRPr="00387123">
        <w:rPr>
          <w:bCs/>
        </w:rPr>
        <w:t xml:space="preserve">-PUCV and </w:t>
      </w:r>
      <w:proofErr w:type="spellStart"/>
      <w:r w:rsidRPr="00387123">
        <w:rPr>
          <w:bCs/>
        </w:rPr>
        <w:t>Corredor</w:t>
      </w:r>
      <w:proofErr w:type="spellEnd"/>
      <w:r w:rsidRPr="00387123">
        <w:rPr>
          <w:bCs/>
        </w:rPr>
        <w:t>-Acosta et al., article accepted in Journal of Geophysical Research in 2014). This pattern was unexpected since three La Niña-related conditions were identified during the 2007–2012 period, for which we expected increases in phytoplankton biomass; the challenge is to understand the mechanisms that led to the observed pattern in phytoplankton biomass.</w:t>
      </w:r>
    </w:p>
    <w:p w14:paraId="716D869C" w14:textId="77777777" w:rsidR="00387123" w:rsidRPr="00387123" w:rsidRDefault="00387123" w:rsidP="004E4458">
      <w:pPr>
        <w:tabs>
          <w:tab w:val="left" w:pos="270"/>
        </w:tabs>
        <w:jc w:val="both"/>
        <w:rPr>
          <w:bCs/>
        </w:rPr>
      </w:pPr>
      <w:r w:rsidRPr="00387123">
        <w:rPr>
          <w:bCs/>
        </w:rPr>
        <w:t>•</w:t>
      </w:r>
      <w:r w:rsidRPr="00387123">
        <w:rPr>
          <w:bCs/>
        </w:rPr>
        <w:tab/>
        <w:t xml:space="preserve">A new application for Wavelet Analysis was developed by our group and for the objective identification of </w:t>
      </w:r>
      <w:proofErr w:type="spellStart"/>
      <w:r w:rsidRPr="00387123">
        <w:rPr>
          <w:bCs/>
        </w:rPr>
        <w:t>phenological</w:t>
      </w:r>
      <w:proofErr w:type="spellEnd"/>
      <w:r w:rsidRPr="00387123">
        <w:rPr>
          <w:bCs/>
        </w:rPr>
        <w:t xml:space="preserve"> indexes for physical and biological components with periodic cycles in the oceans (</w:t>
      </w:r>
      <w:proofErr w:type="spellStart"/>
      <w:r w:rsidRPr="00387123">
        <w:rPr>
          <w:bCs/>
        </w:rPr>
        <w:t>Corredor</w:t>
      </w:r>
      <w:proofErr w:type="spellEnd"/>
      <w:r w:rsidRPr="00387123">
        <w:rPr>
          <w:bCs/>
        </w:rPr>
        <w:t xml:space="preserve">-Acosta, M. Sc. Thesis, </w:t>
      </w:r>
      <w:proofErr w:type="spellStart"/>
      <w:r w:rsidRPr="00387123">
        <w:rPr>
          <w:bCs/>
        </w:rPr>
        <w:t>UdeC</w:t>
      </w:r>
      <w:proofErr w:type="spellEnd"/>
      <w:r w:rsidRPr="00387123">
        <w:rPr>
          <w:bCs/>
        </w:rPr>
        <w:t xml:space="preserve">-PUCV and </w:t>
      </w:r>
      <w:proofErr w:type="spellStart"/>
      <w:r w:rsidRPr="00387123">
        <w:rPr>
          <w:bCs/>
        </w:rPr>
        <w:t>Corredor</w:t>
      </w:r>
      <w:proofErr w:type="spellEnd"/>
      <w:r w:rsidRPr="00387123">
        <w:rPr>
          <w:bCs/>
        </w:rPr>
        <w:t xml:space="preserve">-Acosta et al., article accepted in Journal of Geophysical Research in 2014) </w:t>
      </w:r>
    </w:p>
    <w:p w14:paraId="11D2036A" w14:textId="1EBF4756" w:rsidR="00775097" w:rsidRDefault="00387123" w:rsidP="00775097">
      <w:pPr>
        <w:tabs>
          <w:tab w:val="left" w:pos="270"/>
        </w:tabs>
        <w:jc w:val="both"/>
        <w:rPr>
          <w:bCs/>
        </w:rPr>
      </w:pPr>
      <w:r w:rsidRPr="00387123">
        <w:rPr>
          <w:bCs/>
        </w:rPr>
        <w:t>•</w:t>
      </w:r>
      <w:r w:rsidRPr="00387123">
        <w:rPr>
          <w:bCs/>
        </w:rPr>
        <w:tab/>
        <w:t>Probably the first in situ (sub</w:t>
      </w:r>
      <w:proofErr w:type="gramStart"/>
      <w:r w:rsidRPr="00387123">
        <w:rPr>
          <w:bCs/>
        </w:rPr>
        <w:t>)mesoscale</w:t>
      </w:r>
      <w:proofErr w:type="gramEnd"/>
      <w:r w:rsidRPr="00387123">
        <w:rPr>
          <w:bCs/>
        </w:rPr>
        <w:t xml:space="preserve"> physical-biological observations in a frontal area off Concepción were registered during an oceanographic cruise in 2014. Preliminary data analysis suggest intense activity produced by the interaction of the front with a </w:t>
      </w:r>
      <w:proofErr w:type="spellStart"/>
      <w:r w:rsidRPr="00387123">
        <w:rPr>
          <w:bCs/>
        </w:rPr>
        <w:t>mesocale</w:t>
      </w:r>
      <w:proofErr w:type="spellEnd"/>
      <w:r w:rsidRPr="00387123">
        <w:rPr>
          <w:bCs/>
        </w:rPr>
        <w:t xml:space="preserve"> eddy, producing upwelling and </w:t>
      </w:r>
      <w:proofErr w:type="spellStart"/>
      <w:r w:rsidRPr="00387123">
        <w:rPr>
          <w:bCs/>
        </w:rPr>
        <w:t>downwelling</w:t>
      </w:r>
      <w:proofErr w:type="spellEnd"/>
      <w:r w:rsidRPr="00387123">
        <w:rPr>
          <w:bCs/>
        </w:rPr>
        <w:t xml:space="preserve"> of properties and nutrients and the accumulation of phytoplankton biomass in the frontal area</w:t>
      </w:r>
      <w:r w:rsidR="00E41B39">
        <w:rPr>
          <w:bCs/>
        </w:rPr>
        <w:t>,</w:t>
      </w:r>
      <w:r w:rsidRPr="00387123">
        <w:rPr>
          <w:bCs/>
        </w:rPr>
        <w:t xml:space="preserve"> but subduction of </w:t>
      </w:r>
      <w:r w:rsidR="00E41B39">
        <w:rPr>
          <w:bCs/>
        </w:rPr>
        <w:t>biomass</w:t>
      </w:r>
      <w:r w:rsidR="00E41B39" w:rsidRPr="00387123">
        <w:rPr>
          <w:bCs/>
        </w:rPr>
        <w:t xml:space="preserve"> </w:t>
      </w:r>
      <w:r w:rsidRPr="00387123">
        <w:rPr>
          <w:bCs/>
        </w:rPr>
        <w:t xml:space="preserve">in the area of the eddy (Morales, </w:t>
      </w:r>
      <w:proofErr w:type="spellStart"/>
      <w:r w:rsidRPr="00387123">
        <w:rPr>
          <w:bCs/>
        </w:rPr>
        <w:t>Hormazabal</w:t>
      </w:r>
      <w:proofErr w:type="spellEnd"/>
      <w:r w:rsidRPr="00387123">
        <w:rPr>
          <w:bCs/>
        </w:rPr>
        <w:t>, Cornejo, Andrade et al., in preparation).</w:t>
      </w:r>
    </w:p>
    <w:p w14:paraId="40D9ACFC" w14:textId="187EF169" w:rsidR="00775097" w:rsidRPr="00775097" w:rsidRDefault="00775097" w:rsidP="00775097">
      <w:pPr>
        <w:pStyle w:val="Prrafodelista"/>
        <w:numPr>
          <w:ilvl w:val="0"/>
          <w:numId w:val="16"/>
        </w:numPr>
        <w:tabs>
          <w:tab w:val="left" w:pos="270"/>
        </w:tabs>
        <w:ind w:left="0" w:firstLine="0"/>
        <w:jc w:val="both"/>
        <w:rPr>
          <w:bCs/>
        </w:rPr>
      </w:pPr>
      <w:r w:rsidRPr="00775097">
        <w:rPr>
          <w:bCs/>
        </w:rPr>
        <w:t>Preferred eddy paths and bands of alternat</w:t>
      </w:r>
      <w:r w:rsidR="00E41B39">
        <w:rPr>
          <w:bCs/>
        </w:rPr>
        <w:t>ing</w:t>
      </w:r>
      <w:r w:rsidRPr="00775097">
        <w:rPr>
          <w:bCs/>
        </w:rPr>
        <w:t xml:space="preserve"> polarity were found off central-southern Chile (35-40°S) in altimetry data. These patterns may help to explain the structure and variability of oceanic striations in this region. Further analysis involving other eddy identification/tracking algorithms and numerical model runs are necessary to confirm these findings.</w:t>
      </w:r>
    </w:p>
    <w:p w14:paraId="79CE1137" w14:textId="77777777" w:rsidR="00775097" w:rsidRPr="00387123" w:rsidRDefault="00775097" w:rsidP="00775097">
      <w:pPr>
        <w:tabs>
          <w:tab w:val="left" w:pos="270"/>
        </w:tabs>
        <w:jc w:val="both"/>
        <w:rPr>
          <w:bCs/>
        </w:rPr>
      </w:pPr>
      <w:r w:rsidRPr="00775097">
        <w:rPr>
          <w:bCs/>
        </w:rPr>
        <w:t>•</w:t>
      </w:r>
      <w:r w:rsidRPr="00775097">
        <w:rPr>
          <w:bCs/>
        </w:rPr>
        <w:tab/>
        <w:t>Significant decadal modulation of eddy kinetic energy (EKE) levels off Peru and in the coastal transition zone off central Chile was found, with amplitude ~25% of the mean EKE and a periodicity of ~50 years. The Peru and Chile zone appear to be nearly out of phase.</w:t>
      </w:r>
    </w:p>
    <w:p w14:paraId="71776ABB" w14:textId="77777777" w:rsidR="00775097" w:rsidRPr="00387123" w:rsidRDefault="00775097" w:rsidP="00387123">
      <w:pPr>
        <w:jc w:val="both"/>
        <w:rPr>
          <w:bCs/>
        </w:rPr>
      </w:pPr>
    </w:p>
    <w:p w14:paraId="0D467C9A" w14:textId="77777777" w:rsidR="00387123" w:rsidRPr="00387123" w:rsidRDefault="00387123" w:rsidP="00387123">
      <w:pPr>
        <w:jc w:val="both"/>
        <w:rPr>
          <w:bCs/>
        </w:rPr>
      </w:pPr>
      <w:r w:rsidRPr="00DA1F16">
        <w:rPr>
          <w:b/>
          <w:bCs/>
        </w:rPr>
        <w:lastRenderedPageBreak/>
        <w:t>II.</w:t>
      </w:r>
      <w:r w:rsidRPr="00DA1F16">
        <w:rPr>
          <w:b/>
          <w:bCs/>
        </w:rPr>
        <w:tab/>
        <w:t>Ocean Variability</w:t>
      </w:r>
    </w:p>
    <w:p w14:paraId="3AD8DFF3" w14:textId="3B1DFC15" w:rsidR="00F03AE6" w:rsidRDefault="00A7748E" w:rsidP="00755118">
      <w:pPr>
        <w:ind w:firstLine="708"/>
        <w:jc w:val="both"/>
        <w:rPr>
          <w:bCs/>
        </w:rPr>
      </w:pPr>
      <w:r>
        <w:rPr>
          <w:bCs/>
        </w:rPr>
        <w:t>For this theme main activit</w:t>
      </w:r>
      <w:r w:rsidR="00FD1731">
        <w:rPr>
          <w:bCs/>
        </w:rPr>
        <w:t>i</w:t>
      </w:r>
      <w:r>
        <w:rPr>
          <w:bCs/>
        </w:rPr>
        <w:t xml:space="preserve">es have been focused on the analysis of existing data sets of previous oceanographic expeditions </w:t>
      </w:r>
      <w:r w:rsidR="00F03AE6">
        <w:rPr>
          <w:bCs/>
        </w:rPr>
        <w:t xml:space="preserve">having large spatial coverage in the South Pacific basin, along with satellite data for recent years. On these aspects of large-scale variability of the region, we have gained substantial knowledge and understanding on ocean dynamics, mainly focused on the impact of such dynamics on the upwelling of the eastern south Pacific. </w:t>
      </w:r>
    </w:p>
    <w:p w14:paraId="340C3C69" w14:textId="77777777" w:rsidR="004E185C" w:rsidRDefault="004E185C" w:rsidP="004E185C">
      <w:pPr>
        <w:jc w:val="both"/>
        <w:rPr>
          <w:i/>
        </w:rPr>
      </w:pPr>
    </w:p>
    <w:p w14:paraId="63FB94E3" w14:textId="5FC4E193" w:rsidR="004E185C" w:rsidRDefault="004E185C" w:rsidP="004E185C">
      <w:pPr>
        <w:jc w:val="both"/>
        <w:rPr>
          <w:bCs/>
        </w:rPr>
      </w:pPr>
      <w:r w:rsidRPr="002C0CB7">
        <w:rPr>
          <w:i/>
        </w:rPr>
        <w:t>The</w:t>
      </w:r>
      <w:r w:rsidRPr="002C0CB7">
        <w:rPr>
          <w:bCs/>
          <w:i/>
        </w:rPr>
        <w:t xml:space="preserve"> principal</w:t>
      </w:r>
      <w:r w:rsidRPr="002C0CB7">
        <w:rPr>
          <w:i/>
        </w:rPr>
        <w:t xml:space="preserve"> scientific achievements in Theme </w:t>
      </w:r>
      <w:r w:rsidR="00C4767D">
        <w:rPr>
          <w:i/>
        </w:rPr>
        <w:t>2</w:t>
      </w:r>
      <w:r w:rsidRPr="002C0CB7">
        <w:rPr>
          <w:i/>
        </w:rPr>
        <w:t xml:space="preserve"> during 2014 </w:t>
      </w:r>
      <w:r w:rsidRPr="002C0CB7">
        <w:rPr>
          <w:bCs/>
          <w:i/>
        </w:rPr>
        <w:t>are</w:t>
      </w:r>
      <w:r w:rsidRPr="002C0CB7">
        <w:rPr>
          <w:i/>
        </w:rPr>
        <w:t>:</w:t>
      </w:r>
    </w:p>
    <w:p w14:paraId="25AE49B3" w14:textId="73CA702A" w:rsidR="00FD1731" w:rsidRDefault="00387123" w:rsidP="00FD1731">
      <w:pPr>
        <w:pStyle w:val="Prrafodelista"/>
        <w:numPr>
          <w:ilvl w:val="0"/>
          <w:numId w:val="20"/>
        </w:numPr>
        <w:tabs>
          <w:tab w:val="left" w:pos="284"/>
        </w:tabs>
        <w:ind w:left="0" w:firstLine="0"/>
        <w:jc w:val="both"/>
      </w:pPr>
      <w:r w:rsidRPr="00FD1731">
        <w:rPr>
          <w:bCs/>
        </w:rPr>
        <w:t xml:space="preserve">In contrast to the rather permanent upwelling observed along the Peruvian and northern Chilean coasts, the coastal ocean off central Chile presents a highly seasonal upwelling regime that extends from early spring to mid fall. Coastal waters are highly productive during the upwelling season, but the upwelled water is very low in oxygen and even hypoxic below the surface layer over the continental shelf. Based on observations from the last decade we have observed how large-scale disturbances modulate the variability of the oxygen minimum zone at </w:t>
      </w:r>
      <w:proofErr w:type="spellStart"/>
      <w:r w:rsidRPr="00FD1731">
        <w:rPr>
          <w:bCs/>
        </w:rPr>
        <w:t>intraseasonal</w:t>
      </w:r>
      <w:proofErr w:type="spellEnd"/>
      <w:r w:rsidRPr="00FD1731">
        <w:rPr>
          <w:bCs/>
        </w:rPr>
        <w:t xml:space="preserve"> and </w:t>
      </w:r>
      <w:proofErr w:type="spellStart"/>
      <w:r w:rsidRPr="00FD1731">
        <w:rPr>
          <w:bCs/>
        </w:rPr>
        <w:t>interannual</w:t>
      </w:r>
      <w:proofErr w:type="spellEnd"/>
      <w:r w:rsidRPr="00FD1731">
        <w:rPr>
          <w:bCs/>
        </w:rPr>
        <w:t xml:space="preserve"> time scales</w:t>
      </w:r>
      <w:r w:rsidR="00E41B39" w:rsidRPr="00FD1731">
        <w:rPr>
          <w:bCs/>
        </w:rPr>
        <w:t>,</w:t>
      </w:r>
      <w:r w:rsidRPr="00FD1731">
        <w:rPr>
          <w:bCs/>
        </w:rPr>
        <w:t xml:space="preserve"> favoring conditions for intense hypoxic events that strongly impact the coastal ocean, </w:t>
      </w:r>
      <w:r w:rsidR="00E41B39" w:rsidRPr="00FD1731">
        <w:rPr>
          <w:bCs/>
        </w:rPr>
        <w:t>and create</w:t>
      </w:r>
      <w:r w:rsidRPr="00FD1731">
        <w:rPr>
          <w:bCs/>
        </w:rPr>
        <w:t xml:space="preserve"> concern</w:t>
      </w:r>
      <w:r w:rsidR="00E41B39" w:rsidRPr="00FD1731">
        <w:rPr>
          <w:bCs/>
        </w:rPr>
        <w:t>s</w:t>
      </w:r>
      <w:r w:rsidRPr="00FD1731">
        <w:rPr>
          <w:bCs/>
        </w:rPr>
        <w:t xml:space="preserve"> in coastal fishing communities. During </w:t>
      </w:r>
      <w:r w:rsidR="001B15F4" w:rsidRPr="00FD1731">
        <w:rPr>
          <w:bCs/>
        </w:rPr>
        <w:t xml:space="preserve">recent </w:t>
      </w:r>
      <w:r w:rsidRPr="00FD1731">
        <w:rPr>
          <w:bCs/>
        </w:rPr>
        <w:t>years the cross-shelf structure of the upwelling cell and the hypoxic water in this region has been intensively sampled using underwater gliders capable of sampling the entire water column to a maximum of 1000 m and from near shore to 200 km offshore. These results form the basis of a paper currently in preparation.</w:t>
      </w:r>
      <w:r w:rsidR="00FD1731" w:rsidRPr="00FD1731">
        <w:rPr>
          <w:bCs/>
        </w:rPr>
        <w:t xml:space="preserve"> </w:t>
      </w:r>
      <w:r w:rsidR="00E739C2">
        <w:t xml:space="preserve">In the Southeast Pacific Ocean, satellite altimetry observations have long suggested surface mesoscale eddies play an important role in offshore transport of rich coastal waters.  Recently, some observational/numerical studies have highlighted the importance of subsurface eddies. We analyzed the eddy field variability using results from a high-resolution model experiment from 1979-2012 (V. Combes, S. </w:t>
      </w:r>
      <w:proofErr w:type="spellStart"/>
      <w:r w:rsidR="00E739C2">
        <w:t>Hormazabal</w:t>
      </w:r>
      <w:proofErr w:type="spellEnd"/>
      <w:r w:rsidR="00E739C2">
        <w:t xml:space="preserve"> and E. Di Lorenzo, under review JGR). Results indicate an asymmetry of surface and subsurface eddy fields; While surface-intensified cyclones are slightly more frequent than anticyclones, the subsurface field is dominated by anticyclones (</w:t>
      </w:r>
      <w:proofErr w:type="spellStart"/>
      <w:r w:rsidR="00E739C2">
        <w:t>Intrathermocline</w:t>
      </w:r>
      <w:proofErr w:type="spellEnd"/>
      <w:r w:rsidR="00E739C2">
        <w:t xml:space="preserve"> Eddies “ITEs”), triggered by the instability of the subsurface Peru Chile undercurrent (PCUC). Composite maps are consistent with in-situ observations. ITEs are associated with maximum vorticities around 150-200 m depth and warmer and more saline cores, characteristic of the equatorial subsurface water from the PCUC. We find that the variability of the ITEs is significantly correlated with the ENSO equatorial signal. During strong El Niño events (e.g. 1982; 1998), we find that the PCUC transport increases and the volume of coastal waters transported by ITEs decreases.</w:t>
      </w:r>
      <w:r w:rsidR="00FD1731">
        <w:t xml:space="preserve"> </w:t>
      </w:r>
    </w:p>
    <w:p w14:paraId="3CC0BF31" w14:textId="2A4E10E6" w:rsidR="00FD1731" w:rsidRDefault="00FD1731" w:rsidP="00FD1731">
      <w:pPr>
        <w:pStyle w:val="Prrafodelista"/>
        <w:numPr>
          <w:ilvl w:val="0"/>
          <w:numId w:val="20"/>
        </w:numPr>
        <w:tabs>
          <w:tab w:val="left" w:pos="284"/>
        </w:tabs>
        <w:ind w:left="0" w:firstLine="0"/>
        <w:jc w:val="both"/>
      </w:pPr>
      <w:r w:rsidRPr="00FD1731">
        <w:t xml:space="preserve">The </w:t>
      </w:r>
      <w:proofErr w:type="spellStart"/>
      <w:r w:rsidRPr="00FD1731">
        <w:t>interannual</w:t>
      </w:r>
      <w:proofErr w:type="spellEnd"/>
      <w:r w:rsidRPr="00FD1731">
        <w:t xml:space="preserve"> sea level along the western coast of South America is highly correlated with the ENSO. During El Niño, trade winds weaken and positive sea level anomalies appears along the South American coast. Conversely, trade winds strengthen along the equator and negative sea level anomalies extend along the South American coast during La Niña. The amplitude of this </w:t>
      </w:r>
      <w:proofErr w:type="spellStart"/>
      <w:r w:rsidRPr="00FD1731">
        <w:t>interannual</w:t>
      </w:r>
      <w:proofErr w:type="spellEnd"/>
      <w:r w:rsidRPr="00FD1731">
        <w:t xml:space="preserve"> sea level fluctuation decays southward along the Chilean coast. Based on model simulation, the effect of eddies on the El Niño signal along the west coast of South America was estimated. Model results showed that the poleward reduction of the </w:t>
      </w:r>
      <w:proofErr w:type="spellStart"/>
      <w:r w:rsidRPr="00FD1731">
        <w:t>interannual</w:t>
      </w:r>
      <w:proofErr w:type="spellEnd"/>
      <w:r w:rsidRPr="00FD1731">
        <w:t xml:space="preserve"> sea level variability is due to </w:t>
      </w:r>
      <w:proofErr w:type="spellStart"/>
      <w:r w:rsidRPr="00FD1731">
        <w:t>interannual</w:t>
      </w:r>
      <w:proofErr w:type="spellEnd"/>
      <w:r w:rsidRPr="00FD1731">
        <w:t xml:space="preserve"> changes in the divergence of momentum flux induced by changes in mesoscale eddy activity.  </w:t>
      </w:r>
    </w:p>
    <w:p w14:paraId="55A0AB1E" w14:textId="77777777" w:rsidR="000C4065" w:rsidRDefault="000C4065" w:rsidP="000C4065">
      <w:pPr>
        <w:pStyle w:val="Prrafodelista"/>
        <w:numPr>
          <w:ilvl w:val="0"/>
          <w:numId w:val="20"/>
        </w:numPr>
        <w:tabs>
          <w:tab w:val="left" w:pos="284"/>
        </w:tabs>
        <w:ind w:left="0" w:firstLine="0"/>
        <w:jc w:val="both"/>
      </w:pPr>
      <w:r>
        <w:t>The Peru-Chile Undercurrent (PCU) transports waters with very low dissolved oxygen (DO) along the west coast of South America, shaping the southern tip of the oxygen minimum zone (OMZ). The effects of Peru-Chile Undercurrent variability on the seasonal variability of the OMZ off Central Chile was analyzed using a regional high-resolution coupled biogeochemical model (</w:t>
      </w:r>
      <w:proofErr w:type="spellStart"/>
      <w:r>
        <w:t>BioEBUS</w:t>
      </w:r>
      <w:proofErr w:type="spellEnd"/>
      <w:r>
        <w:t>), that extended up to the equatorial region in order to grasp the connection with the equatorial variability, and encompassed the period 2000-2008. The annual cycle of DO was highly correlated with the annual cycle of the PCU north of 36°S but not south of it. The DO budget analysis confirms that advection processes rather than local biogeochemical processes dominate the DO tendency north of 36°S.</w:t>
      </w:r>
    </w:p>
    <w:p w14:paraId="7D9042AB" w14:textId="73780D7B" w:rsidR="000C4065" w:rsidRDefault="000C4065" w:rsidP="000C4065">
      <w:pPr>
        <w:pStyle w:val="Prrafodelista"/>
        <w:numPr>
          <w:ilvl w:val="0"/>
          <w:numId w:val="20"/>
        </w:numPr>
        <w:tabs>
          <w:tab w:val="left" w:pos="284"/>
        </w:tabs>
        <w:ind w:left="0" w:firstLine="0"/>
        <w:jc w:val="both"/>
      </w:pPr>
      <w:r>
        <w:lastRenderedPageBreak/>
        <w:t xml:space="preserve">A high resolution, </w:t>
      </w:r>
      <w:proofErr w:type="spellStart"/>
      <w:r>
        <w:t>interannual</w:t>
      </w:r>
      <w:proofErr w:type="spellEnd"/>
      <w:r>
        <w:t xml:space="preserve"> (1958-2008) model simulation was used to evaluate the impact of large scale </w:t>
      </w:r>
      <w:proofErr w:type="spellStart"/>
      <w:r>
        <w:t>interannual</w:t>
      </w:r>
      <w:proofErr w:type="spellEnd"/>
      <w:r>
        <w:t xml:space="preserve"> and </w:t>
      </w:r>
      <w:proofErr w:type="spellStart"/>
      <w:r>
        <w:t>interdecadal</w:t>
      </w:r>
      <w:proofErr w:type="spellEnd"/>
      <w:r>
        <w:t xml:space="preserve"> climate variability on the main flows that conform the Peru-Chile Current System, namely the Peru-Chile Current, the poleward flowing PCU and the Chilean Coastal Current (CCC). The current system shows an </w:t>
      </w:r>
      <w:proofErr w:type="spellStart"/>
      <w:r>
        <w:t>interannual</w:t>
      </w:r>
      <w:proofErr w:type="spellEnd"/>
      <w:r>
        <w:t xml:space="preserve"> ENSO variability dominated by important remote forcing. A few months prior to El Niño, the CCC weakens, while the PCU strengthens. Conversely, after El Niño peaks (about 6-8 months later) the CCC is strengthened and PCUC is weakened. During El Niño (La Niña) the transport anomalies of the CCC are ~-0.4 </w:t>
      </w:r>
      <w:proofErr w:type="spellStart"/>
      <w:r>
        <w:t>Sv</w:t>
      </w:r>
      <w:proofErr w:type="spellEnd"/>
      <w:r>
        <w:t xml:space="preserve"> (~+0.2 </w:t>
      </w:r>
      <w:proofErr w:type="spellStart"/>
      <w:r>
        <w:t>Sv</w:t>
      </w:r>
      <w:proofErr w:type="spellEnd"/>
      <w:r>
        <w:t xml:space="preserve">), while transport anomalies of the PCUC are ~1 </w:t>
      </w:r>
      <w:proofErr w:type="spellStart"/>
      <w:r>
        <w:t>Sv</w:t>
      </w:r>
      <w:proofErr w:type="spellEnd"/>
      <w:r>
        <w:t xml:space="preserve"> (~-0.7 </w:t>
      </w:r>
      <w:proofErr w:type="spellStart"/>
      <w:r>
        <w:t>Sv</w:t>
      </w:r>
      <w:proofErr w:type="spellEnd"/>
      <w:r>
        <w:t>).</w:t>
      </w:r>
    </w:p>
    <w:p w14:paraId="7E2066F2" w14:textId="5EE7CC2A" w:rsidR="00387123" w:rsidRDefault="00387123" w:rsidP="00A54F52">
      <w:pPr>
        <w:pStyle w:val="Prrafodelista"/>
        <w:numPr>
          <w:ilvl w:val="0"/>
          <w:numId w:val="20"/>
        </w:numPr>
        <w:tabs>
          <w:tab w:val="left" w:pos="284"/>
        </w:tabs>
        <w:ind w:left="0" w:firstLine="0"/>
        <w:jc w:val="both"/>
      </w:pPr>
      <w:r w:rsidRPr="00387123">
        <w:t xml:space="preserve">Recent studies have reported a slowdown in the warming of global sea surface temperature (SST) since the 90s with a strong imprint in the tropical eastern Pacific. Whether or not this so-called “hiatus” is the results of the internal/intrinsic variability of the climate system or is a response to external forcing remains unclear. Using available in situ data, we started analyzing </w:t>
      </w:r>
      <w:r w:rsidRPr="00A54F52">
        <w:t>(</w:t>
      </w:r>
      <w:proofErr w:type="spellStart"/>
      <w:r w:rsidRPr="00A54F52">
        <w:t>Dewitte</w:t>
      </w:r>
      <w:proofErr w:type="spellEnd"/>
      <w:r w:rsidRPr="00A54F52">
        <w:t xml:space="preserve"> et al.</w:t>
      </w:r>
      <w:r w:rsidR="00A54F52" w:rsidRPr="00A54F52">
        <w:t xml:space="preserve"> 2004</w:t>
      </w:r>
      <w:r w:rsidRPr="00A54F52">
        <w:t>)</w:t>
      </w:r>
      <w:r w:rsidRPr="00387123">
        <w:t xml:space="preserve"> the existence of a decadal SST mode in the mid-latitudes of the South Hemisphere since the early 20th century that is phased with the recent hiatus in global warming. This decadal mode consists in a propagating westward SST signal travelling from the coast of South-America to the Australian coast that it reaches in about 25 years. A mode with comparable characteristics is found in some models of the CMIP5 database, which allows the investigation of its forcing mechanism. Results from this research are included in a paper in preparation</w:t>
      </w:r>
      <w:r w:rsidR="003B2C17">
        <w:t xml:space="preserve">, which will </w:t>
      </w:r>
      <w:r w:rsidR="003B2C17" w:rsidRPr="00387123">
        <w:t>review the potential mechanisms associated to this decadal mode and discuss biases in CMIP5-class models that limit our understanding of decadal varia</w:t>
      </w:r>
      <w:r w:rsidR="003B2C17">
        <w:t xml:space="preserve">bility in the South-Hemisphere, </w:t>
      </w:r>
      <w:r w:rsidRPr="00387123">
        <w:t>will be presented in the 11th Int. Conf. on Southern Hemisphere Meteorology and Oceanography</w:t>
      </w:r>
      <w:r w:rsidR="00A54F52">
        <w:t>, in October 2015</w:t>
      </w:r>
    </w:p>
    <w:p w14:paraId="3C1A49A6" w14:textId="77777777" w:rsidR="00387123" w:rsidRPr="00387123" w:rsidRDefault="00387123" w:rsidP="00387123">
      <w:pPr>
        <w:jc w:val="both"/>
        <w:rPr>
          <w:bCs/>
        </w:rPr>
      </w:pPr>
    </w:p>
    <w:p w14:paraId="57884955" w14:textId="77777777" w:rsidR="00387123" w:rsidRDefault="00387123" w:rsidP="00387123">
      <w:pPr>
        <w:jc w:val="both"/>
        <w:rPr>
          <w:bCs/>
        </w:rPr>
      </w:pPr>
      <w:r w:rsidRPr="00DA1F16">
        <w:rPr>
          <w:b/>
          <w:bCs/>
        </w:rPr>
        <w:t>III.</w:t>
      </w:r>
      <w:r w:rsidRPr="00DA1F16">
        <w:rPr>
          <w:b/>
          <w:bCs/>
        </w:rPr>
        <w:tab/>
        <w:t>Adaptations to a Changing Ocea</w:t>
      </w:r>
      <w:r w:rsidRPr="00387123">
        <w:rPr>
          <w:bCs/>
        </w:rPr>
        <w:t xml:space="preserve">n </w:t>
      </w:r>
    </w:p>
    <w:p w14:paraId="116FB30F" w14:textId="6E6D0A68" w:rsidR="00D368AB" w:rsidRDefault="00D368AB" w:rsidP="00A54F52">
      <w:pPr>
        <w:ind w:firstLine="708"/>
        <w:jc w:val="both"/>
      </w:pPr>
      <w:r>
        <w:t xml:space="preserve">During the first year, we </w:t>
      </w:r>
      <w:proofErr w:type="spellStart"/>
      <w:r w:rsidRPr="008F5C7C">
        <w:rPr>
          <w:i/>
        </w:rPr>
        <w:t>i</w:t>
      </w:r>
      <w:proofErr w:type="spellEnd"/>
      <w:r>
        <w:t>) implemented the analytical capacity to measure the carbonate system in seawater samples, including total alkalinity (A</w:t>
      </w:r>
      <w:r w:rsidRPr="008923D6">
        <w:rPr>
          <w:vertAlign w:val="subscript"/>
        </w:rPr>
        <w:t>T</w:t>
      </w:r>
      <w:r>
        <w:t xml:space="preserve">) and spectrophotometric and potentiometric </w:t>
      </w:r>
      <w:proofErr w:type="spellStart"/>
      <w:r>
        <w:t>pH.</w:t>
      </w:r>
      <w:proofErr w:type="spellEnd"/>
      <w:r>
        <w:t xml:space="preserve"> The new capability for high-precision measurements of A</w:t>
      </w:r>
      <w:r w:rsidRPr="008923D6">
        <w:rPr>
          <w:vertAlign w:val="subscript"/>
        </w:rPr>
        <w:t>T</w:t>
      </w:r>
      <w:r w:rsidRPr="008923D6">
        <w:t xml:space="preserve"> and</w:t>
      </w:r>
      <w:r>
        <w:t xml:space="preserve"> pH, includes the use of </w:t>
      </w:r>
      <w:r w:rsidRPr="0053323D">
        <w:rPr>
          <w:i/>
        </w:rPr>
        <w:t>standard reference materials</w:t>
      </w:r>
      <w:r>
        <w:t xml:space="preserve"> (i.e. Dr. Andrew Dickson Lab, at Scripps Institution of Oceanography, USA), and follows the </w:t>
      </w:r>
      <w:r>
        <w:rPr>
          <w:i/>
        </w:rPr>
        <w:t xml:space="preserve">Guide for Best Practices for Ocean Acidification Research and Data Reporting </w:t>
      </w:r>
      <w:r>
        <w:t>(</w:t>
      </w:r>
      <w:proofErr w:type="spellStart"/>
      <w:r>
        <w:t>Riebesell</w:t>
      </w:r>
      <w:proofErr w:type="spellEnd"/>
      <w:r>
        <w:t xml:space="preserve"> et al. 2010). We now </w:t>
      </w:r>
      <w:proofErr w:type="spellStart"/>
      <w:r>
        <w:t>achieveA</w:t>
      </w:r>
      <w:r w:rsidRPr="00337D16">
        <w:rPr>
          <w:vertAlign w:val="subscript"/>
        </w:rPr>
        <w:t>T</w:t>
      </w:r>
      <w:r w:rsidRPr="00840FCD">
        <w:t>estimates</w:t>
      </w:r>
      <w:proofErr w:type="spellEnd"/>
      <w:r w:rsidRPr="00840FCD">
        <w:t xml:space="preserve"> </w:t>
      </w:r>
      <w:r>
        <w:t>with reproducibility better than 0.1% and accuracy of 2-3 µ</w:t>
      </w:r>
      <w:proofErr w:type="spellStart"/>
      <w:r>
        <w:t>mol</w:t>
      </w:r>
      <w:proofErr w:type="spellEnd"/>
      <w:r>
        <w:t xml:space="preserve"> kg</w:t>
      </w:r>
      <w:r w:rsidRPr="0053323D">
        <w:rPr>
          <w:vertAlign w:val="superscript"/>
        </w:rPr>
        <w:t>-1</w:t>
      </w:r>
      <w:r>
        <w:t>-sw</w:t>
      </w:r>
      <w:r w:rsidRPr="00840FCD">
        <w:t xml:space="preserve">, and </w:t>
      </w:r>
      <w:r>
        <w:t>highly precise</w:t>
      </w:r>
      <w:r w:rsidRPr="00840FCD">
        <w:t xml:space="preserve"> estimates of</w:t>
      </w:r>
      <w:r>
        <w:t xml:space="preserve"> CaCO</w:t>
      </w:r>
      <w:r w:rsidRPr="0053323D">
        <w:rPr>
          <w:vertAlign w:val="subscript"/>
        </w:rPr>
        <w:t>3</w:t>
      </w:r>
      <w:r>
        <w:t xml:space="preserve"> saturation </w:t>
      </w:r>
      <w:proofErr w:type="gramStart"/>
      <w:r>
        <w:t>levels(</w:t>
      </w:r>
      <w:proofErr w:type="spellStart"/>
      <w:proofErr w:type="gramEnd"/>
      <w:r>
        <w:t>Ω</w:t>
      </w:r>
      <w:r w:rsidRPr="0053323D">
        <w:rPr>
          <w:vertAlign w:val="subscript"/>
        </w:rPr>
        <w:t>aragonite</w:t>
      </w:r>
      <w:proofErr w:type="spellEnd"/>
      <w:r>
        <w:t>) within</w:t>
      </w:r>
      <w:r w:rsidRPr="00840FCD">
        <w:t xml:space="preserve"> 0.02</w:t>
      </w:r>
      <w:r>
        <w:t xml:space="preserve"> units</w:t>
      </w:r>
      <w:r w:rsidRPr="00840FCD">
        <w:t>.</w:t>
      </w:r>
      <w:r>
        <w:t xml:space="preserve"> We also </w:t>
      </w:r>
      <w:r w:rsidRPr="008F5C7C">
        <w:rPr>
          <w:i/>
        </w:rPr>
        <w:t>ii</w:t>
      </w:r>
      <w:r>
        <w:t>) installed a micro/</w:t>
      </w:r>
      <w:proofErr w:type="spellStart"/>
      <w:r>
        <w:t>mesocosm</w:t>
      </w:r>
      <w:proofErr w:type="spellEnd"/>
      <w:r>
        <w:t xml:space="preserve"> facility at the Marine Biology Station at </w:t>
      </w:r>
      <w:proofErr w:type="spellStart"/>
      <w:r>
        <w:t>Dichato</w:t>
      </w:r>
      <w:proofErr w:type="spellEnd"/>
      <w:r>
        <w:t xml:space="preserve">, for carrying out perturbation experiments at different </w:t>
      </w:r>
      <w:r w:rsidRPr="00973EC7">
        <w:rPr>
          <w:i/>
        </w:rPr>
        <w:t>p</w:t>
      </w:r>
      <w:r>
        <w:t>CO</w:t>
      </w:r>
      <w:r w:rsidRPr="00973EC7">
        <w:rPr>
          <w:vertAlign w:val="subscript"/>
        </w:rPr>
        <w:t>2</w:t>
      </w:r>
      <w:r>
        <w:t xml:space="preserve">/pH </w:t>
      </w:r>
      <w:proofErr w:type="spellStart"/>
      <w:r>
        <w:t>levels.This</w:t>
      </w:r>
      <w:proofErr w:type="spellEnd"/>
      <w:r>
        <w:t xml:space="preserve"> system includes a temperature and LED-light control system for experiments with photosynthetic organisms, and it is </w:t>
      </w:r>
      <w:proofErr w:type="spellStart"/>
      <w:r>
        <w:t>setto</w:t>
      </w:r>
      <w:proofErr w:type="spellEnd"/>
      <w:r>
        <w:t xml:space="preserve"> manipulate the CO</w:t>
      </w:r>
      <w:r w:rsidRPr="0053323D">
        <w:rPr>
          <w:vertAlign w:val="subscript"/>
        </w:rPr>
        <w:t>2</w:t>
      </w:r>
      <w:r>
        <w:t xml:space="preserve"> system at two different levels (e.g. 400 and 1200 µ</w:t>
      </w:r>
      <w:proofErr w:type="spellStart"/>
      <w:r>
        <w:t>atm</w:t>
      </w:r>
      <w:proofErr w:type="spellEnd"/>
      <w:r>
        <w:t xml:space="preserve">). The system is highly stable and follows the international standards required for ocean acidification experiments. </w:t>
      </w:r>
      <w:proofErr w:type="spellStart"/>
      <w:r>
        <w:t>Ithas</w:t>
      </w:r>
      <w:proofErr w:type="spellEnd"/>
      <w:r>
        <w:t xml:space="preserve"> already been used for both practical activities during international courses/workshops (e.g. LAOCA 2014), as well as the development of experimental activities for our postdocs (e.g. Dra. Bárbara Jacob), </w:t>
      </w:r>
      <w:proofErr w:type="spellStart"/>
      <w:r>
        <w:t>MSci</w:t>
      </w:r>
      <w:proofErr w:type="spellEnd"/>
      <w:r>
        <w:t xml:space="preserve"> students (Ms. Alejandro Rangel), and guest students from foreign</w:t>
      </w:r>
      <w:r w:rsidRPr="00840FCD">
        <w:t xml:space="preserve"> institutions</w:t>
      </w:r>
      <w:r>
        <w:t xml:space="preserve"> (e.g. Anna </w:t>
      </w:r>
      <w:proofErr w:type="spellStart"/>
      <w:r>
        <w:t>McLaskey</w:t>
      </w:r>
      <w:proofErr w:type="spellEnd"/>
      <w:r>
        <w:t>, University of Washington, USA)</w:t>
      </w:r>
      <w:r w:rsidRPr="00840FCD">
        <w:t>.</w:t>
      </w:r>
    </w:p>
    <w:p w14:paraId="0534FAE7" w14:textId="3E92CF5B" w:rsidR="00D368AB" w:rsidRDefault="00755118" w:rsidP="00755118">
      <w:pPr>
        <w:ind w:firstLine="708"/>
        <w:jc w:val="both"/>
      </w:pPr>
      <w:r>
        <w:t>Moreover</w:t>
      </w:r>
      <w:r w:rsidR="00D368AB">
        <w:t>, w</w:t>
      </w:r>
      <w:r w:rsidR="00D368AB" w:rsidRPr="003B225D">
        <w:t xml:space="preserve">e </w:t>
      </w:r>
      <w:r w:rsidR="00D368AB" w:rsidRPr="003B225D">
        <w:rPr>
          <w:i/>
        </w:rPr>
        <w:t>iii</w:t>
      </w:r>
      <w:r w:rsidR="00D368AB" w:rsidRPr="003B225D">
        <w:t xml:space="preserve">) consolidated </w:t>
      </w:r>
      <w:r w:rsidR="00D368AB">
        <w:t xml:space="preserve">a Chilean collection of micro- and </w:t>
      </w:r>
      <w:proofErr w:type="spellStart"/>
      <w:r w:rsidR="00D368AB">
        <w:t>macroalgae</w:t>
      </w:r>
      <w:proofErr w:type="spellEnd"/>
      <w:r w:rsidR="00D368AB">
        <w:t xml:space="preserve">, which already contains over 400 </w:t>
      </w:r>
      <w:proofErr w:type="spellStart"/>
      <w:r w:rsidR="00D368AB">
        <w:t>macroalgal</w:t>
      </w:r>
      <w:proofErr w:type="spellEnd"/>
      <w:r w:rsidR="00D368AB">
        <w:t xml:space="preserve"> strains and nearly 200 phytoplankton strains. Of particular interest among these strains are several species closely related to </w:t>
      </w:r>
      <w:r w:rsidR="001E5794">
        <w:t xml:space="preserve">the cosmopolitan </w:t>
      </w:r>
      <w:proofErr w:type="spellStart"/>
      <w:r w:rsidR="001E5794">
        <w:t>coccolithophore</w:t>
      </w:r>
      <w:proofErr w:type="spellEnd"/>
      <w:r w:rsidR="001E5794">
        <w:t xml:space="preserve"> </w:t>
      </w:r>
      <w:proofErr w:type="spellStart"/>
      <w:r w:rsidR="00D368AB">
        <w:rPr>
          <w:i/>
        </w:rPr>
        <w:t>E</w:t>
      </w:r>
      <w:r w:rsidR="001E5794">
        <w:rPr>
          <w:i/>
        </w:rPr>
        <w:t>miliania</w:t>
      </w:r>
      <w:proofErr w:type="spellEnd"/>
      <w:r w:rsidR="00D368AB">
        <w:rPr>
          <w:i/>
        </w:rPr>
        <w:t xml:space="preserve"> </w:t>
      </w:r>
      <w:proofErr w:type="spellStart"/>
      <w:r w:rsidR="00D368AB">
        <w:rPr>
          <w:i/>
        </w:rPr>
        <w:t>huxleyi</w:t>
      </w:r>
      <w:proofErr w:type="spellEnd"/>
      <w:r w:rsidR="001E5794">
        <w:t xml:space="preserve"> (a model for understanding phytoplankton adaptation)</w:t>
      </w:r>
      <w:r w:rsidR="00D368AB">
        <w:rPr>
          <w:i/>
        </w:rPr>
        <w:t>,</w:t>
      </w:r>
      <w:r w:rsidR="00D368AB">
        <w:t xml:space="preserve"> that have never been successfully cultured before (</w:t>
      </w:r>
      <w:proofErr w:type="spellStart"/>
      <w:r w:rsidR="00D368AB">
        <w:rPr>
          <w:i/>
        </w:rPr>
        <w:t>Gephyrocapsa</w:t>
      </w:r>
      <w:proofErr w:type="spellEnd"/>
      <w:r w:rsidR="00D368AB">
        <w:rPr>
          <w:i/>
        </w:rPr>
        <w:t xml:space="preserve"> </w:t>
      </w:r>
      <w:proofErr w:type="spellStart"/>
      <w:r w:rsidR="00D368AB">
        <w:rPr>
          <w:i/>
        </w:rPr>
        <w:t>muellerae</w:t>
      </w:r>
      <w:proofErr w:type="spellEnd"/>
      <w:r w:rsidR="00D368AB">
        <w:t xml:space="preserve">, </w:t>
      </w:r>
      <w:r w:rsidR="00D368AB">
        <w:rPr>
          <w:i/>
        </w:rPr>
        <w:t xml:space="preserve">G. </w:t>
      </w:r>
      <w:proofErr w:type="spellStart"/>
      <w:r w:rsidR="00D368AB">
        <w:rPr>
          <w:i/>
        </w:rPr>
        <w:t>ericksonii</w:t>
      </w:r>
      <w:proofErr w:type="spellEnd"/>
      <w:r w:rsidR="00D368AB">
        <w:t xml:space="preserve">, and </w:t>
      </w:r>
      <w:proofErr w:type="spellStart"/>
      <w:r w:rsidR="00D368AB">
        <w:rPr>
          <w:i/>
        </w:rPr>
        <w:t>Reticulofenestra</w:t>
      </w:r>
      <w:proofErr w:type="spellEnd"/>
      <w:r w:rsidR="00D368AB">
        <w:rPr>
          <w:i/>
        </w:rPr>
        <w:t xml:space="preserve"> </w:t>
      </w:r>
      <w:proofErr w:type="spellStart"/>
      <w:r w:rsidR="00D368AB">
        <w:rPr>
          <w:i/>
        </w:rPr>
        <w:t>parvula</w:t>
      </w:r>
      <w:proofErr w:type="spellEnd"/>
      <w:r w:rsidR="00D368AB">
        <w:t xml:space="preserve">). Additionally, we </w:t>
      </w:r>
      <w:proofErr w:type="gramStart"/>
      <w:r w:rsidR="00D368AB">
        <w:t>i</w:t>
      </w:r>
      <w:r w:rsidR="00D368AB" w:rsidRPr="00B0373E">
        <w:rPr>
          <w:i/>
        </w:rPr>
        <w:t>v</w:t>
      </w:r>
      <w:proofErr w:type="gramEnd"/>
      <w:r w:rsidR="00D368AB">
        <w:t xml:space="preserve">) started applying single-cell genomics in combination with advanced flow cytometry and cell sorting to the study of planktonic microorganisms. Moreover, we were invited by some of our US collaborators to </w:t>
      </w:r>
      <w:r w:rsidR="00D368AB" w:rsidRPr="006441E4">
        <w:rPr>
          <w:i/>
        </w:rPr>
        <w:t>v</w:t>
      </w:r>
      <w:r w:rsidR="00D368AB">
        <w:t xml:space="preserve">) participate in an oceanographic expedition to the oxygen minimum zone off Mexico, which gave the opportunity to one of our postdocs and one of our graduate students to carry out research in the </w:t>
      </w:r>
      <w:r w:rsidR="00D368AB">
        <w:lastRenderedPageBreak/>
        <w:t xml:space="preserve">oxygen-deficient waters of the eastern North Pacific. We have </w:t>
      </w:r>
      <w:proofErr w:type="gramStart"/>
      <w:r w:rsidR="00D368AB" w:rsidRPr="00DC5275">
        <w:rPr>
          <w:i/>
        </w:rPr>
        <w:t>vi</w:t>
      </w:r>
      <w:proofErr w:type="gramEnd"/>
      <w:r w:rsidR="00D368AB">
        <w:t xml:space="preserve">) </w:t>
      </w:r>
      <w:r w:rsidR="00D368AB" w:rsidRPr="00DC5275">
        <w:t>continued</w:t>
      </w:r>
      <w:r w:rsidR="00D368AB">
        <w:t xml:space="preserve"> </w:t>
      </w:r>
      <w:proofErr w:type="spellStart"/>
      <w:r w:rsidR="00D368AB">
        <w:t>metatranscriptomic</w:t>
      </w:r>
      <w:proofErr w:type="spellEnd"/>
      <w:r w:rsidR="00D368AB">
        <w:t xml:space="preserve"> analysis of microbial gene expression and tag-sequencing of microbial communities in depth profiles through anoxic waters, including bacterial, arch</w:t>
      </w:r>
      <w:r w:rsidR="001E5794">
        <w:t>a</w:t>
      </w:r>
      <w:r w:rsidR="00D368AB">
        <w:t xml:space="preserve">eal, and eukaryotic components. Finally, </w:t>
      </w:r>
      <w:r w:rsidR="00D368AB" w:rsidRPr="00B0373E">
        <w:rPr>
          <w:i/>
        </w:rPr>
        <w:t>vi</w:t>
      </w:r>
      <w:r w:rsidR="00D368AB">
        <w:rPr>
          <w:i/>
        </w:rPr>
        <w:t>i</w:t>
      </w:r>
      <w:r w:rsidR="00D368AB">
        <w:t xml:space="preserve">) we analyzed previously collected observations and experimental data and communicated the results in the international scientific literature. </w:t>
      </w:r>
    </w:p>
    <w:p w14:paraId="5C8A2916" w14:textId="77777777" w:rsidR="00D368AB" w:rsidRDefault="00D368AB" w:rsidP="005236BE">
      <w:pPr>
        <w:jc w:val="both"/>
      </w:pPr>
    </w:p>
    <w:p w14:paraId="3B572189" w14:textId="540C41BB" w:rsidR="00D368AB" w:rsidRPr="00A54F52" w:rsidRDefault="006F367D" w:rsidP="005236BE">
      <w:pPr>
        <w:jc w:val="both"/>
        <w:rPr>
          <w:bCs/>
        </w:rPr>
      </w:pPr>
      <w:r w:rsidRPr="002C0CB7">
        <w:rPr>
          <w:bCs/>
          <w:i/>
        </w:rPr>
        <w:t>The principal scientific achieveme</w:t>
      </w:r>
      <w:r w:rsidR="00BB7EE9">
        <w:rPr>
          <w:bCs/>
          <w:i/>
        </w:rPr>
        <w:t>nts in Theme 3 during 2014 are</w:t>
      </w:r>
      <w:r w:rsidR="00D368AB" w:rsidRPr="00755118">
        <w:rPr>
          <w:i/>
        </w:rPr>
        <w:t>:</w:t>
      </w:r>
    </w:p>
    <w:p w14:paraId="66E5A901" w14:textId="25D7CE3A" w:rsidR="00C678E2" w:rsidRDefault="0079571C" w:rsidP="00A54F52">
      <w:pPr>
        <w:pStyle w:val="Prrafodelista"/>
        <w:numPr>
          <w:ilvl w:val="0"/>
          <w:numId w:val="19"/>
        </w:numPr>
        <w:tabs>
          <w:tab w:val="left" w:pos="284"/>
        </w:tabs>
        <w:ind w:left="0" w:hanging="10"/>
        <w:jc w:val="both"/>
      </w:pPr>
      <w:r>
        <w:t xml:space="preserve">Adaptations </w:t>
      </w:r>
      <w:r w:rsidR="00D368AB">
        <w:t>to changes in pH</w:t>
      </w:r>
      <w:r w:rsidR="00B65244">
        <w:t>:</w:t>
      </w:r>
      <w:r w:rsidR="00D368AB">
        <w:t xml:space="preserve"> </w:t>
      </w:r>
      <w:r w:rsidR="00B65244">
        <w:t>I</w:t>
      </w:r>
      <w:r w:rsidR="00D368AB">
        <w:t xml:space="preserve">n the framework of both IMO and other research initiatives, Dr. C.A. Vargas and our postdoc Dr. B. Jacob evaluated the impact of high </w:t>
      </w:r>
      <w:r w:rsidR="00D368AB" w:rsidRPr="00C678E2">
        <w:rPr>
          <w:i/>
        </w:rPr>
        <w:t>p</w:t>
      </w:r>
      <w:r w:rsidR="00D368AB">
        <w:t>CO</w:t>
      </w:r>
      <w:r w:rsidR="00D368AB" w:rsidRPr="00C678E2">
        <w:rPr>
          <w:vertAlign w:val="subscript"/>
        </w:rPr>
        <w:t>2</w:t>
      </w:r>
      <w:r w:rsidR="00D368AB">
        <w:t xml:space="preserve"> levels on the diatom </w:t>
      </w:r>
      <w:proofErr w:type="spellStart"/>
      <w:r w:rsidR="00D368AB" w:rsidRPr="00C678E2">
        <w:rPr>
          <w:i/>
        </w:rPr>
        <w:t>Sekeletonema</w:t>
      </w:r>
      <w:proofErr w:type="spellEnd"/>
      <w:r w:rsidR="00D368AB" w:rsidRPr="00C678E2">
        <w:rPr>
          <w:i/>
        </w:rPr>
        <w:t xml:space="preserve"> </w:t>
      </w:r>
      <w:proofErr w:type="spellStart"/>
      <w:r w:rsidR="00D368AB" w:rsidRPr="00C678E2">
        <w:rPr>
          <w:i/>
        </w:rPr>
        <w:t>pseudocostatum</w:t>
      </w:r>
      <w:proofErr w:type="spellEnd"/>
      <w:r w:rsidR="00D368AB">
        <w:t xml:space="preserve">. Long-term experiments were carried out with a culture of </w:t>
      </w:r>
      <w:r w:rsidR="00D368AB" w:rsidRPr="0053323D">
        <w:t>this species</w:t>
      </w:r>
      <w:r w:rsidR="00D368AB">
        <w:t xml:space="preserve"> at two </w:t>
      </w:r>
      <w:r w:rsidR="00D368AB">
        <w:rPr>
          <w:i/>
        </w:rPr>
        <w:t>p</w:t>
      </w:r>
      <w:r w:rsidR="00D368AB">
        <w:t>CO</w:t>
      </w:r>
      <w:r w:rsidR="00D368AB" w:rsidRPr="0053323D">
        <w:rPr>
          <w:vertAlign w:val="subscript"/>
        </w:rPr>
        <w:t>2</w:t>
      </w:r>
      <w:r w:rsidR="00D368AB">
        <w:t>levels (400 and 1200 µ</w:t>
      </w:r>
      <w:proofErr w:type="spellStart"/>
      <w:r w:rsidR="00D368AB">
        <w:t>atm</w:t>
      </w:r>
      <w:proofErr w:type="spellEnd"/>
      <w:r w:rsidR="00D368AB">
        <w:t xml:space="preserve">). Measurements of carbonate system parameters (DIC and pH), dissolved organic carbon (DOC), nutrients, pigments, primary production and respiration, and algal fatty acids were monitored during all the study period. Our results show for this diatoms species that high </w:t>
      </w:r>
      <w:r w:rsidR="00D368AB" w:rsidRPr="00C678E2">
        <w:rPr>
          <w:i/>
        </w:rPr>
        <w:t>p</w:t>
      </w:r>
      <w:r w:rsidR="00D368AB">
        <w:t>CO</w:t>
      </w:r>
      <w:r w:rsidR="00D368AB" w:rsidRPr="00C678E2">
        <w:rPr>
          <w:vertAlign w:val="subscript"/>
        </w:rPr>
        <w:t>2</w:t>
      </w:r>
      <w:r w:rsidR="00D368AB">
        <w:t xml:space="preserve"> conditions might depress both primary production and respiration </w:t>
      </w:r>
      <w:r w:rsidR="00F12D8A">
        <w:t xml:space="preserve">by </w:t>
      </w:r>
      <w:r w:rsidR="00D368AB">
        <w:t xml:space="preserve">ca. 50 and 30% respectively. Furthermore, high DOC production was observed in the high </w:t>
      </w:r>
      <w:r w:rsidR="00D368AB" w:rsidRPr="00C678E2">
        <w:rPr>
          <w:i/>
        </w:rPr>
        <w:t>p</w:t>
      </w:r>
      <w:r w:rsidR="00D368AB">
        <w:t>CO</w:t>
      </w:r>
      <w:r w:rsidR="00D368AB" w:rsidRPr="00C678E2">
        <w:rPr>
          <w:vertAlign w:val="subscript"/>
        </w:rPr>
        <w:t>2</w:t>
      </w:r>
      <w:r w:rsidR="00D368AB">
        <w:t xml:space="preserve"> treatment, as well as a decrease in the production of polyunsaturated (PUFA) and highly </w:t>
      </w:r>
      <w:proofErr w:type="spellStart"/>
      <w:r w:rsidR="00D368AB">
        <w:t>undersaturated</w:t>
      </w:r>
      <w:proofErr w:type="spellEnd"/>
      <w:r w:rsidR="00D368AB">
        <w:t xml:space="preserve"> (HUFA) fatty acids, prox</w:t>
      </w:r>
      <w:r w:rsidR="00F12D8A">
        <w:t>ies</w:t>
      </w:r>
      <w:r w:rsidR="00D368AB">
        <w:t xml:space="preserve"> for algal food quality. This is the first </w:t>
      </w:r>
      <w:r w:rsidR="006F367D">
        <w:t xml:space="preserve">of a </w:t>
      </w:r>
      <w:r w:rsidR="00D368AB">
        <w:t xml:space="preserve">set of experiments to be conducted with other functional groups (e.g. </w:t>
      </w:r>
      <w:proofErr w:type="spellStart"/>
      <w:r w:rsidR="00D368AB">
        <w:t>nanoflagellates</w:t>
      </w:r>
      <w:proofErr w:type="spellEnd"/>
      <w:r w:rsidR="00D368AB">
        <w:t xml:space="preserve"> and </w:t>
      </w:r>
      <w:proofErr w:type="spellStart"/>
      <w:r w:rsidR="00D368AB">
        <w:t>cyanobacterias</w:t>
      </w:r>
      <w:proofErr w:type="spellEnd"/>
      <w:r w:rsidR="00D368AB">
        <w:t>), and with natural phytoplankton assemblages from coastal, upwelling, and open-ocean areas.</w:t>
      </w:r>
      <w:r w:rsidR="00824997" w:rsidDel="00824997">
        <w:t xml:space="preserve"> </w:t>
      </w:r>
    </w:p>
    <w:p w14:paraId="4820ECEE" w14:textId="07968841" w:rsidR="00C678E2" w:rsidRDefault="00B65244" w:rsidP="00A54F52">
      <w:pPr>
        <w:pStyle w:val="Prrafodelista"/>
        <w:numPr>
          <w:ilvl w:val="0"/>
          <w:numId w:val="19"/>
        </w:numPr>
        <w:tabs>
          <w:tab w:val="left" w:pos="284"/>
        </w:tabs>
        <w:ind w:left="0" w:hanging="10"/>
        <w:jc w:val="both"/>
      </w:pPr>
      <w:r>
        <w:t>A</w:t>
      </w:r>
      <w:r w:rsidR="00D368AB">
        <w:t xml:space="preserve">daptations to changes in </w:t>
      </w:r>
      <w:r w:rsidR="00D368AB" w:rsidRPr="002A2636">
        <w:rPr>
          <w:u w:val="single"/>
        </w:rPr>
        <w:t>oxygen</w:t>
      </w:r>
      <w:r w:rsidR="00D368AB">
        <w:t xml:space="preserve"> concentrations, particularly to very low levels or to anoxia (deoxygenation)</w:t>
      </w:r>
      <w:r>
        <w:t>:</w:t>
      </w:r>
      <w:r w:rsidR="00D368AB">
        <w:t xml:space="preserve"> we found –through a </w:t>
      </w:r>
      <w:proofErr w:type="spellStart"/>
      <w:r w:rsidR="00D368AB">
        <w:t>metagenomic</w:t>
      </w:r>
      <w:proofErr w:type="spellEnd"/>
      <w:r w:rsidR="00D368AB">
        <w:t xml:space="preserve"> analysis- that members of the dominant </w:t>
      </w:r>
      <w:proofErr w:type="spellStart"/>
      <w:r w:rsidR="00D368AB">
        <w:t>bacterioplankton</w:t>
      </w:r>
      <w:proofErr w:type="spellEnd"/>
      <w:r w:rsidR="00D368AB">
        <w:t xml:space="preserve"> group in marine oxygen-deficient waters (autotrophic </w:t>
      </w:r>
      <w:r w:rsidR="00D368AB" w:rsidRPr="006342BD">
        <w:rPr>
          <w:rFonts w:ascii="Symbol" w:hAnsi="Symbol"/>
        </w:rPr>
        <w:t></w:t>
      </w:r>
      <w:r w:rsidR="00D368AB">
        <w:t>-sulfur-</w:t>
      </w:r>
      <w:proofErr w:type="spellStart"/>
      <w:r w:rsidR="00D368AB">
        <w:t>oxiding</w:t>
      </w:r>
      <w:proofErr w:type="spellEnd"/>
      <w:r w:rsidR="00D368AB">
        <w:t xml:space="preserve"> </w:t>
      </w:r>
      <w:proofErr w:type="spellStart"/>
      <w:r w:rsidR="00D368AB">
        <w:t>proteobacteria</w:t>
      </w:r>
      <w:proofErr w:type="spellEnd"/>
      <w:r w:rsidR="00D368AB">
        <w:t xml:space="preserve">) have complementary genetic metabolic potentials to function under aerobic conditions using different carbon sources (Murillo </w:t>
      </w:r>
      <w:r w:rsidR="00D368AB" w:rsidRPr="002A2636">
        <w:rPr>
          <w:i/>
        </w:rPr>
        <w:t>et al</w:t>
      </w:r>
      <w:r w:rsidR="00D368AB">
        <w:t xml:space="preserve">., 2014). This finding would explain their success in environments with changes in oxygen concentrations during the year, such as in the coastal waters off central Chile and in other coastal systems worldwide. In collaboration with colleagues from Denmark and USA, it was also shown -for the first time- that </w:t>
      </w:r>
      <w:proofErr w:type="spellStart"/>
      <w:r w:rsidR="00D368AB">
        <w:t>nanomolar</w:t>
      </w:r>
      <w:proofErr w:type="spellEnd"/>
      <w:r w:rsidR="00D368AB">
        <w:t xml:space="preserve"> levels of oxygen can reversibly suppress process rates and gene expression associated with the nitrogen loss processes of </w:t>
      </w:r>
      <w:proofErr w:type="spellStart"/>
      <w:r w:rsidR="00D368AB">
        <w:t>anammox</w:t>
      </w:r>
      <w:proofErr w:type="spellEnd"/>
      <w:r w:rsidR="00D368AB">
        <w:t xml:space="preserve"> and denitrification, establishing new oxygen thresholds for delimiting nitrogen loss processes in the ocean (Dalsgaard </w:t>
      </w:r>
      <w:r w:rsidR="00D368AB" w:rsidRPr="002A2636">
        <w:rPr>
          <w:i/>
        </w:rPr>
        <w:t>et al</w:t>
      </w:r>
      <w:r w:rsidR="00D368AB">
        <w:t>., 2014). Moreover, using new, ultra-sensitive oxygen sensors in the oxygen minimum zones off Mexico and central Chile, it was found that microbial aerobic metabolism proceeds efficiently even at extremely low oxygen concentrations (</w:t>
      </w:r>
      <w:proofErr w:type="spellStart"/>
      <w:r w:rsidR="00D368AB">
        <w:t>Tiano</w:t>
      </w:r>
      <w:proofErr w:type="spellEnd"/>
      <w:r w:rsidR="00D368AB">
        <w:t xml:space="preserve"> </w:t>
      </w:r>
      <w:r w:rsidR="00D368AB" w:rsidRPr="002A2636">
        <w:rPr>
          <w:i/>
        </w:rPr>
        <w:t>et al</w:t>
      </w:r>
      <w:r w:rsidR="00D368AB">
        <w:t>., 2014), suggesting an important role of oxygen on biogeochemical cycling even at sub-</w:t>
      </w:r>
      <w:proofErr w:type="spellStart"/>
      <w:r w:rsidR="00D368AB">
        <w:t>micromolar</w:t>
      </w:r>
      <w:proofErr w:type="spellEnd"/>
      <w:r w:rsidR="00D368AB">
        <w:t xml:space="preserve"> levels. </w:t>
      </w:r>
    </w:p>
    <w:p w14:paraId="5BB778B8" w14:textId="0E7118C0" w:rsidR="00D368AB" w:rsidRDefault="00B65244" w:rsidP="00A54F52">
      <w:pPr>
        <w:pStyle w:val="Prrafodelista"/>
        <w:numPr>
          <w:ilvl w:val="0"/>
          <w:numId w:val="19"/>
        </w:numPr>
        <w:tabs>
          <w:tab w:val="left" w:pos="284"/>
        </w:tabs>
        <w:ind w:left="0" w:hanging="10"/>
        <w:jc w:val="both"/>
      </w:pPr>
      <w:r>
        <w:rPr>
          <w:u w:val="single"/>
        </w:rPr>
        <w:t>D</w:t>
      </w:r>
      <w:r w:rsidR="00D368AB" w:rsidRPr="00755118">
        <w:rPr>
          <w:u w:val="single"/>
        </w:rPr>
        <w:t>esertification</w:t>
      </w:r>
      <w:r w:rsidR="00D368AB">
        <w:t xml:space="preserve"> of the </w:t>
      </w:r>
      <w:r w:rsidR="006A5D24">
        <w:t>Open Ocean</w:t>
      </w:r>
      <w:r w:rsidR="00D368AB">
        <w:t xml:space="preserve"> and intensification of coastal-open ocean gradients</w:t>
      </w:r>
      <w:r>
        <w:t>:</w:t>
      </w:r>
      <w:r w:rsidR="00D368AB">
        <w:t xml:space="preserve"> </w:t>
      </w:r>
      <w:r>
        <w:t>W</w:t>
      </w:r>
      <w:r w:rsidR="00D368AB">
        <w:t xml:space="preserve">e focused laboratory studies on the model cosmopolitan phytoplankton </w:t>
      </w:r>
      <w:proofErr w:type="spellStart"/>
      <w:r w:rsidR="00D368AB">
        <w:rPr>
          <w:i/>
        </w:rPr>
        <w:t>Emiliania</w:t>
      </w:r>
      <w:proofErr w:type="spellEnd"/>
      <w:r w:rsidR="00D368AB">
        <w:rPr>
          <w:i/>
        </w:rPr>
        <w:t xml:space="preserve"> </w:t>
      </w:r>
      <w:proofErr w:type="spellStart"/>
      <w:r w:rsidR="00D368AB">
        <w:rPr>
          <w:i/>
        </w:rPr>
        <w:t>huxleyi</w:t>
      </w:r>
      <w:proofErr w:type="spellEnd"/>
      <w:r w:rsidR="00D368AB">
        <w:t>. We discovered that the diploid phase of this species is more resistant to N-starvation than the haploid phase of the same species, and that correlates to a greater transcriptomic shift to N-scavenging in the diploid phase, compared to enhanced lipid oxidation pathways appearing in the haploid phase under N-starvation (</w:t>
      </w:r>
      <w:proofErr w:type="spellStart"/>
      <w:r w:rsidR="00D368AB">
        <w:t>Rokitta</w:t>
      </w:r>
      <w:proofErr w:type="spellEnd"/>
      <w:r w:rsidR="00D368AB">
        <w:t xml:space="preserve"> </w:t>
      </w:r>
      <w:r w:rsidR="00D368AB">
        <w:rPr>
          <w:i/>
        </w:rPr>
        <w:t>et al</w:t>
      </w:r>
      <w:r w:rsidR="00D368AB">
        <w:t>., 2014). However, we found that populations of marine phototrophs in marginal habitats have diminished capacity to reproduce sexually compared to habitats where the same species thrives (</w:t>
      </w:r>
      <w:proofErr w:type="spellStart"/>
      <w:r w:rsidR="00D368AB">
        <w:t>Oppliger</w:t>
      </w:r>
      <w:proofErr w:type="spellEnd"/>
      <w:r w:rsidR="00D368AB">
        <w:t xml:space="preserve"> </w:t>
      </w:r>
      <w:r w:rsidR="00D368AB">
        <w:rPr>
          <w:i/>
        </w:rPr>
        <w:t>et al</w:t>
      </w:r>
      <w:r w:rsidR="00D368AB">
        <w:t xml:space="preserve">., 2014). </w:t>
      </w:r>
      <w:r w:rsidR="003672A4" w:rsidRPr="003672A4">
        <w:t xml:space="preserve">We also </w:t>
      </w:r>
      <w:r w:rsidR="00FB499F">
        <w:t>found</w:t>
      </w:r>
      <w:r w:rsidR="003672A4" w:rsidRPr="003672A4">
        <w:t xml:space="preserve"> that </w:t>
      </w:r>
      <w:r w:rsidR="003672A4" w:rsidRPr="003672A4">
        <w:rPr>
          <w:i/>
        </w:rPr>
        <w:t xml:space="preserve">E. </w:t>
      </w:r>
      <w:proofErr w:type="spellStart"/>
      <w:r w:rsidR="003672A4" w:rsidRPr="003672A4">
        <w:rPr>
          <w:i/>
        </w:rPr>
        <w:t>huxleyi</w:t>
      </w:r>
      <w:proofErr w:type="spellEnd"/>
      <w:r w:rsidR="003672A4" w:rsidRPr="003672A4">
        <w:t xml:space="preserve"> isolates from open ocean oligotrophic regions tend to lose genome regions necessary for </w:t>
      </w:r>
      <w:r w:rsidR="00FB499F">
        <w:t xml:space="preserve">the </w:t>
      </w:r>
      <w:r w:rsidR="003672A4" w:rsidRPr="003672A4">
        <w:t xml:space="preserve">haploid </w:t>
      </w:r>
      <w:r w:rsidR="00FB499F">
        <w:t xml:space="preserve">phase of the </w:t>
      </w:r>
      <w:r w:rsidR="003672A4" w:rsidRPr="003672A4">
        <w:t xml:space="preserve">life cycle, </w:t>
      </w:r>
      <w:r w:rsidR="00FB499F">
        <w:t>possibly</w:t>
      </w:r>
      <w:r w:rsidR="003672A4" w:rsidRPr="003672A4">
        <w:t xml:space="preserve"> related to the loss of biotic pressure </w:t>
      </w:r>
      <w:r w:rsidR="00EA7A88">
        <w:t>specifically attacking</w:t>
      </w:r>
      <w:r w:rsidR="003672A4" w:rsidRPr="003672A4">
        <w:t xml:space="preserve"> the diploid ph</w:t>
      </w:r>
      <w:r w:rsidR="00EA7A88">
        <w:t>ase in highly productive waters</w:t>
      </w:r>
      <w:r w:rsidR="003672A4" w:rsidRPr="003672A4">
        <w:t xml:space="preserve"> (von </w:t>
      </w:r>
      <w:proofErr w:type="spellStart"/>
      <w:r w:rsidR="003672A4" w:rsidRPr="003672A4">
        <w:t>Dassow</w:t>
      </w:r>
      <w:proofErr w:type="spellEnd"/>
      <w:r w:rsidR="003672A4" w:rsidRPr="003672A4">
        <w:t xml:space="preserve"> </w:t>
      </w:r>
      <w:r w:rsidR="003672A4" w:rsidRPr="003672A4">
        <w:rPr>
          <w:i/>
        </w:rPr>
        <w:t>et al</w:t>
      </w:r>
      <w:r w:rsidR="003672A4" w:rsidRPr="003672A4">
        <w:t>.</w:t>
      </w:r>
      <w:r w:rsidR="003672A4">
        <w:t xml:space="preserve">, published </w:t>
      </w:r>
      <w:r w:rsidR="003672A4">
        <w:rPr>
          <w:i/>
        </w:rPr>
        <w:t>online early</w:t>
      </w:r>
      <w:r w:rsidR="003672A4">
        <w:t xml:space="preserve"> in ISME Journal in 2014, for final publication in 2015</w:t>
      </w:r>
      <w:r w:rsidR="003672A4" w:rsidRPr="003672A4">
        <w:t>)</w:t>
      </w:r>
      <w:r w:rsidR="003672A4">
        <w:t xml:space="preserve">. </w:t>
      </w:r>
      <w:r w:rsidR="00D368AB" w:rsidRPr="00FF6B82">
        <w:t>If</w:t>
      </w:r>
      <w:r w:rsidR="00D368AB">
        <w:t xml:space="preserve"> the </w:t>
      </w:r>
      <w:r w:rsidR="00EA7A88">
        <w:t xml:space="preserve">pattern </w:t>
      </w:r>
      <w:r w:rsidR="00D368AB">
        <w:t xml:space="preserve">holds generally for phytoplankton, it has important implications for adaptation to oligotrophic versus productive waters. Finally, a region of major concern for enhanced desertification is the South Pacific Gyre. We conducted a review of biological oceanography literature and reanalysis of datasets on the eastern-central portion of the Gyre including waters of Easter and Salas-y-Gomez Islands (von </w:t>
      </w:r>
      <w:proofErr w:type="spellStart"/>
      <w:r w:rsidR="00D368AB">
        <w:t>Dassow</w:t>
      </w:r>
      <w:proofErr w:type="spellEnd"/>
      <w:r w:rsidR="00D368AB">
        <w:t xml:space="preserve"> and </w:t>
      </w:r>
      <w:proofErr w:type="spellStart"/>
      <w:r w:rsidR="00D368AB">
        <w:t>Collado</w:t>
      </w:r>
      <w:proofErr w:type="spellEnd"/>
      <w:r w:rsidR="00D368AB">
        <w:t xml:space="preserve">, 2014). </w:t>
      </w:r>
      <w:r w:rsidR="00D368AB">
        <w:lastRenderedPageBreak/>
        <w:t>This is one of the most poorly studied ocean regions on the planet, but the available knowledge suggests it functions differently to other ocean central gyres, for example, in lower contributions and distinct composition of N</w:t>
      </w:r>
      <w:r w:rsidR="00D368AB">
        <w:rPr>
          <w:vertAlign w:val="subscript"/>
        </w:rPr>
        <w:t>2</w:t>
      </w:r>
      <w:r w:rsidR="00D368AB">
        <w:t xml:space="preserve">-fixers. </w:t>
      </w:r>
    </w:p>
    <w:p w14:paraId="76C5C7C7" w14:textId="77777777" w:rsidR="00D368AB" w:rsidRDefault="00D368AB" w:rsidP="00755118">
      <w:pPr>
        <w:ind w:firstLine="708"/>
        <w:jc w:val="both"/>
      </w:pPr>
      <w:r>
        <w:t xml:space="preserve">In summary, </w:t>
      </w:r>
      <w:r w:rsidR="00755118">
        <w:t>during 2014</w:t>
      </w:r>
      <w:r>
        <w:t xml:space="preserve"> significant advances were made in this research line, with no major difficulties in achieving the objectives.</w:t>
      </w:r>
    </w:p>
    <w:p w14:paraId="1C8E207F" w14:textId="77777777" w:rsidR="00D368AB" w:rsidRDefault="00D368AB" w:rsidP="00D368AB">
      <w:pPr>
        <w:ind w:firstLine="284"/>
        <w:jc w:val="both"/>
      </w:pPr>
    </w:p>
    <w:p w14:paraId="13815DB7" w14:textId="77777777" w:rsidR="00D368AB" w:rsidRDefault="00D368AB" w:rsidP="00D368AB">
      <w:pPr>
        <w:rPr>
          <w:b/>
        </w:rPr>
      </w:pPr>
      <w:r>
        <w:rPr>
          <w:b/>
        </w:rPr>
        <w:t>IV. The Deep Ocean</w:t>
      </w:r>
    </w:p>
    <w:p w14:paraId="64F4E415" w14:textId="77777777" w:rsidR="00D368AB" w:rsidRDefault="00D368AB" w:rsidP="00D368AB">
      <w:pPr>
        <w:rPr>
          <w:b/>
        </w:rPr>
      </w:pPr>
    </w:p>
    <w:p w14:paraId="21DEF916" w14:textId="46BEFF46" w:rsidR="00D368AB" w:rsidRPr="0053323D" w:rsidRDefault="007F6040" w:rsidP="00755118">
      <w:pPr>
        <w:ind w:firstLine="708"/>
      </w:pPr>
      <w:r w:rsidRPr="00587D75">
        <w:rPr>
          <w:noProof/>
          <w:lang w:val="es-CL" w:eastAsia="es-CL"/>
        </w:rPr>
        <w:drawing>
          <wp:anchor distT="0" distB="0" distL="114300" distR="114300" simplePos="0" relativeHeight="251658240" behindDoc="0" locked="0" layoutInCell="1" allowOverlap="1" wp14:anchorId="04E23BF1" wp14:editId="6F000067">
            <wp:simplePos x="0" y="0"/>
            <wp:positionH relativeFrom="column">
              <wp:posOffset>27608</wp:posOffset>
            </wp:positionH>
            <wp:positionV relativeFrom="paragraph">
              <wp:posOffset>639031</wp:posOffset>
            </wp:positionV>
            <wp:extent cx="1911350" cy="2320290"/>
            <wp:effectExtent l="0" t="0" r="0" b="3810"/>
            <wp:wrapSquare wrapText="bothSides"/>
            <wp:docPr id="11" name="Imagen 1" descr="Moc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cness"/>
                    <pic:cNvPicPr>
                      <a:picLocks noChangeAspect="1" noChangeArrowheads="1"/>
                    </pic:cNvPicPr>
                  </pic:nvPicPr>
                  <pic:blipFill>
                    <a:blip r:embed="rId10" cstate="print"/>
                    <a:srcRect/>
                    <a:stretch>
                      <a:fillRect/>
                    </a:stretch>
                  </pic:blipFill>
                  <pic:spPr bwMode="auto">
                    <a:xfrm>
                      <a:off x="0" y="0"/>
                      <a:ext cx="1911350" cy="232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68AB" w:rsidRPr="0053323D">
        <w:t>Exploring the deep ocean ecosystem represents an original and major challenge of worldwide connotation for IMO. However, this goal must be accompanied with development of technology and acquisition of sophisticated equipment capable of sampling a high pressure (&gt;4000 m) environment. During 2014</w:t>
      </w:r>
      <w:r w:rsidR="00AF0B40">
        <w:t>,</w:t>
      </w:r>
      <w:r w:rsidR="00D368AB" w:rsidRPr="0053323D">
        <w:t xml:space="preserve"> we have devoted time and </w:t>
      </w:r>
      <w:r w:rsidR="00443102">
        <w:t>funding</w:t>
      </w:r>
      <w:r w:rsidR="00443102" w:rsidRPr="0053323D">
        <w:t xml:space="preserve"> </w:t>
      </w:r>
      <w:r w:rsidR="00D368AB" w:rsidRPr="0053323D">
        <w:t xml:space="preserve">in developing such resources. </w:t>
      </w:r>
      <w:r w:rsidR="00AF0B40">
        <w:t>Specifically</w:t>
      </w:r>
      <w:r w:rsidR="00D368AB" w:rsidRPr="0053323D">
        <w:t xml:space="preserve">, we </w:t>
      </w:r>
      <w:r w:rsidR="00AF0B40">
        <w:t>designed</w:t>
      </w:r>
      <w:r w:rsidR="00D368AB" w:rsidRPr="0053323D">
        <w:t xml:space="preserve"> and </w:t>
      </w:r>
      <w:r w:rsidR="00AF0B40">
        <w:t>constructed</w:t>
      </w:r>
      <w:r w:rsidR="00AF0B40" w:rsidRPr="0053323D">
        <w:t xml:space="preserve"> </w:t>
      </w:r>
      <w:r w:rsidR="00D368AB" w:rsidRPr="0053323D">
        <w:t xml:space="preserve">an oceanographic carousel for sampling large amounts of seawater from as deep as 6000 m. The equipment is now ready for final testing and deployment. We </w:t>
      </w:r>
      <w:r w:rsidR="00AF0B40">
        <w:t>also won a</w:t>
      </w:r>
      <w:r w:rsidR="00D368AB" w:rsidRPr="0053323D">
        <w:t xml:space="preserve"> FONDEQUIP </w:t>
      </w:r>
      <w:r>
        <w:t xml:space="preserve">grant </w:t>
      </w:r>
      <w:r w:rsidR="00D368AB" w:rsidRPr="0053323D">
        <w:t>(CONICYT</w:t>
      </w:r>
      <w:r>
        <w:t xml:space="preserve">, </w:t>
      </w:r>
      <w:r w:rsidR="00D368AB" w:rsidRPr="0053323D">
        <w:t xml:space="preserve">Chile) Grant to acquire a deep </w:t>
      </w:r>
      <w:proofErr w:type="spellStart"/>
      <w:r w:rsidR="00D368AB" w:rsidRPr="0053323D">
        <w:t>multisampler</w:t>
      </w:r>
      <w:proofErr w:type="spellEnd"/>
      <w:r w:rsidR="00D368AB" w:rsidRPr="0053323D">
        <w:t xml:space="preserve"> plankton net MOCNESS. This plankton/fish sampler can be deployed as deep as 6500 m to filter large volumes (&gt;20000 m</w:t>
      </w:r>
      <w:r w:rsidR="00D368AB" w:rsidRPr="007F6040">
        <w:rPr>
          <w:vertAlign w:val="superscript"/>
        </w:rPr>
        <w:t>3</w:t>
      </w:r>
      <w:r w:rsidR="00D368AB" w:rsidRPr="0053323D">
        <w:t xml:space="preserve">) of seawater, allowing the capture of deep plankton and fishes. This equipment is now being constructed in USA, expected to be tested by mid-2015, and ready to be operated during the second part of this year. </w:t>
      </w:r>
    </w:p>
    <w:p w14:paraId="02067359" w14:textId="77777777" w:rsidR="00D368AB" w:rsidRPr="0053323D" w:rsidRDefault="00D368AB" w:rsidP="00D368AB"/>
    <w:p w14:paraId="4C83D334" w14:textId="77777777" w:rsidR="00D368AB" w:rsidRPr="0053323D" w:rsidRDefault="00D368AB" w:rsidP="00D368AB">
      <w:r w:rsidRPr="005236BE">
        <w:rPr>
          <w:i/>
        </w:rPr>
        <w:t xml:space="preserve">MOCNESS Deep </w:t>
      </w:r>
      <w:proofErr w:type="spellStart"/>
      <w:r w:rsidRPr="005236BE">
        <w:rPr>
          <w:i/>
        </w:rPr>
        <w:t>Multisampler</w:t>
      </w:r>
      <w:proofErr w:type="spellEnd"/>
      <w:r w:rsidRPr="005236BE">
        <w:rPr>
          <w:i/>
        </w:rPr>
        <w:t xml:space="preserve"> net, developed at Woods Institute of Oceanography and available for IMO during 2015</w:t>
      </w:r>
      <w:r w:rsidRPr="0053323D">
        <w:t>.</w:t>
      </w:r>
    </w:p>
    <w:p w14:paraId="784A62BB" w14:textId="77777777" w:rsidR="00D368AB" w:rsidRDefault="00D368AB" w:rsidP="00D368AB"/>
    <w:p w14:paraId="58BAA5E7" w14:textId="77777777" w:rsidR="00D368AB" w:rsidRPr="0053323D" w:rsidRDefault="00D368AB" w:rsidP="00D368AB"/>
    <w:p w14:paraId="0B7B866F" w14:textId="725E99F5" w:rsidR="00D368AB" w:rsidRPr="00195F61" w:rsidRDefault="00D368AB" w:rsidP="00D368AB">
      <w:pPr>
        <w:rPr>
          <w:b/>
        </w:rPr>
      </w:pPr>
      <w:r w:rsidRPr="0053323D">
        <w:t xml:space="preserve">In collaboration with </w:t>
      </w:r>
      <w:r w:rsidR="007F6040">
        <w:t>PUCV in Valparaiso,</w:t>
      </w:r>
      <w:r w:rsidRPr="0053323D">
        <w:t xml:space="preserve"> we also </w:t>
      </w:r>
      <w:r w:rsidR="004D046D">
        <w:t>obtained</w:t>
      </w:r>
      <w:r w:rsidRPr="0053323D">
        <w:t xml:space="preserve"> a grant to undertake a cruise to sample the seamounts near Juan </w:t>
      </w:r>
      <w:proofErr w:type="spellStart"/>
      <w:r w:rsidRPr="0053323D">
        <w:t>Fernández</w:t>
      </w:r>
      <w:proofErr w:type="spellEnd"/>
      <w:r w:rsidRPr="0053323D">
        <w:t xml:space="preserve"> </w:t>
      </w:r>
      <w:r w:rsidR="004D046D" w:rsidRPr="0053323D">
        <w:t>Archip</w:t>
      </w:r>
      <w:r w:rsidR="004D046D">
        <w:t>e</w:t>
      </w:r>
      <w:r w:rsidR="004D046D" w:rsidRPr="0053323D">
        <w:t xml:space="preserve">lago </w:t>
      </w:r>
      <w:r w:rsidRPr="0053323D">
        <w:t xml:space="preserve">during July </w:t>
      </w:r>
      <w:r>
        <w:t>2015</w:t>
      </w:r>
      <w:r w:rsidRPr="0053323D">
        <w:t xml:space="preserve">. Deep water samples associated with seamounts will be available from this cruise. </w:t>
      </w:r>
    </w:p>
    <w:p w14:paraId="1CE0F8F0" w14:textId="77777777" w:rsidR="002063A8" w:rsidRPr="000E2ABB" w:rsidRDefault="002063A8" w:rsidP="000E2ABB">
      <w:pPr>
        <w:ind w:left="360"/>
        <w:jc w:val="both"/>
        <w:rPr>
          <w:bCs/>
          <w:highlight w:val="lightGray"/>
        </w:rPr>
      </w:pPr>
    </w:p>
    <w:p w14:paraId="7DBAD3E5" w14:textId="77777777" w:rsidR="00D11444" w:rsidRPr="00C017E0" w:rsidRDefault="00D11444" w:rsidP="00D368AB">
      <w:pPr>
        <w:pStyle w:val="Prrafodelista"/>
        <w:numPr>
          <w:ilvl w:val="0"/>
          <w:numId w:val="1"/>
        </w:numPr>
        <w:tabs>
          <w:tab w:val="clear" w:pos="720"/>
          <w:tab w:val="num" w:pos="567"/>
        </w:tabs>
        <w:ind w:left="426" w:hanging="426"/>
        <w:jc w:val="both"/>
        <w:rPr>
          <w:b/>
        </w:rPr>
      </w:pPr>
      <w:r w:rsidRPr="00C017E0">
        <w:rPr>
          <w:b/>
        </w:rPr>
        <w:t>Publications:</w:t>
      </w:r>
    </w:p>
    <w:p w14:paraId="035FE7B0" w14:textId="77777777" w:rsidR="00C017E0" w:rsidRPr="00C017E0" w:rsidRDefault="00C017E0" w:rsidP="00D368AB">
      <w:pPr>
        <w:tabs>
          <w:tab w:val="num" w:pos="567"/>
        </w:tabs>
        <w:ind w:left="426" w:hanging="426"/>
        <w:jc w:val="both"/>
        <w:rPr>
          <w:b/>
        </w:rPr>
      </w:pPr>
    </w:p>
    <w:p w14:paraId="11480935" w14:textId="7BAF9CDA" w:rsidR="00F87823" w:rsidRDefault="006A5D24" w:rsidP="00D368AB">
      <w:pPr>
        <w:tabs>
          <w:tab w:val="num" w:pos="567"/>
        </w:tabs>
        <w:ind w:left="426" w:hanging="426"/>
        <w:jc w:val="both"/>
      </w:pPr>
      <w:r>
        <w:tab/>
      </w:r>
      <w:r w:rsidR="007F6040" w:rsidRPr="00D11444">
        <w:t>During this funding period</w:t>
      </w:r>
      <w:r w:rsidR="007F6040">
        <w:t>,</w:t>
      </w:r>
      <w:r w:rsidR="007F6040" w:rsidRPr="00D11444">
        <w:t xml:space="preserve"> </w:t>
      </w:r>
      <w:r w:rsidR="007F6040">
        <w:t>IMO</w:t>
      </w:r>
      <w:r w:rsidR="007F6040" w:rsidRPr="00D11444">
        <w:t xml:space="preserve"> members published </w:t>
      </w:r>
      <w:r w:rsidR="007F6040">
        <w:t>37</w:t>
      </w:r>
      <w:r w:rsidR="007F6040" w:rsidRPr="00D11444">
        <w:t xml:space="preserve"> ISI articles</w:t>
      </w:r>
      <w:r w:rsidR="007F6040">
        <w:t>, one SCIELO article and two</w:t>
      </w:r>
      <w:r w:rsidR="004E185C">
        <w:t xml:space="preserve"> </w:t>
      </w:r>
      <w:r w:rsidR="007F6040">
        <w:t xml:space="preserve">book </w:t>
      </w:r>
      <w:r w:rsidR="007F6040" w:rsidRPr="00911179">
        <w:t>chapters</w:t>
      </w:r>
      <w:r w:rsidR="007F6040">
        <w:t xml:space="preserve">. Because it was IMO´s first year, only nine of the total publications have the IMO affiliation (marked with * in </w:t>
      </w:r>
      <w:r w:rsidR="00443102">
        <w:t xml:space="preserve">Annex </w:t>
      </w:r>
      <w:r w:rsidR="007F6040">
        <w:t xml:space="preserve">3). </w:t>
      </w:r>
      <w:r w:rsidR="007F6040" w:rsidRPr="00D11444">
        <w:t>The relevance and impact for each research line have been described above in section 3a. See also Annex 3</w:t>
      </w:r>
      <w:r w:rsidR="007F6040">
        <w:t>.</w:t>
      </w:r>
    </w:p>
    <w:p w14:paraId="1395E78F" w14:textId="77777777" w:rsidR="007F6040" w:rsidRDefault="007F6040" w:rsidP="00D368AB">
      <w:pPr>
        <w:tabs>
          <w:tab w:val="num" w:pos="567"/>
        </w:tabs>
        <w:ind w:left="426" w:hanging="426"/>
        <w:jc w:val="both"/>
        <w:rPr>
          <w:b/>
          <w:i/>
        </w:rPr>
      </w:pPr>
    </w:p>
    <w:p w14:paraId="78E1205A" w14:textId="1B215D78" w:rsidR="0023274D" w:rsidRDefault="00C94F51" w:rsidP="00E5796D">
      <w:pPr>
        <w:ind w:left="284"/>
        <w:jc w:val="both"/>
        <w:rPr>
          <w:b/>
          <w:i/>
        </w:rPr>
      </w:pPr>
      <w:r w:rsidRPr="002B7FD5">
        <w:rPr>
          <w:b/>
          <w:i/>
        </w:rPr>
        <w:t>Summary table</w:t>
      </w:r>
    </w:p>
    <w:p w14:paraId="6FA320DE" w14:textId="77777777" w:rsidR="00C94F51" w:rsidRPr="00945F8E" w:rsidRDefault="00C94F51" w:rsidP="00BC6CFF">
      <w:pPr>
        <w:pStyle w:val="Textoindependiente3"/>
        <w:spacing w:after="0"/>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2520"/>
        <w:gridCol w:w="2640"/>
        <w:gridCol w:w="1543"/>
      </w:tblGrid>
      <w:tr w:rsidR="00C94F51" w:rsidRPr="00643FB4" w14:paraId="0B62C82F" w14:textId="77777777" w:rsidTr="00793B88">
        <w:trPr>
          <w:jc w:val="center"/>
        </w:trPr>
        <w:tc>
          <w:tcPr>
            <w:tcW w:w="2629" w:type="dxa"/>
            <w:shd w:val="clear" w:color="auto" w:fill="F2F2F2" w:themeFill="background1" w:themeFillShade="F2"/>
            <w:vAlign w:val="center"/>
          </w:tcPr>
          <w:p w14:paraId="6030CE5F" w14:textId="77777777" w:rsidR="00C94F51" w:rsidRPr="00793B88" w:rsidRDefault="00C94F51" w:rsidP="00C94F51">
            <w:pPr>
              <w:pStyle w:val="Textoindependiente3"/>
              <w:spacing w:after="0"/>
              <w:jc w:val="center"/>
              <w:rPr>
                <w:b/>
                <w:sz w:val="24"/>
                <w:szCs w:val="24"/>
              </w:rPr>
            </w:pPr>
            <w:r w:rsidRPr="00793B88">
              <w:rPr>
                <w:b/>
                <w:sz w:val="24"/>
                <w:szCs w:val="24"/>
              </w:rPr>
              <w:t>Category of Publication</w:t>
            </w:r>
          </w:p>
        </w:tc>
        <w:tc>
          <w:tcPr>
            <w:tcW w:w="2520" w:type="dxa"/>
            <w:shd w:val="clear" w:color="auto" w:fill="F2F2F2" w:themeFill="background1" w:themeFillShade="F2"/>
            <w:vAlign w:val="center"/>
          </w:tcPr>
          <w:p w14:paraId="4B69F7BD" w14:textId="77777777" w:rsidR="00C94F51" w:rsidRPr="00793B88" w:rsidRDefault="00C94F51" w:rsidP="00C94F51">
            <w:pPr>
              <w:pStyle w:val="Textoindependiente3"/>
              <w:spacing w:after="0"/>
              <w:jc w:val="center"/>
              <w:rPr>
                <w:b/>
                <w:sz w:val="24"/>
                <w:szCs w:val="24"/>
              </w:rPr>
            </w:pPr>
            <w:r w:rsidRPr="00793B88">
              <w:rPr>
                <w:b/>
                <w:sz w:val="24"/>
                <w:szCs w:val="24"/>
              </w:rPr>
              <w:t>MSI Center Members</w:t>
            </w:r>
          </w:p>
        </w:tc>
        <w:tc>
          <w:tcPr>
            <w:tcW w:w="2640" w:type="dxa"/>
            <w:shd w:val="clear" w:color="auto" w:fill="F2F2F2" w:themeFill="background1" w:themeFillShade="F2"/>
            <w:vAlign w:val="center"/>
          </w:tcPr>
          <w:p w14:paraId="3B51F6B6" w14:textId="77777777" w:rsidR="00C94F51" w:rsidRPr="00793B88" w:rsidRDefault="00C94F51" w:rsidP="00C94F51">
            <w:pPr>
              <w:pStyle w:val="Textoindependiente3"/>
              <w:spacing w:after="0"/>
              <w:jc w:val="center"/>
              <w:rPr>
                <w:b/>
                <w:sz w:val="24"/>
                <w:szCs w:val="24"/>
              </w:rPr>
            </w:pPr>
            <w:r w:rsidRPr="00793B88">
              <w:rPr>
                <w:b/>
                <w:sz w:val="24"/>
                <w:szCs w:val="24"/>
              </w:rPr>
              <w:t>Number of Publications coauthored by students</w:t>
            </w:r>
          </w:p>
        </w:tc>
        <w:tc>
          <w:tcPr>
            <w:tcW w:w="1543" w:type="dxa"/>
            <w:shd w:val="clear" w:color="auto" w:fill="F2F2F2" w:themeFill="background1" w:themeFillShade="F2"/>
            <w:vAlign w:val="center"/>
          </w:tcPr>
          <w:p w14:paraId="527270EB" w14:textId="77777777" w:rsidR="00C94F51" w:rsidRPr="00793B88" w:rsidRDefault="00C94F51" w:rsidP="00C94F51">
            <w:pPr>
              <w:pStyle w:val="Textoindependiente3"/>
              <w:spacing w:after="0"/>
              <w:jc w:val="center"/>
              <w:rPr>
                <w:b/>
                <w:sz w:val="24"/>
                <w:szCs w:val="24"/>
              </w:rPr>
            </w:pPr>
            <w:r w:rsidRPr="00793B88">
              <w:rPr>
                <w:b/>
                <w:sz w:val="24"/>
                <w:szCs w:val="24"/>
              </w:rPr>
              <w:t>Total Number of Publications</w:t>
            </w:r>
          </w:p>
        </w:tc>
      </w:tr>
      <w:tr w:rsidR="00C94F51" w:rsidRPr="00643FB4" w14:paraId="4389AA2B" w14:textId="77777777" w:rsidTr="00BC6CFF">
        <w:trPr>
          <w:trHeight w:val="69"/>
          <w:jc w:val="center"/>
        </w:trPr>
        <w:tc>
          <w:tcPr>
            <w:tcW w:w="2629" w:type="dxa"/>
            <w:vMerge w:val="restart"/>
          </w:tcPr>
          <w:p w14:paraId="67A65A42" w14:textId="77777777" w:rsidR="00C94F51" w:rsidRPr="003271BE" w:rsidRDefault="00C94F51" w:rsidP="00C94F51">
            <w:pPr>
              <w:pStyle w:val="Textoindependiente3"/>
              <w:spacing w:after="0"/>
              <w:rPr>
                <w:sz w:val="22"/>
                <w:szCs w:val="22"/>
                <w:u w:val="single"/>
              </w:rPr>
            </w:pPr>
            <w:r w:rsidRPr="003271BE">
              <w:rPr>
                <w:sz w:val="22"/>
                <w:szCs w:val="22"/>
              </w:rPr>
              <w:t>ISI Publications or Similar to ISI Standard</w:t>
            </w:r>
          </w:p>
        </w:tc>
        <w:tc>
          <w:tcPr>
            <w:tcW w:w="2520" w:type="dxa"/>
            <w:shd w:val="clear" w:color="auto" w:fill="auto"/>
          </w:tcPr>
          <w:p w14:paraId="73E1961A" w14:textId="77777777" w:rsidR="00C94F51" w:rsidRPr="003271BE" w:rsidRDefault="00C94F51" w:rsidP="00C94F51">
            <w:pPr>
              <w:pStyle w:val="Textoindependiente3"/>
              <w:spacing w:after="0"/>
              <w:rPr>
                <w:sz w:val="22"/>
                <w:szCs w:val="22"/>
              </w:rPr>
            </w:pPr>
            <w:r w:rsidRPr="003271BE">
              <w:rPr>
                <w:sz w:val="22"/>
                <w:szCs w:val="22"/>
              </w:rPr>
              <w:t>Associate Researchers</w:t>
            </w:r>
          </w:p>
        </w:tc>
        <w:tc>
          <w:tcPr>
            <w:tcW w:w="2640" w:type="dxa"/>
            <w:shd w:val="clear" w:color="auto" w:fill="auto"/>
            <w:vAlign w:val="center"/>
          </w:tcPr>
          <w:p w14:paraId="30485483" w14:textId="77777777" w:rsidR="00C94F51" w:rsidRPr="00793B88" w:rsidRDefault="00C017E0" w:rsidP="00C94F51">
            <w:pPr>
              <w:pStyle w:val="Textoindependiente3"/>
              <w:spacing w:after="0"/>
              <w:jc w:val="center"/>
              <w:rPr>
                <w:sz w:val="22"/>
                <w:szCs w:val="22"/>
              </w:rPr>
            </w:pPr>
            <w:r w:rsidRPr="00793B88">
              <w:rPr>
                <w:sz w:val="22"/>
                <w:szCs w:val="22"/>
              </w:rPr>
              <w:t>3</w:t>
            </w:r>
          </w:p>
        </w:tc>
        <w:tc>
          <w:tcPr>
            <w:tcW w:w="1543" w:type="dxa"/>
            <w:shd w:val="clear" w:color="auto" w:fill="auto"/>
            <w:vAlign w:val="center"/>
          </w:tcPr>
          <w:p w14:paraId="61DF032C" w14:textId="77777777" w:rsidR="00C94F51" w:rsidRPr="00793B88" w:rsidRDefault="00945F8E" w:rsidP="00945F8E">
            <w:pPr>
              <w:pStyle w:val="Textoindependiente3"/>
              <w:spacing w:after="0"/>
              <w:jc w:val="center"/>
              <w:rPr>
                <w:sz w:val="22"/>
                <w:szCs w:val="22"/>
              </w:rPr>
            </w:pPr>
            <w:r w:rsidRPr="00793B88">
              <w:rPr>
                <w:sz w:val="22"/>
                <w:szCs w:val="22"/>
              </w:rPr>
              <w:t>28</w:t>
            </w:r>
          </w:p>
        </w:tc>
      </w:tr>
      <w:tr w:rsidR="00C94F51" w:rsidRPr="00643FB4" w14:paraId="5056E1B6" w14:textId="77777777" w:rsidTr="00BC6CFF">
        <w:trPr>
          <w:trHeight w:val="67"/>
          <w:jc w:val="center"/>
        </w:trPr>
        <w:tc>
          <w:tcPr>
            <w:tcW w:w="2629" w:type="dxa"/>
            <w:vMerge/>
          </w:tcPr>
          <w:p w14:paraId="1351FEC7" w14:textId="77777777" w:rsidR="00C94F51" w:rsidRPr="003271BE" w:rsidRDefault="00C94F51" w:rsidP="00C94F51">
            <w:pPr>
              <w:pStyle w:val="Textoindependiente3"/>
              <w:spacing w:after="0"/>
              <w:jc w:val="center"/>
              <w:rPr>
                <w:sz w:val="22"/>
                <w:szCs w:val="22"/>
                <w:u w:val="single"/>
              </w:rPr>
            </w:pPr>
          </w:p>
        </w:tc>
        <w:tc>
          <w:tcPr>
            <w:tcW w:w="2520" w:type="dxa"/>
            <w:shd w:val="clear" w:color="auto" w:fill="auto"/>
          </w:tcPr>
          <w:p w14:paraId="4BA7D2E3" w14:textId="77777777" w:rsidR="00C94F51" w:rsidRPr="003271BE" w:rsidRDefault="00C94F51" w:rsidP="00C94F51">
            <w:pPr>
              <w:pStyle w:val="Textoindependiente3"/>
              <w:spacing w:after="0"/>
              <w:rPr>
                <w:sz w:val="22"/>
                <w:szCs w:val="22"/>
              </w:rPr>
            </w:pPr>
            <w:r w:rsidRPr="003271BE">
              <w:rPr>
                <w:sz w:val="22"/>
                <w:szCs w:val="22"/>
              </w:rPr>
              <w:t>Other Researchers</w:t>
            </w:r>
          </w:p>
        </w:tc>
        <w:tc>
          <w:tcPr>
            <w:tcW w:w="2640" w:type="dxa"/>
            <w:shd w:val="clear" w:color="auto" w:fill="auto"/>
            <w:vAlign w:val="center"/>
          </w:tcPr>
          <w:p w14:paraId="005229F5" w14:textId="77777777" w:rsidR="00C94F51" w:rsidRPr="00793B88" w:rsidRDefault="00C017E0" w:rsidP="00C94F51">
            <w:pPr>
              <w:pStyle w:val="Textoindependiente3"/>
              <w:spacing w:after="0"/>
              <w:jc w:val="center"/>
              <w:rPr>
                <w:sz w:val="22"/>
                <w:szCs w:val="22"/>
              </w:rPr>
            </w:pPr>
            <w:r w:rsidRPr="00793B88">
              <w:rPr>
                <w:sz w:val="22"/>
                <w:szCs w:val="22"/>
              </w:rPr>
              <w:t>9</w:t>
            </w:r>
          </w:p>
        </w:tc>
        <w:tc>
          <w:tcPr>
            <w:tcW w:w="1543" w:type="dxa"/>
            <w:shd w:val="clear" w:color="auto" w:fill="auto"/>
            <w:vAlign w:val="center"/>
          </w:tcPr>
          <w:p w14:paraId="6B204729" w14:textId="77777777" w:rsidR="00C94F51" w:rsidRPr="00793B88" w:rsidRDefault="001A2107" w:rsidP="00C94F51">
            <w:pPr>
              <w:pStyle w:val="Textoindependiente3"/>
              <w:spacing w:after="0"/>
              <w:jc w:val="center"/>
              <w:rPr>
                <w:sz w:val="22"/>
                <w:szCs w:val="22"/>
              </w:rPr>
            </w:pPr>
            <w:r w:rsidRPr="00793B88">
              <w:rPr>
                <w:sz w:val="22"/>
                <w:szCs w:val="22"/>
              </w:rPr>
              <w:t>9</w:t>
            </w:r>
          </w:p>
        </w:tc>
      </w:tr>
      <w:tr w:rsidR="00C94F51" w:rsidRPr="00643FB4" w14:paraId="52B8C854" w14:textId="77777777" w:rsidTr="00BC6CFF">
        <w:trPr>
          <w:trHeight w:val="135"/>
          <w:jc w:val="center"/>
        </w:trPr>
        <w:tc>
          <w:tcPr>
            <w:tcW w:w="2629" w:type="dxa"/>
            <w:vMerge w:val="restart"/>
          </w:tcPr>
          <w:p w14:paraId="301DE80C" w14:textId="77777777" w:rsidR="00C94F51" w:rsidRPr="003271BE" w:rsidRDefault="00C94F51" w:rsidP="00C94F51">
            <w:pPr>
              <w:pStyle w:val="Textoindependiente3"/>
              <w:spacing w:after="0"/>
              <w:rPr>
                <w:sz w:val="22"/>
                <w:szCs w:val="22"/>
                <w:u w:val="single"/>
              </w:rPr>
            </w:pPr>
            <w:r w:rsidRPr="003271BE">
              <w:rPr>
                <w:sz w:val="22"/>
                <w:szCs w:val="22"/>
              </w:rPr>
              <w:t>SCIELO Publications or Similar to SCIELO Standard</w:t>
            </w:r>
          </w:p>
        </w:tc>
        <w:tc>
          <w:tcPr>
            <w:tcW w:w="2520" w:type="dxa"/>
            <w:shd w:val="clear" w:color="auto" w:fill="auto"/>
          </w:tcPr>
          <w:p w14:paraId="065BE18A" w14:textId="77777777" w:rsidR="00C94F51" w:rsidRPr="003271BE" w:rsidRDefault="00C94F51" w:rsidP="00C94F51">
            <w:pPr>
              <w:pStyle w:val="Textoindependiente3"/>
              <w:spacing w:after="0"/>
              <w:rPr>
                <w:sz w:val="22"/>
                <w:szCs w:val="22"/>
              </w:rPr>
            </w:pPr>
            <w:r w:rsidRPr="003271BE">
              <w:rPr>
                <w:sz w:val="22"/>
                <w:szCs w:val="22"/>
              </w:rPr>
              <w:t>Associate Researchers</w:t>
            </w:r>
          </w:p>
        </w:tc>
        <w:tc>
          <w:tcPr>
            <w:tcW w:w="2640" w:type="dxa"/>
            <w:shd w:val="clear" w:color="auto" w:fill="auto"/>
            <w:vAlign w:val="center"/>
          </w:tcPr>
          <w:p w14:paraId="0DE8220F" w14:textId="77777777" w:rsidR="00C94F51" w:rsidRPr="00793B88" w:rsidRDefault="00C017E0" w:rsidP="00C94F51">
            <w:pPr>
              <w:pStyle w:val="Textoindependiente3"/>
              <w:spacing w:after="0"/>
              <w:jc w:val="center"/>
              <w:rPr>
                <w:sz w:val="22"/>
                <w:szCs w:val="22"/>
              </w:rPr>
            </w:pPr>
            <w:r w:rsidRPr="00793B88">
              <w:rPr>
                <w:sz w:val="22"/>
                <w:szCs w:val="22"/>
              </w:rPr>
              <w:t>-</w:t>
            </w:r>
          </w:p>
        </w:tc>
        <w:tc>
          <w:tcPr>
            <w:tcW w:w="1543" w:type="dxa"/>
            <w:shd w:val="clear" w:color="auto" w:fill="auto"/>
            <w:vAlign w:val="center"/>
          </w:tcPr>
          <w:p w14:paraId="1D6F5266" w14:textId="77777777" w:rsidR="00C94F51" w:rsidRPr="00793B88" w:rsidRDefault="001A2107" w:rsidP="00C94F51">
            <w:pPr>
              <w:pStyle w:val="Textoindependiente3"/>
              <w:spacing w:after="0"/>
              <w:jc w:val="center"/>
              <w:rPr>
                <w:sz w:val="22"/>
                <w:szCs w:val="22"/>
              </w:rPr>
            </w:pPr>
            <w:r w:rsidRPr="00793B88">
              <w:rPr>
                <w:sz w:val="22"/>
                <w:szCs w:val="22"/>
              </w:rPr>
              <w:t>1</w:t>
            </w:r>
          </w:p>
        </w:tc>
      </w:tr>
      <w:tr w:rsidR="00C94F51" w:rsidRPr="00643FB4" w14:paraId="663DE6AA" w14:textId="77777777" w:rsidTr="00BC6CFF">
        <w:trPr>
          <w:trHeight w:val="135"/>
          <w:jc w:val="center"/>
        </w:trPr>
        <w:tc>
          <w:tcPr>
            <w:tcW w:w="2629" w:type="dxa"/>
            <w:vMerge/>
          </w:tcPr>
          <w:p w14:paraId="15EA1DFA" w14:textId="77777777" w:rsidR="00C94F51" w:rsidRPr="003271BE" w:rsidRDefault="00C94F51" w:rsidP="00C94F51">
            <w:pPr>
              <w:pStyle w:val="Textoindependiente3"/>
              <w:spacing w:after="0"/>
              <w:rPr>
                <w:sz w:val="22"/>
                <w:szCs w:val="22"/>
                <w:u w:val="single"/>
              </w:rPr>
            </w:pPr>
          </w:p>
        </w:tc>
        <w:tc>
          <w:tcPr>
            <w:tcW w:w="2520" w:type="dxa"/>
            <w:shd w:val="clear" w:color="auto" w:fill="auto"/>
          </w:tcPr>
          <w:p w14:paraId="518CC308" w14:textId="77777777" w:rsidR="00C94F51" w:rsidRPr="003271BE" w:rsidRDefault="00C94F51" w:rsidP="00C94F51">
            <w:pPr>
              <w:pStyle w:val="Textoindependiente3"/>
              <w:spacing w:after="0"/>
              <w:rPr>
                <w:sz w:val="22"/>
                <w:szCs w:val="22"/>
              </w:rPr>
            </w:pPr>
            <w:r w:rsidRPr="003271BE">
              <w:rPr>
                <w:sz w:val="22"/>
                <w:szCs w:val="22"/>
              </w:rPr>
              <w:t>Other Researchers</w:t>
            </w:r>
          </w:p>
        </w:tc>
        <w:tc>
          <w:tcPr>
            <w:tcW w:w="2640" w:type="dxa"/>
            <w:shd w:val="clear" w:color="auto" w:fill="auto"/>
            <w:vAlign w:val="center"/>
          </w:tcPr>
          <w:p w14:paraId="2022E120" w14:textId="77777777" w:rsidR="00C94F51" w:rsidRPr="00793B88" w:rsidRDefault="00C017E0" w:rsidP="00C94F51">
            <w:pPr>
              <w:pStyle w:val="Textoindependiente3"/>
              <w:spacing w:after="0"/>
              <w:jc w:val="center"/>
              <w:rPr>
                <w:sz w:val="22"/>
                <w:szCs w:val="22"/>
              </w:rPr>
            </w:pPr>
            <w:r w:rsidRPr="00793B88">
              <w:rPr>
                <w:sz w:val="22"/>
                <w:szCs w:val="22"/>
              </w:rPr>
              <w:t>-</w:t>
            </w:r>
          </w:p>
        </w:tc>
        <w:tc>
          <w:tcPr>
            <w:tcW w:w="1543" w:type="dxa"/>
            <w:shd w:val="clear" w:color="auto" w:fill="auto"/>
            <w:vAlign w:val="center"/>
          </w:tcPr>
          <w:p w14:paraId="75234C95" w14:textId="77777777" w:rsidR="00C94F51" w:rsidRPr="00793B88" w:rsidRDefault="001A2107" w:rsidP="00C94F51">
            <w:pPr>
              <w:pStyle w:val="Textoindependiente3"/>
              <w:spacing w:after="0"/>
              <w:jc w:val="center"/>
              <w:rPr>
                <w:sz w:val="22"/>
                <w:szCs w:val="22"/>
              </w:rPr>
            </w:pPr>
            <w:r w:rsidRPr="00793B88">
              <w:rPr>
                <w:sz w:val="22"/>
                <w:szCs w:val="22"/>
              </w:rPr>
              <w:t>-</w:t>
            </w:r>
          </w:p>
        </w:tc>
      </w:tr>
      <w:tr w:rsidR="00C94F51" w:rsidRPr="00643FB4" w14:paraId="5E3EAB6F" w14:textId="77777777" w:rsidTr="00BC6CFF">
        <w:trPr>
          <w:trHeight w:val="135"/>
          <w:jc w:val="center"/>
        </w:trPr>
        <w:tc>
          <w:tcPr>
            <w:tcW w:w="2629" w:type="dxa"/>
            <w:vMerge w:val="restart"/>
          </w:tcPr>
          <w:p w14:paraId="6FC6EF62" w14:textId="77777777" w:rsidR="00C94F51" w:rsidRPr="003271BE" w:rsidRDefault="00C2580F" w:rsidP="00C94F51">
            <w:pPr>
              <w:pStyle w:val="Textoindependiente3"/>
              <w:spacing w:after="0"/>
              <w:rPr>
                <w:sz w:val="22"/>
                <w:szCs w:val="22"/>
                <w:u w:val="single"/>
              </w:rPr>
            </w:pPr>
            <w:r w:rsidRPr="003271BE">
              <w:rPr>
                <w:sz w:val="22"/>
                <w:szCs w:val="22"/>
              </w:rPr>
              <w:t xml:space="preserve">Scientific </w:t>
            </w:r>
            <w:r w:rsidR="00C94F51" w:rsidRPr="003271BE">
              <w:rPr>
                <w:sz w:val="22"/>
                <w:szCs w:val="22"/>
              </w:rPr>
              <w:t>Books and chapters</w:t>
            </w:r>
          </w:p>
        </w:tc>
        <w:tc>
          <w:tcPr>
            <w:tcW w:w="2520" w:type="dxa"/>
            <w:shd w:val="clear" w:color="auto" w:fill="auto"/>
          </w:tcPr>
          <w:p w14:paraId="3DDA6475" w14:textId="77777777" w:rsidR="00C94F51" w:rsidRPr="003271BE" w:rsidRDefault="00C94F51" w:rsidP="00C94F51">
            <w:pPr>
              <w:pStyle w:val="Textoindependiente3"/>
              <w:spacing w:after="0"/>
              <w:rPr>
                <w:sz w:val="22"/>
                <w:szCs w:val="22"/>
              </w:rPr>
            </w:pPr>
            <w:r w:rsidRPr="003271BE">
              <w:rPr>
                <w:sz w:val="22"/>
                <w:szCs w:val="22"/>
              </w:rPr>
              <w:t>Associate Researchers</w:t>
            </w:r>
          </w:p>
        </w:tc>
        <w:tc>
          <w:tcPr>
            <w:tcW w:w="2640" w:type="dxa"/>
            <w:shd w:val="clear" w:color="auto" w:fill="auto"/>
            <w:vAlign w:val="center"/>
          </w:tcPr>
          <w:p w14:paraId="7E4CBF08" w14:textId="77777777" w:rsidR="00C94F51" w:rsidRPr="00793B88" w:rsidRDefault="00C017E0" w:rsidP="00C94F51">
            <w:pPr>
              <w:pStyle w:val="Textoindependiente3"/>
              <w:spacing w:after="0"/>
              <w:jc w:val="center"/>
              <w:rPr>
                <w:sz w:val="22"/>
                <w:szCs w:val="22"/>
              </w:rPr>
            </w:pPr>
            <w:r w:rsidRPr="00793B88">
              <w:rPr>
                <w:sz w:val="22"/>
                <w:szCs w:val="22"/>
              </w:rPr>
              <w:t>-</w:t>
            </w:r>
          </w:p>
        </w:tc>
        <w:tc>
          <w:tcPr>
            <w:tcW w:w="1543" w:type="dxa"/>
            <w:shd w:val="clear" w:color="auto" w:fill="auto"/>
            <w:vAlign w:val="center"/>
          </w:tcPr>
          <w:p w14:paraId="614990A3" w14:textId="77777777" w:rsidR="00C94F51" w:rsidRPr="00793B88" w:rsidRDefault="001A2107" w:rsidP="00C94F51">
            <w:pPr>
              <w:pStyle w:val="Textoindependiente3"/>
              <w:spacing w:after="0"/>
              <w:jc w:val="center"/>
              <w:rPr>
                <w:sz w:val="22"/>
                <w:szCs w:val="22"/>
              </w:rPr>
            </w:pPr>
            <w:r w:rsidRPr="00793B88">
              <w:rPr>
                <w:sz w:val="22"/>
                <w:szCs w:val="22"/>
              </w:rPr>
              <w:t>2</w:t>
            </w:r>
          </w:p>
        </w:tc>
      </w:tr>
      <w:tr w:rsidR="00C94F51" w:rsidRPr="00643FB4" w14:paraId="3A672B85" w14:textId="77777777" w:rsidTr="00BC6CFF">
        <w:trPr>
          <w:trHeight w:val="135"/>
          <w:jc w:val="center"/>
        </w:trPr>
        <w:tc>
          <w:tcPr>
            <w:tcW w:w="2629" w:type="dxa"/>
            <w:vMerge/>
          </w:tcPr>
          <w:p w14:paraId="2543A295" w14:textId="77777777" w:rsidR="00C94F51" w:rsidRPr="003271BE" w:rsidRDefault="00C94F51" w:rsidP="00C94F51">
            <w:pPr>
              <w:pStyle w:val="Textoindependiente3"/>
              <w:spacing w:after="0"/>
              <w:rPr>
                <w:sz w:val="22"/>
                <w:szCs w:val="22"/>
                <w:u w:val="single"/>
              </w:rPr>
            </w:pPr>
          </w:p>
        </w:tc>
        <w:tc>
          <w:tcPr>
            <w:tcW w:w="2520" w:type="dxa"/>
            <w:shd w:val="clear" w:color="auto" w:fill="auto"/>
          </w:tcPr>
          <w:p w14:paraId="2EC0FF21" w14:textId="77777777" w:rsidR="00C94F51" w:rsidRPr="003271BE" w:rsidRDefault="00C94F51" w:rsidP="00C94F51">
            <w:pPr>
              <w:pStyle w:val="Textoindependiente3"/>
              <w:spacing w:after="0"/>
              <w:rPr>
                <w:sz w:val="22"/>
                <w:szCs w:val="22"/>
              </w:rPr>
            </w:pPr>
            <w:r w:rsidRPr="003271BE">
              <w:rPr>
                <w:sz w:val="22"/>
                <w:szCs w:val="22"/>
              </w:rPr>
              <w:t>Other Researchers</w:t>
            </w:r>
          </w:p>
        </w:tc>
        <w:tc>
          <w:tcPr>
            <w:tcW w:w="2640" w:type="dxa"/>
            <w:shd w:val="clear" w:color="auto" w:fill="auto"/>
            <w:vAlign w:val="center"/>
          </w:tcPr>
          <w:p w14:paraId="3D085607" w14:textId="77777777" w:rsidR="00C94F51" w:rsidRPr="00793B88" w:rsidRDefault="00C017E0" w:rsidP="00C94F51">
            <w:pPr>
              <w:pStyle w:val="Textoindependiente3"/>
              <w:spacing w:after="0"/>
              <w:jc w:val="center"/>
              <w:rPr>
                <w:sz w:val="22"/>
                <w:szCs w:val="22"/>
              </w:rPr>
            </w:pPr>
            <w:r w:rsidRPr="00793B88">
              <w:rPr>
                <w:sz w:val="22"/>
                <w:szCs w:val="22"/>
              </w:rPr>
              <w:t>-</w:t>
            </w:r>
          </w:p>
        </w:tc>
        <w:tc>
          <w:tcPr>
            <w:tcW w:w="1543" w:type="dxa"/>
            <w:shd w:val="clear" w:color="auto" w:fill="auto"/>
            <w:vAlign w:val="center"/>
          </w:tcPr>
          <w:p w14:paraId="03D91780" w14:textId="77777777" w:rsidR="00C94F51" w:rsidRPr="00793B88" w:rsidRDefault="001A2107" w:rsidP="00C94F51">
            <w:pPr>
              <w:pStyle w:val="Textoindependiente3"/>
              <w:spacing w:after="0"/>
              <w:jc w:val="center"/>
              <w:rPr>
                <w:sz w:val="22"/>
                <w:szCs w:val="22"/>
              </w:rPr>
            </w:pPr>
            <w:r w:rsidRPr="00793B88">
              <w:rPr>
                <w:sz w:val="22"/>
                <w:szCs w:val="22"/>
              </w:rPr>
              <w:t>-</w:t>
            </w:r>
          </w:p>
        </w:tc>
      </w:tr>
      <w:tr w:rsidR="00C94F51" w:rsidRPr="00643FB4" w14:paraId="4692FB1F" w14:textId="77777777" w:rsidTr="00BC6CFF">
        <w:trPr>
          <w:trHeight w:val="135"/>
          <w:jc w:val="center"/>
        </w:trPr>
        <w:tc>
          <w:tcPr>
            <w:tcW w:w="2629" w:type="dxa"/>
            <w:vMerge w:val="restart"/>
          </w:tcPr>
          <w:p w14:paraId="22FD52A1" w14:textId="77777777" w:rsidR="00C94F51" w:rsidRPr="003271BE" w:rsidRDefault="00C94F51" w:rsidP="00C94F51">
            <w:pPr>
              <w:pStyle w:val="Textoindependiente3"/>
              <w:spacing w:after="0"/>
              <w:rPr>
                <w:sz w:val="22"/>
                <w:szCs w:val="22"/>
                <w:u w:val="single"/>
              </w:rPr>
            </w:pPr>
            <w:r w:rsidRPr="003271BE">
              <w:rPr>
                <w:sz w:val="22"/>
                <w:szCs w:val="22"/>
              </w:rPr>
              <w:t xml:space="preserve">Other </w:t>
            </w:r>
            <w:r w:rsidR="00C2580F" w:rsidRPr="003271BE">
              <w:rPr>
                <w:sz w:val="22"/>
                <w:szCs w:val="22"/>
              </w:rPr>
              <w:t xml:space="preserve">Scientific </w:t>
            </w:r>
            <w:r w:rsidRPr="003271BE">
              <w:rPr>
                <w:sz w:val="22"/>
                <w:szCs w:val="22"/>
              </w:rPr>
              <w:t>Publications</w:t>
            </w:r>
          </w:p>
        </w:tc>
        <w:tc>
          <w:tcPr>
            <w:tcW w:w="2520" w:type="dxa"/>
            <w:shd w:val="clear" w:color="auto" w:fill="auto"/>
          </w:tcPr>
          <w:p w14:paraId="6B579EA3" w14:textId="77777777" w:rsidR="00C94F51" w:rsidRPr="003271BE" w:rsidRDefault="00C94F51" w:rsidP="00C94F51">
            <w:pPr>
              <w:pStyle w:val="Textoindependiente3"/>
              <w:spacing w:after="0"/>
              <w:rPr>
                <w:sz w:val="22"/>
                <w:szCs w:val="22"/>
              </w:rPr>
            </w:pPr>
            <w:r w:rsidRPr="003271BE">
              <w:rPr>
                <w:sz w:val="22"/>
                <w:szCs w:val="22"/>
              </w:rPr>
              <w:t>Associate Researchers</w:t>
            </w:r>
          </w:p>
        </w:tc>
        <w:tc>
          <w:tcPr>
            <w:tcW w:w="2640" w:type="dxa"/>
            <w:shd w:val="clear" w:color="auto" w:fill="auto"/>
            <w:vAlign w:val="center"/>
          </w:tcPr>
          <w:p w14:paraId="1B6DBD3E" w14:textId="77777777" w:rsidR="00C94F51" w:rsidRPr="00793B88" w:rsidRDefault="00C017E0" w:rsidP="00C94F51">
            <w:pPr>
              <w:pStyle w:val="Textoindependiente3"/>
              <w:spacing w:after="0"/>
              <w:jc w:val="center"/>
              <w:rPr>
                <w:sz w:val="22"/>
                <w:szCs w:val="22"/>
              </w:rPr>
            </w:pPr>
            <w:r w:rsidRPr="00793B88">
              <w:rPr>
                <w:sz w:val="22"/>
                <w:szCs w:val="22"/>
              </w:rPr>
              <w:t>-</w:t>
            </w:r>
          </w:p>
        </w:tc>
        <w:tc>
          <w:tcPr>
            <w:tcW w:w="1543" w:type="dxa"/>
            <w:shd w:val="clear" w:color="auto" w:fill="auto"/>
            <w:vAlign w:val="center"/>
          </w:tcPr>
          <w:p w14:paraId="5C01A7E6" w14:textId="77777777" w:rsidR="00C94F51" w:rsidRPr="00793B88" w:rsidRDefault="001A2107" w:rsidP="00C94F51">
            <w:pPr>
              <w:pStyle w:val="Textoindependiente3"/>
              <w:spacing w:after="0"/>
              <w:jc w:val="center"/>
              <w:rPr>
                <w:sz w:val="22"/>
                <w:szCs w:val="22"/>
              </w:rPr>
            </w:pPr>
            <w:r w:rsidRPr="00793B88">
              <w:rPr>
                <w:sz w:val="22"/>
                <w:szCs w:val="22"/>
              </w:rPr>
              <w:t>-</w:t>
            </w:r>
          </w:p>
        </w:tc>
      </w:tr>
      <w:tr w:rsidR="00C94F51" w:rsidRPr="00643FB4" w14:paraId="07A5591A" w14:textId="77777777" w:rsidTr="00BC6CFF">
        <w:trPr>
          <w:trHeight w:val="135"/>
          <w:jc w:val="center"/>
        </w:trPr>
        <w:tc>
          <w:tcPr>
            <w:tcW w:w="2629" w:type="dxa"/>
            <w:vMerge/>
          </w:tcPr>
          <w:p w14:paraId="0FB8A291" w14:textId="77777777" w:rsidR="00C94F51" w:rsidRPr="003271BE" w:rsidRDefault="00C94F51" w:rsidP="00C94F51">
            <w:pPr>
              <w:pStyle w:val="Textoindependiente3"/>
              <w:spacing w:after="0"/>
              <w:jc w:val="center"/>
              <w:rPr>
                <w:sz w:val="22"/>
                <w:szCs w:val="22"/>
                <w:u w:val="single"/>
              </w:rPr>
            </w:pPr>
          </w:p>
        </w:tc>
        <w:tc>
          <w:tcPr>
            <w:tcW w:w="2520" w:type="dxa"/>
            <w:shd w:val="clear" w:color="auto" w:fill="auto"/>
          </w:tcPr>
          <w:p w14:paraId="39414109" w14:textId="77777777" w:rsidR="00C94F51" w:rsidRPr="003271BE" w:rsidRDefault="00C94F51" w:rsidP="00C94F51">
            <w:pPr>
              <w:pStyle w:val="Textoindependiente3"/>
              <w:spacing w:after="0"/>
              <w:rPr>
                <w:sz w:val="22"/>
                <w:szCs w:val="22"/>
              </w:rPr>
            </w:pPr>
            <w:r w:rsidRPr="003271BE">
              <w:rPr>
                <w:sz w:val="22"/>
                <w:szCs w:val="22"/>
              </w:rPr>
              <w:t>Other Researchers</w:t>
            </w:r>
          </w:p>
        </w:tc>
        <w:tc>
          <w:tcPr>
            <w:tcW w:w="2640" w:type="dxa"/>
            <w:shd w:val="clear" w:color="auto" w:fill="auto"/>
            <w:vAlign w:val="center"/>
          </w:tcPr>
          <w:p w14:paraId="1768BE21" w14:textId="77777777" w:rsidR="00C94F51" w:rsidRPr="00793B88" w:rsidRDefault="00C017E0" w:rsidP="00C94F51">
            <w:pPr>
              <w:pStyle w:val="Textoindependiente3"/>
              <w:spacing w:after="0"/>
              <w:jc w:val="center"/>
              <w:rPr>
                <w:sz w:val="22"/>
                <w:szCs w:val="22"/>
              </w:rPr>
            </w:pPr>
            <w:r w:rsidRPr="00793B88">
              <w:rPr>
                <w:sz w:val="22"/>
                <w:szCs w:val="22"/>
              </w:rPr>
              <w:t>-</w:t>
            </w:r>
          </w:p>
        </w:tc>
        <w:tc>
          <w:tcPr>
            <w:tcW w:w="1543" w:type="dxa"/>
            <w:shd w:val="clear" w:color="auto" w:fill="auto"/>
            <w:vAlign w:val="center"/>
          </w:tcPr>
          <w:p w14:paraId="2852B2E2" w14:textId="77777777" w:rsidR="00C94F51" w:rsidRPr="00793B88" w:rsidRDefault="001A2107" w:rsidP="00C94F51">
            <w:pPr>
              <w:pStyle w:val="Textoindependiente3"/>
              <w:spacing w:after="0"/>
              <w:jc w:val="center"/>
              <w:rPr>
                <w:sz w:val="22"/>
                <w:szCs w:val="22"/>
              </w:rPr>
            </w:pPr>
            <w:r w:rsidRPr="00793B88">
              <w:rPr>
                <w:sz w:val="22"/>
                <w:szCs w:val="22"/>
              </w:rPr>
              <w:t>-</w:t>
            </w:r>
          </w:p>
        </w:tc>
      </w:tr>
      <w:tr w:rsidR="00C94F51" w:rsidRPr="00643FB4" w14:paraId="2940D5C8" w14:textId="77777777" w:rsidTr="00BC6CFF">
        <w:trPr>
          <w:trHeight w:val="397"/>
          <w:jc w:val="center"/>
        </w:trPr>
        <w:tc>
          <w:tcPr>
            <w:tcW w:w="5149" w:type="dxa"/>
            <w:gridSpan w:val="2"/>
            <w:vAlign w:val="center"/>
          </w:tcPr>
          <w:p w14:paraId="6D57FB7B" w14:textId="77777777" w:rsidR="00C94F51" w:rsidRPr="00793B88" w:rsidRDefault="00C94F51" w:rsidP="00C94F51">
            <w:pPr>
              <w:pStyle w:val="Textoindependiente3"/>
              <w:spacing w:after="0"/>
              <w:jc w:val="center"/>
              <w:rPr>
                <w:b/>
                <w:sz w:val="24"/>
                <w:szCs w:val="24"/>
              </w:rPr>
            </w:pPr>
            <w:r w:rsidRPr="00793B88">
              <w:rPr>
                <w:b/>
                <w:sz w:val="24"/>
                <w:szCs w:val="24"/>
              </w:rPr>
              <w:t>Total of Publications</w:t>
            </w:r>
          </w:p>
        </w:tc>
        <w:tc>
          <w:tcPr>
            <w:tcW w:w="2640" w:type="dxa"/>
            <w:shd w:val="clear" w:color="auto" w:fill="auto"/>
            <w:vAlign w:val="center"/>
          </w:tcPr>
          <w:p w14:paraId="635790FF" w14:textId="77777777" w:rsidR="00C94F51" w:rsidRPr="00793B88" w:rsidRDefault="001A2107" w:rsidP="00C94F51">
            <w:pPr>
              <w:pStyle w:val="Textoindependiente3"/>
              <w:spacing w:after="0"/>
              <w:jc w:val="center"/>
              <w:rPr>
                <w:sz w:val="22"/>
                <w:szCs w:val="22"/>
              </w:rPr>
            </w:pPr>
            <w:r w:rsidRPr="00793B88">
              <w:rPr>
                <w:sz w:val="22"/>
                <w:szCs w:val="22"/>
              </w:rPr>
              <w:t>12</w:t>
            </w:r>
          </w:p>
        </w:tc>
        <w:tc>
          <w:tcPr>
            <w:tcW w:w="1543" w:type="dxa"/>
            <w:shd w:val="clear" w:color="auto" w:fill="auto"/>
            <w:vAlign w:val="center"/>
          </w:tcPr>
          <w:p w14:paraId="31627575" w14:textId="77777777" w:rsidR="00C94F51" w:rsidRPr="00793B88" w:rsidRDefault="001A2107" w:rsidP="00945F8E">
            <w:pPr>
              <w:pStyle w:val="Textoindependiente3"/>
              <w:spacing w:after="0"/>
              <w:jc w:val="center"/>
              <w:rPr>
                <w:sz w:val="22"/>
                <w:szCs w:val="22"/>
              </w:rPr>
            </w:pPr>
            <w:r w:rsidRPr="00793B88">
              <w:rPr>
                <w:sz w:val="22"/>
                <w:szCs w:val="22"/>
              </w:rPr>
              <w:t>4</w:t>
            </w:r>
            <w:r w:rsidR="00945F8E" w:rsidRPr="00793B88">
              <w:rPr>
                <w:sz w:val="22"/>
                <w:szCs w:val="22"/>
              </w:rPr>
              <w:t>0</w:t>
            </w:r>
          </w:p>
        </w:tc>
      </w:tr>
    </w:tbl>
    <w:p w14:paraId="3756300D" w14:textId="77777777" w:rsidR="006A5D24" w:rsidRDefault="006A5D24" w:rsidP="00AA7A68">
      <w:pPr>
        <w:jc w:val="both"/>
        <w:rPr>
          <w:lang w:val="es-ES"/>
        </w:rPr>
      </w:pPr>
    </w:p>
    <w:p w14:paraId="007E26C3" w14:textId="77777777" w:rsidR="006661A9" w:rsidRPr="00C017E0" w:rsidRDefault="00AA7A68" w:rsidP="005522F6">
      <w:pPr>
        <w:jc w:val="both"/>
        <w:rPr>
          <w:bCs/>
        </w:rPr>
      </w:pPr>
      <w:r w:rsidRPr="00C017E0">
        <w:t xml:space="preserve">c) </w:t>
      </w:r>
      <w:r w:rsidR="006661A9" w:rsidRPr="00C017E0">
        <w:rPr>
          <w:b/>
          <w:bCs/>
        </w:rPr>
        <w:t>Ot</w:t>
      </w:r>
      <w:r w:rsidR="000A4571" w:rsidRPr="00C017E0">
        <w:rPr>
          <w:b/>
          <w:bCs/>
        </w:rPr>
        <w:t xml:space="preserve">her </w:t>
      </w:r>
      <w:r w:rsidR="008A0E8A" w:rsidRPr="00C017E0">
        <w:rPr>
          <w:b/>
          <w:bCs/>
        </w:rPr>
        <w:t>achievements</w:t>
      </w:r>
      <w:r w:rsidR="006661A9" w:rsidRPr="00C017E0">
        <w:rPr>
          <w:bCs/>
        </w:rPr>
        <w:t xml:space="preserve">: </w:t>
      </w:r>
    </w:p>
    <w:p w14:paraId="02A1B79F" w14:textId="77777777" w:rsidR="00C017E0" w:rsidRPr="00C017E0" w:rsidRDefault="007016F2" w:rsidP="00C017E0">
      <w:pPr>
        <w:tabs>
          <w:tab w:val="num" w:pos="708"/>
        </w:tabs>
        <w:ind w:left="708"/>
        <w:jc w:val="both"/>
        <w:rPr>
          <w:i/>
          <w:highlight w:val="lightGray"/>
        </w:rPr>
      </w:pPr>
      <w:r w:rsidRPr="00C017E0">
        <w:rPr>
          <w:b/>
          <w:bCs/>
        </w:rPr>
        <w:t>Patent</w:t>
      </w:r>
      <w:r w:rsidR="00962D6B" w:rsidRPr="00C017E0">
        <w:rPr>
          <w:b/>
          <w:bCs/>
        </w:rPr>
        <w:t>s</w:t>
      </w:r>
      <w:r w:rsidR="006D54C1" w:rsidRPr="00C017E0">
        <w:rPr>
          <w:b/>
          <w:bCs/>
        </w:rPr>
        <w:t>:</w:t>
      </w:r>
    </w:p>
    <w:p w14:paraId="110E0BC2" w14:textId="77777777" w:rsidR="00C017E0" w:rsidRPr="00C017E0" w:rsidRDefault="00C017E0" w:rsidP="00C017E0">
      <w:pPr>
        <w:tabs>
          <w:tab w:val="num" w:pos="708"/>
        </w:tabs>
        <w:ind w:left="708"/>
        <w:jc w:val="both"/>
        <w:rPr>
          <w:i/>
          <w:highlight w:val="lightGray"/>
        </w:rPr>
      </w:pPr>
    </w:p>
    <w:p w14:paraId="62E5CAE8" w14:textId="6A0B8B40" w:rsidR="00D11444" w:rsidRPr="00C017E0" w:rsidRDefault="00C017E0" w:rsidP="00C017E0">
      <w:pPr>
        <w:tabs>
          <w:tab w:val="num" w:pos="708"/>
          <w:tab w:val="left" w:pos="993"/>
        </w:tabs>
        <w:ind w:left="708"/>
        <w:jc w:val="both"/>
        <w:rPr>
          <w:i/>
          <w:highlight w:val="lightGray"/>
        </w:rPr>
      </w:pPr>
      <w:r>
        <w:rPr>
          <w:bCs/>
        </w:rPr>
        <w:tab/>
      </w:r>
      <w:r w:rsidRPr="00C017E0">
        <w:rPr>
          <w:bCs/>
        </w:rPr>
        <w:t>No paten</w:t>
      </w:r>
      <w:r w:rsidR="002D063E">
        <w:rPr>
          <w:bCs/>
        </w:rPr>
        <w:t>t</w:t>
      </w:r>
      <w:r w:rsidRPr="00C017E0">
        <w:rPr>
          <w:bCs/>
        </w:rPr>
        <w:t>s reported during the period</w:t>
      </w:r>
    </w:p>
    <w:p w14:paraId="24A60508" w14:textId="77777777" w:rsidR="00D11444" w:rsidRPr="00C017E0" w:rsidRDefault="00D11444" w:rsidP="00C017E0">
      <w:pPr>
        <w:tabs>
          <w:tab w:val="num" w:pos="708"/>
          <w:tab w:val="left" w:pos="993"/>
        </w:tabs>
        <w:ind w:left="708"/>
        <w:jc w:val="both"/>
        <w:rPr>
          <w:i/>
          <w:highlight w:val="lightGray"/>
        </w:rPr>
      </w:pPr>
    </w:p>
    <w:p w14:paraId="101BBE81" w14:textId="77777777" w:rsidR="00C017E0" w:rsidRPr="00C017E0" w:rsidRDefault="007016F2" w:rsidP="00C017E0">
      <w:pPr>
        <w:tabs>
          <w:tab w:val="num" w:pos="708"/>
          <w:tab w:val="left" w:pos="993"/>
        </w:tabs>
        <w:ind w:left="708"/>
        <w:jc w:val="both"/>
        <w:rPr>
          <w:i/>
          <w:highlight w:val="lightGray"/>
        </w:rPr>
      </w:pPr>
      <w:r w:rsidRPr="00C017E0">
        <w:rPr>
          <w:b/>
          <w:bCs/>
        </w:rPr>
        <w:t>Intellectual property</w:t>
      </w:r>
      <w:r w:rsidR="006D54C1" w:rsidRPr="00C017E0">
        <w:rPr>
          <w:b/>
          <w:bCs/>
        </w:rPr>
        <w:t>:</w:t>
      </w:r>
    </w:p>
    <w:p w14:paraId="13680FFE" w14:textId="77777777" w:rsidR="00C017E0" w:rsidRPr="00C017E0" w:rsidRDefault="00C017E0" w:rsidP="00C017E0">
      <w:pPr>
        <w:tabs>
          <w:tab w:val="num" w:pos="708"/>
          <w:tab w:val="left" w:pos="993"/>
        </w:tabs>
        <w:ind w:left="708"/>
        <w:jc w:val="both"/>
        <w:rPr>
          <w:i/>
          <w:highlight w:val="lightGray"/>
        </w:rPr>
      </w:pPr>
    </w:p>
    <w:p w14:paraId="1A3A2E6F" w14:textId="77777777" w:rsidR="00C017E0" w:rsidRPr="00C017E0" w:rsidRDefault="00C017E0" w:rsidP="00C017E0">
      <w:pPr>
        <w:tabs>
          <w:tab w:val="left" w:pos="993"/>
        </w:tabs>
        <w:jc w:val="both"/>
        <w:rPr>
          <w:i/>
          <w:highlight w:val="lightGray"/>
        </w:rPr>
      </w:pPr>
      <w:r>
        <w:rPr>
          <w:bCs/>
        </w:rPr>
        <w:tab/>
      </w:r>
      <w:r w:rsidRPr="00C017E0">
        <w:rPr>
          <w:bCs/>
        </w:rPr>
        <w:t>No intellectual property reported during the period</w:t>
      </w:r>
    </w:p>
    <w:p w14:paraId="451423C7" w14:textId="77777777" w:rsidR="00C017E0" w:rsidRDefault="00C017E0" w:rsidP="00C017E0">
      <w:pPr>
        <w:jc w:val="both"/>
        <w:rPr>
          <w:i/>
          <w:highlight w:val="lightGray"/>
        </w:rPr>
      </w:pPr>
    </w:p>
    <w:p w14:paraId="30AD5FC3" w14:textId="57E9FB1A" w:rsidR="00C017E0" w:rsidRDefault="007016F2" w:rsidP="00C017E0">
      <w:pPr>
        <w:ind w:firstLine="708"/>
        <w:jc w:val="both"/>
        <w:rPr>
          <w:b/>
          <w:bCs/>
        </w:rPr>
      </w:pPr>
      <w:r w:rsidRPr="00C017E0">
        <w:rPr>
          <w:b/>
          <w:bCs/>
        </w:rPr>
        <w:t>Congress P</w:t>
      </w:r>
      <w:r w:rsidR="00EE3687" w:rsidRPr="00C017E0">
        <w:rPr>
          <w:b/>
          <w:bCs/>
        </w:rPr>
        <w:t>resenta</w:t>
      </w:r>
      <w:r w:rsidRPr="00C017E0">
        <w:rPr>
          <w:b/>
          <w:bCs/>
        </w:rPr>
        <w:t>tions</w:t>
      </w:r>
      <w:r w:rsidR="006D54C1" w:rsidRPr="00C017E0">
        <w:rPr>
          <w:b/>
          <w:bCs/>
        </w:rPr>
        <w:t>:</w:t>
      </w:r>
    </w:p>
    <w:p w14:paraId="063F86D9" w14:textId="77777777" w:rsidR="00C017E0" w:rsidRPr="00C017E0" w:rsidRDefault="00C017E0" w:rsidP="00C017E0">
      <w:pPr>
        <w:ind w:firstLine="708"/>
        <w:jc w:val="both"/>
        <w:rPr>
          <w:bCs/>
          <w:i/>
        </w:rPr>
      </w:pPr>
    </w:p>
    <w:p w14:paraId="4E24DF7D" w14:textId="46530104" w:rsidR="00EE3687" w:rsidRPr="00C017E0" w:rsidRDefault="00C017E0" w:rsidP="00C017E0">
      <w:pPr>
        <w:ind w:left="993"/>
        <w:jc w:val="both"/>
        <w:rPr>
          <w:bCs/>
        </w:rPr>
      </w:pPr>
      <w:r w:rsidRPr="00C017E0">
        <w:rPr>
          <w:bCs/>
        </w:rPr>
        <w:t>During this funding period</w:t>
      </w:r>
      <w:r w:rsidR="009C0A47">
        <w:rPr>
          <w:bCs/>
        </w:rPr>
        <w:t>,</w:t>
      </w:r>
      <w:r w:rsidRPr="00C017E0">
        <w:rPr>
          <w:bCs/>
        </w:rPr>
        <w:t xml:space="preserve"> IMO Associate </w:t>
      </w:r>
      <w:r w:rsidR="007F6040">
        <w:rPr>
          <w:bCs/>
        </w:rPr>
        <w:t>Researchers</w:t>
      </w:r>
      <w:r w:rsidRPr="00C017E0">
        <w:rPr>
          <w:bCs/>
        </w:rPr>
        <w:t xml:space="preserve"> and their teams attended, presented their work </w:t>
      </w:r>
      <w:r w:rsidR="009C0A47">
        <w:rPr>
          <w:bCs/>
        </w:rPr>
        <w:t xml:space="preserve">in, </w:t>
      </w:r>
      <w:r w:rsidRPr="00C017E0">
        <w:rPr>
          <w:bCs/>
        </w:rPr>
        <w:t>and organized numerous meetings and symposia. To evaluate them in the context of the corresponding research line</w:t>
      </w:r>
      <w:r w:rsidR="009C0A47">
        <w:rPr>
          <w:bCs/>
        </w:rPr>
        <w:t>, some</w:t>
      </w:r>
      <w:r w:rsidRPr="00C017E0">
        <w:rPr>
          <w:bCs/>
        </w:rPr>
        <w:t xml:space="preserve"> have been described in section 3a. See Summary Table.</w:t>
      </w:r>
    </w:p>
    <w:p w14:paraId="779EA223" w14:textId="77777777" w:rsidR="00C6519F" w:rsidRPr="00C017E0" w:rsidRDefault="00C6519F" w:rsidP="00BC6CFF">
      <w:pPr>
        <w:jc w:val="both"/>
        <w:rPr>
          <w:b/>
          <w:i/>
        </w:rPr>
      </w:pPr>
    </w:p>
    <w:p w14:paraId="1BBF0FDA" w14:textId="795AD7DB" w:rsidR="00B4447D" w:rsidRDefault="00C6519F" w:rsidP="00F1442A">
      <w:pPr>
        <w:ind w:left="851"/>
        <w:jc w:val="both"/>
        <w:rPr>
          <w:i/>
        </w:rPr>
      </w:pPr>
      <w:r w:rsidRPr="00AB39A1">
        <w:rPr>
          <w:b/>
          <w:i/>
        </w:rPr>
        <w:t>Summary Table</w:t>
      </w:r>
    </w:p>
    <w:p w14:paraId="0BCFF0D8" w14:textId="77777777" w:rsidR="00FE6DE5" w:rsidRDefault="00FE6DE5" w:rsidP="00FE6DE5"/>
    <w:tbl>
      <w:tblPr>
        <w:tblW w:w="0" w:type="auto"/>
        <w:tblCellSpacing w:w="0" w:type="dxa"/>
        <w:tblInd w:w="8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7"/>
        <w:gridCol w:w="4111"/>
        <w:gridCol w:w="1559"/>
        <w:gridCol w:w="1843"/>
      </w:tblGrid>
      <w:tr w:rsidR="00FE6DE5" w:rsidRPr="00FE6DE5" w14:paraId="3FD01A52" w14:textId="77777777" w:rsidTr="00F1442A">
        <w:trPr>
          <w:tblCellSpacing w:w="0" w:type="dxa"/>
        </w:trPr>
        <w:tc>
          <w:tcPr>
            <w:tcW w:w="1417"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43574F5B" w14:textId="77777777" w:rsidR="00FE6DE5" w:rsidRPr="00FE6DE5" w:rsidRDefault="00FE6DE5">
            <w:pPr>
              <w:jc w:val="center"/>
              <w:rPr>
                <w:sz w:val="20"/>
                <w:szCs w:val="20"/>
              </w:rPr>
            </w:pPr>
            <w:r w:rsidRPr="00FE6DE5">
              <w:rPr>
                <w:b/>
                <w:bCs/>
                <w:sz w:val="20"/>
                <w:szCs w:val="20"/>
              </w:rPr>
              <w:t>Type of Researcher</w:t>
            </w:r>
          </w:p>
        </w:tc>
        <w:tc>
          <w:tcPr>
            <w:tcW w:w="411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078C3B71" w14:textId="77777777" w:rsidR="00FE6DE5" w:rsidRPr="00FE6DE5" w:rsidRDefault="00FE6DE5">
            <w:pPr>
              <w:jc w:val="center"/>
              <w:rPr>
                <w:sz w:val="20"/>
                <w:szCs w:val="20"/>
              </w:rPr>
            </w:pPr>
            <w:r w:rsidRPr="00FE6DE5">
              <w:rPr>
                <w:b/>
                <w:bCs/>
                <w:sz w:val="20"/>
                <w:szCs w:val="20"/>
              </w:rPr>
              <w:t>Type of presentation</w:t>
            </w:r>
          </w:p>
        </w:tc>
        <w:tc>
          <w:tcPr>
            <w:tcW w:w="1559"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29D10850" w14:textId="77777777" w:rsidR="00FE6DE5" w:rsidRPr="00FE6DE5" w:rsidRDefault="00FE6DE5">
            <w:pPr>
              <w:jc w:val="center"/>
              <w:rPr>
                <w:sz w:val="20"/>
                <w:szCs w:val="20"/>
              </w:rPr>
            </w:pPr>
            <w:r w:rsidRPr="00FE6DE5">
              <w:rPr>
                <w:b/>
                <w:bCs/>
                <w:sz w:val="20"/>
                <w:szCs w:val="20"/>
              </w:rPr>
              <w:t>National Events</w:t>
            </w:r>
          </w:p>
        </w:tc>
        <w:tc>
          <w:tcPr>
            <w:tcW w:w="1843"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5338A99F" w14:textId="77777777" w:rsidR="00FE6DE5" w:rsidRPr="00FE6DE5" w:rsidRDefault="00FE6DE5">
            <w:pPr>
              <w:jc w:val="center"/>
              <w:rPr>
                <w:sz w:val="20"/>
                <w:szCs w:val="20"/>
              </w:rPr>
            </w:pPr>
            <w:r w:rsidRPr="00FE6DE5">
              <w:rPr>
                <w:b/>
                <w:bCs/>
                <w:sz w:val="20"/>
                <w:szCs w:val="20"/>
              </w:rPr>
              <w:t>International Events</w:t>
            </w:r>
          </w:p>
        </w:tc>
      </w:tr>
      <w:tr w:rsidR="00FE6DE5" w:rsidRPr="00FE6DE5" w14:paraId="1E7730F1" w14:textId="77777777" w:rsidTr="00F1442A">
        <w:trPr>
          <w:tblCellSpacing w:w="0" w:type="dxa"/>
        </w:trPr>
        <w:tc>
          <w:tcPr>
            <w:tcW w:w="1417" w:type="dxa"/>
            <w:vMerge w:val="restart"/>
            <w:tcBorders>
              <w:top w:val="outset" w:sz="6" w:space="0" w:color="auto"/>
              <w:left w:val="outset" w:sz="6" w:space="0" w:color="auto"/>
              <w:bottom w:val="outset" w:sz="6" w:space="0" w:color="auto"/>
              <w:right w:val="outset" w:sz="6" w:space="0" w:color="auto"/>
            </w:tcBorders>
            <w:shd w:val="clear" w:color="auto" w:fill="D3D3D3"/>
            <w:vAlign w:val="center"/>
            <w:hideMark/>
          </w:tcPr>
          <w:p w14:paraId="2D8E824C" w14:textId="77777777" w:rsidR="00FE6DE5" w:rsidRPr="00FE6DE5" w:rsidRDefault="00FE6DE5">
            <w:pPr>
              <w:jc w:val="center"/>
              <w:rPr>
                <w:sz w:val="20"/>
                <w:szCs w:val="20"/>
              </w:rPr>
            </w:pPr>
            <w:r w:rsidRPr="00FE6DE5">
              <w:rPr>
                <w:sz w:val="20"/>
                <w:szCs w:val="20"/>
              </w:rPr>
              <w:t>Associate Researchers</w:t>
            </w:r>
          </w:p>
        </w:tc>
        <w:tc>
          <w:tcPr>
            <w:tcW w:w="411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4F297487" w14:textId="77777777" w:rsidR="00FE6DE5" w:rsidRPr="00FE6DE5" w:rsidRDefault="00FE6DE5">
            <w:pPr>
              <w:jc w:val="center"/>
              <w:rPr>
                <w:sz w:val="20"/>
                <w:szCs w:val="20"/>
              </w:rPr>
            </w:pPr>
            <w:r w:rsidRPr="00FE6DE5">
              <w:rPr>
                <w:sz w:val="20"/>
                <w:szCs w:val="20"/>
              </w:rPr>
              <w:t xml:space="preserve">Conferences, oral </w:t>
            </w:r>
            <w:r w:rsidR="00B64FAA" w:rsidRPr="00FE6DE5">
              <w:rPr>
                <w:sz w:val="20"/>
                <w:szCs w:val="20"/>
              </w:rPr>
              <w:t>communications, poster</w:t>
            </w:r>
            <w:r w:rsidRPr="00FE6DE5">
              <w:rPr>
                <w:sz w:val="20"/>
                <w:szCs w:val="20"/>
              </w:rPr>
              <w:t xml:space="preserve"> communications, others (Specify)</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4682D7F" w14:textId="77777777" w:rsidR="00FE6DE5" w:rsidRPr="00FE6DE5" w:rsidRDefault="00FE6DE5">
            <w:pPr>
              <w:jc w:val="center"/>
              <w:rPr>
                <w:sz w:val="20"/>
                <w:szCs w:val="20"/>
              </w:rPr>
            </w:pPr>
            <w:r w:rsidRPr="00FE6DE5">
              <w:rPr>
                <w:sz w:val="20"/>
                <w:szCs w:val="20"/>
              </w:rPr>
              <w:t>16</w:t>
            </w:r>
          </w:p>
        </w:tc>
        <w:tc>
          <w:tcPr>
            <w:tcW w:w="1843" w:type="dxa"/>
            <w:tcBorders>
              <w:top w:val="outset" w:sz="6" w:space="0" w:color="auto"/>
              <w:left w:val="outset" w:sz="6" w:space="0" w:color="auto"/>
              <w:bottom w:val="outset" w:sz="6" w:space="0" w:color="auto"/>
              <w:right w:val="outset" w:sz="6" w:space="0" w:color="auto"/>
            </w:tcBorders>
            <w:vAlign w:val="center"/>
            <w:hideMark/>
          </w:tcPr>
          <w:p w14:paraId="2BA61B6F" w14:textId="77777777" w:rsidR="00FE6DE5" w:rsidRPr="00FE6DE5" w:rsidRDefault="00FE6DE5">
            <w:pPr>
              <w:jc w:val="center"/>
              <w:rPr>
                <w:sz w:val="20"/>
                <w:szCs w:val="20"/>
              </w:rPr>
            </w:pPr>
            <w:r w:rsidRPr="00FE6DE5">
              <w:rPr>
                <w:sz w:val="20"/>
                <w:szCs w:val="20"/>
              </w:rPr>
              <w:t>9</w:t>
            </w:r>
          </w:p>
        </w:tc>
      </w:tr>
      <w:tr w:rsidR="00FE6DE5" w:rsidRPr="00FE6DE5" w14:paraId="71C1A95F" w14:textId="77777777" w:rsidTr="00F1442A">
        <w:trPr>
          <w:tblCellSpacing w:w="0" w:type="dxa"/>
        </w:trPr>
        <w:tc>
          <w:tcPr>
            <w:tcW w:w="1417" w:type="dxa"/>
            <w:vMerge/>
            <w:tcBorders>
              <w:top w:val="outset" w:sz="6" w:space="0" w:color="auto"/>
              <w:left w:val="outset" w:sz="6" w:space="0" w:color="auto"/>
              <w:bottom w:val="outset" w:sz="6" w:space="0" w:color="auto"/>
              <w:right w:val="outset" w:sz="6" w:space="0" w:color="auto"/>
            </w:tcBorders>
            <w:vAlign w:val="center"/>
            <w:hideMark/>
          </w:tcPr>
          <w:p w14:paraId="5D9D4931" w14:textId="77777777" w:rsidR="00FE6DE5" w:rsidRPr="00FE6DE5" w:rsidRDefault="00FE6DE5">
            <w:pPr>
              <w:jc w:val="center"/>
              <w:rPr>
                <w:sz w:val="20"/>
                <w:szCs w:val="20"/>
              </w:rPr>
            </w:pPr>
          </w:p>
        </w:tc>
        <w:tc>
          <w:tcPr>
            <w:tcW w:w="411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760DCD1E" w14:textId="77777777" w:rsidR="00FE6DE5" w:rsidRPr="00FE6DE5" w:rsidRDefault="00FE6DE5">
            <w:pPr>
              <w:jc w:val="center"/>
              <w:rPr>
                <w:sz w:val="20"/>
                <w:szCs w:val="20"/>
              </w:rPr>
            </w:pPr>
            <w:r w:rsidRPr="00FE6DE5">
              <w:rPr>
                <w:sz w:val="20"/>
                <w:szCs w:val="20"/>
              </w:rPr>
              <w:t>Invited presentations (not included in above row)</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A82DC75" w14:textId="77777777" w:rsidR="00FE6DE5" w:rsidRPr="00FE6DE5" w:rsidRDefault="00FE6DE5">
            <w:pPr>
              <w:jc w:val="center"/>
              <w:rPr>
                <w:sz w:val="20"/>
                <w:szCs w:val="20"/>
              </w:rPr>
            </w:pPr>
            <w:r w:rsidRPr="00FE6DE5">
              <w:rPr>
                <w:sz w:val="20"/>
                <w:szCs w:val="20"/>
              </w:rPr>
              <w:t>4</w:t>
            </w:r>
          </w:p>
        </w:tc>
        <w:tc>
          <w:tcPr>
            <w:tcW w:w="1843" w:type="dxa"/>
            <w:tcBorders>
              <w:top w:val="outset" w:sz="6" w:space="0" w:color="auto"/>
              <w:left w:val="outset" w:sz="6" w:space="0" w:color="auto"/>
              <w:bottom w:val="outset" w:sz="6" w:space="0" w:color="auto"/>
              <w:right w:val="outset" w:sz="6" w:space="0" w:color="auto"/>
            </w:tcBorders>
            <w:vAlign w:val="center"/>
            <w:hideMark/>
          </w:tcPr>
          <w:p w14:paraId="59501EFD" w14:textId="77777777" w:rsidR="00FE6DE5" w:rsidRPr="00FE6DE5" w:rsidRDefault="00FE6DE5">
            <w:pPr>
              <w:jc w:val="center"/>
              <w:rPr>
                <w:sz w:val="20"/>
                <w:szCs w:val="20"/>
              </w:rPr>
            </w:pPr>
            <w:r w:rsidRPr="00FE6DE5">
              <w:rPr>
                <w:sz w:val="20"/>
                <w:szCs w:val="20"/>
              </w:rPr>
              <w:t>9</w:t>
            </w:r>
          </w:p>
        </w:tc>
      </w:tr>
      <w:tr w:rsidR="00FE6DE5" w:rsidRPr="00FE6DE5" w14:paraId="201C1D6D" w14:textId="77777777" w:rsidTr="00F1442A">
        <w:trPr>
          <w:tblCellSpacing w:w="0" w:type="dxa"/>
        </w:trPr>
        <w:tc>
          <w:tcPr>
            <w:tcW w:w="1417" w:type="dxa"/>
            <w:vMerge w:val="restart"/>
            <w:tcBorders>
              <w:top w:val="outset" w:sz="6" w:space="0" w:color="auto"/>
              <w:left w:val="outset" w:sz="6" w:space="0" w:color="auto"/>
              <w:bottom w:val="outset" w:sz="6" w:space="0" w:color="auto"/>
              <w:right w:val="outset" w:sz="6" w:space="0" w:color="auto"/>
            </w:tcBorders>
            <w:shd w:val="clear" w:color="auto" w:fill="D3D3D3"/>
            <w:vAlign w:val="center"/>
            <w:hideMark/>
          </w:tcPr>
          <w:p w14:paraId="2D8B9D12" w14:textId="77777777" w:rsidR="00FE6DE5" w:rsidRPr="00FE6DE5" w:rsidRDefault="00FE6DE5">
            <w:pPr>
              <w:jc w:val="center"/>
              <w:rPr>
                <w:sz w:val="20"/>
                <w:szCs w:val="20"/>
              </w:rPr>
            </w:pPr>
            <w:r w:rsidRPr="00FE6DE5">
              <w:rPr>
                <w:sz w:val="20"/>
                <w:szCs w:val="20"/>
              </w:rPr>
              <w:t>Other researchers </w:t>
            </w:r>
          </w:p>
        </w:tc>
        <w:tc>
          <w:tcPr>
            <w:tcW w:w="411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6015833E" w14:textId="77777777" w:rsidR="00FE6DE5" w:rsidRPr="00FE6DE5" w:rsidRDefault="00FE6DE5">
            <w:pPr>
              <w:jc w:val="center"/>
              <w:rPr>
                <w:sz w:val="20"/>
                <w:szCs w:val="20"/>
              </w:rPr>
            </w:pPr>
            <w:r w:rsidRPr="00FE6DE5">
              <w:rPr>
                <w:sz w:val="20"/>
                <w:szCs w:val="20"/>
              </w:rPr>
              <w:t xml:space="preserve">Conferences, oral </w:t>
            </w:r>
            <w:r w:rsidR="00B64FAA" w:rsidRPr="00FE6DE5">
              <w:rPr>
                <w:sz w:val="20"/>
                <w:szCs w:val="20"/>
              </w:rPr>
              <w:t>communications, poster</w:t>
            </w:r>
            <w:r w:rsidRPr="00FE6DE5">
              <w:rPr>
                <w:sz w:val="20"/>
                <w:szCs w:val="20"/>
              </w:rPr>
              <w:t xml:space="preserve"> communications, others (Specify)</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458DB35" w14:textId="77777777" w:rsidR="00FE6DE5" w:rsidRPr="00FE6DE5" w:rsidRDefault="00FE6DE5">
            <w:pPr>
              <w:jc w:val="center"/>
              <w:rPr>
                <w:sz w:val="20"/>
                <w:szCs w:val="20"/>
              </w:rPr>
            </w:pPr>
            <w:r w:rsidRPr="00FE6DE5">
              <w:rPr>
                <w:sz w:val="20"/>
                <w:szCs w:val="20"/>
              </w:rPr>
              <w:t>15</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FDE597E" w14:textId="77777777" w:rsidR="00FE6DE5" w:rsidRPr="00FE6DE5" w:rsidRDefault="00FE6DE5">
            <w:pPr>
              <w:jc w:val="center"/>
              <w:rPr>
                <w:sz w:val="20"/>
                <w:szCs w:val="20"/>
              </w:rPr>
            </w:pPr>
            <w:r w:rsidRPr="00FE6DE5">
              <w:rPr>
                <w:sz w:val="20"/>
                <w:szCs w:val="20"/>
              </w:rPr>
              <w:t>6</w:t>
            </w:r>
          </w:p>
        </w:tc>
      </w:tr>
      <w:tr w:rsidR="00FE6DE5" w:rsidRPr="00FE6DE5" w14:paraId="378F535B" w14:textId="77777777" w:rsidTr="00F1442A">
        <w:trPr>
          <w:tblCellSpacing w:w="0" w:type="dxa"/>
        </w:trPr>
        <w:tc>
          <w:tcPr>
            <w:tcW w:w="1417" w:type="dxa"/>
            <w:vMerge/>
            <w:tcBorders>
              <w:top w:val="outset" w:sz="6" w:space="0" w:color="auto"/>
              <w:left w:val="outset" w:sz="6" w:space="0" w:color="auto"/>
              <w:bottom w:val="outset" w:sz="6" w:space="0" w:color="auto"/>
              <w:right w:val="outset" w:sz="6" w:space="0" w:color="auto"/>
            </w:tcBorders>
            <w:vAlign w:val="center"/>
            <w:hideMark/>
          </w:tcPr>
          <w:p w14:paraId="71A1B297" w14:textId="77777777" w:rsidR="00FE6DE5" w:rsidRPr="00FE6DE5" w:rsidRDefault="00FE6DE5">
            <w:pPr>
              <w:jc w:val="center"/>
              <w:rPr>
                <w:sz w:val="20"/>
                <w:szCs w:val="20"/>
              </w:rPr>
            </w:pPr>
          </w:p>
        </w:tc>
        <w:tc>
          <w:tcPr>
            <w:tcW w:w="411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634D3C72" w14:textId="77777777" w:rsidR="00FE6DE5" w:rsidRPr="00FE6DE5" w:rsidRDefault="00FE6DE5">
            <w:pPr>
              <w:jc w:val="center"/>
              <w:rPr>
                <w:sz w:val="20"/>
                <w:szCs w:val="20"/>
              </w:rPr>
            </w:pPr>
            <w:r w:rsidRPr="00FE6DE5">
              <w:rPr>
                <w:sz w:val="20"/>
                <w:szCs w:val="20"/>
              </w:rPr>
              <w:t>Invited presentations (not included in above row)</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514C957" w14:textId="77777777" w:rsidR="00FE6DE5" w:rsidRPr="00FE6DE5" w:rsidRDefault="00FE6DE5">
            <w:pPr>
              <w:jc w:val="center"/>
              <w:rPr>
                <w:sz w:val="20"/>
                <w:szCs w:val="20"/>
              </w:rPr>
            </w:pPr>
            <w:r w:rsidRPr="00FE6DE5">
              <w:rPr>
                <w:sz w:val="20"/>
                <w:szCs w:val="20"/>
              </w:rPr>
              <w:t>5</w:t>
            </w:r>
          </w:p>
        </w:tc>
        <w:tc>
          <w:tcPr>
            <w:tcW w:w="1843" w:type="dxa"/>
            <w:tcBorders>
              <w:top w:val="outset" w:sz="6" w:space="0" w:color="auto"/>
              <w:left w:val="outset" w:sz="6" w:space="0" w:color="auto"/>
              <w:bottom w:val="outset" w:sz="6" w:space="0" w:color="auto"/>
              <w:right w:val="outset" w:sz="6" w:space="0" w:color="auto"/>
            </w:tcBorders>
            <w:vAlign w:val="center"/>
            <w:hideMark/>
          </w:tcPr>
          <w:p w14:paraId="297CE5F9" w14:textId="77777777" w:rsidR="00FE6DE5" w:rsidRPr="00FE6DE5" w:rsidRDefault="00FE6DE5">
            <w:pPr>
              <w:jc w:val="center"/>
              <w:rPr>
                <w:sz w:val="20"/>
                <w:szCs w:val="20"/>
              </w:rPr>
            </w:pPr>
            <w:r w:rsidRPr="00FE6DE5">
              <w:rPr>
                <w:sz w:val="20"/>
                <w:szCs w:val="20"/>
              </w:rPr>
              <w:t>4</w:t>
            </w:r>
          </w:p>
        </w:tc>
      </w:tr>
    </w:tbl>
    <w:p w14:paraId="107D91FE" w14:textId="77777777" w:rsidR="00C6519F" w:rsidRDefault="00C6519F" w:rsidP="00BC6CFF">
      <w:pPr>
        <w:ind w:firstLine="708"/>
        <w:jc w:val="both"/>
        <w:rPr>
          <w:b/>
          <w:bCs/>
          <w:u w:val="single"/>
        </w:rPr>
      </w:pPr>
    </w:p>
    <w:p w14:paraId="3C567F23" w14:textId="2D17F1DC" w:rsidR="00847E12" w:rsidRPr="00847E12" w:rsidRDefault="007016F2" w:rsidP="006E7AD9">
      <w:pPr>
        <w:numPr>
          <w:ilvl w:val="0"/>
          <w:numId w:val="2"/>
        </w:numPr>
        <w:tabs>
          <w:tab w:val="num" w:pos="708"/>
        </w:tabs>
        <w:ind w:left="708"/>
        <w:jc w:val="both"/>
        <w:rPr>
          <w:i/>
          <w:highlight w:val="lightGray"/>
          <w:lang w:val="es-ES_tradnl"/>
        </w:rPr>
      </w:pPr>
      <w:r w:rsidRPr="00B64FAA">
        <w:rPr>
          <w:b/>
        </w:rPr>
        <w:t>Organization of Scientific Event</w:t>
      </w:r>
      <w:r w:rsidR="00F511DA" w:rsidRPr="00B64FAA">
        <w:rPr>
          <w:b/>
        </w:rPr>
        <w:t>s</w:t>
      </w:r>
      <w:r w:rsidR="006D54C1">
        <w:rPr>
          <w:b/>
          <w:lang w:val="es-ES_tradnl"/>
        </w:rPr>
        <w:t>:</w:t>
      </w:r>
    </w:p>
    <w:p w14:paraId="5D582E97" w14:textId="77777777" w:rsidR="00847E12" w:rsidRPr="00847E12" w:rsidRDefault="00847E12" w:rsidP="00847E12">
      <w:pPr>
        <w:tabs>
          <w:tab w:val="num" w:pos="708"/>
        </w:tabs>
        <w:ind w:left="708"/>
        <w:jc w:val="both"/>
        <w:rPr>
          <w:lang w:val="es-ES_tradnl"/>
        </w:rPr>
      </w:pPr>
    </w:p>
    <w:p w14:paraId="1B003EA2" w14:textId="6F2A3B88" w:rsidR="00BB77F9" w:rsidRDefault="00F1442A" w:rsidP="00D16607">
      <w:pPr>
        <w:tabs>
          <w:tab w:val="left" w:pos="8505"/>
        </w:tabs>
        <w:ind w:left="993" w:right="49"/>
        <w:jc w:val="both"/>
      </w:pPr>
      <w:r>
        <w:rPr>
          <w:bCs/>
        </w:rPr>
        <w:t xml:space="preserve">IMO was </w:t>
      </w:r>
      <w:r w:rsidRPr="00495602">
        <w:rPr>
          <w:bCs/>
        </w:rPr>
        <w:t xml:space="preserve">strongly involved in advanced training for undergraduate and graduate students, as well as postdocs and young researchers, through specialized courses, </w:t>
      </w:r>
      <w:r w:rsidR="002063A8">
        <w:rPr>
          <w:bCs/>
        </w:rPr>
        <w:t xml:space="preserve">lectures, </w:t>
      </w:r>
      <w:r w:rsidRPr="00495602">
        <w:rPr>
          <w:bCs/>
        </w:rPr>
        <w:t>symposium</w:t>
      </w:r>
      <w:r w:rsidR="00A57CE4">
        <w:rPr>
          <w:bCs/>
        </w:rPr>
        <w:t>s</w:t>
      </w:r>
      <w:r w:rsidRPr="00495602">
        <w:rPr>
          <w:bCs/>
        </w:rPr>
        <w:t xml:space="preserve"> and seminars in 2014, including theor</w:t>
      </w:r>
      <w:r>
        <w:rPr>
          <w:bCs/>
        </w:rPr>
        <w:t xml:space="preserve">etical and practical activities. </w:t>
      </w:r>
      <w:r>
        <w:t xml:space="preserve">IMO </w:t>
      </w:r>
      <w:r w:rsidR="0006779F">
        <w:t>organized two international scientific events</w:t>
      </w:r>
      <w:r w:rsidR="002063A8">
        <w:t>,</w:t>
      </w:r>
      <w:r w:rsidR="0006779F">
        <w:t xml:space="preserve"> and twelve national scientific events</w:t>
      </w:r>
      <w:r w:rsidR="002063A8">
        <w:t xml:space="preserve">, </w:t>
      </w:r>
      <w:r w:rsidR="00B966C4">
        <w:t xml:space="preserve">including </w:t>
      </w:r>
      <w:r w:rsidR="00BB77F9">
        <w:t>six</w:t>
      </w:r>
      <w:r w:rsidR="00D16607">
        <w:t xml:space="preserve"> </w:t>
      </w:r>
      <w:r w:rsidR="002063A8">
        <w:t>specialized lectures</w:t>
      </w:r>
      <w:r w:rsidR="00D16607">
        <w:t xml:space="preserve"> given</w:t>
      </w:r>
      <w:r w:rsidR="002063A8">
        <w:t xml:space="preserve"> by </w:t>
      </w:r>
      <w:r w:rsidR="00D16607">
        <w:t xml:space="preserve">visiting </w:t>
      </w:r>
      <w:r w:rsidR="002063A8">
        <w:t>researchers.</w:t>
      </w:r>
      <w:r w:rsidR="00D16607">
        <w:t xml:space="preserve"> </w:t>
      </w:r>
      <w:r w:rsidR="00A93E58">
        <w:t>The IMO sponsored and organized t</w:t>
      </w:r>
      <w:r w:rsidR="00D16607">
        <w:t xml:space="preserve">wo Symposiums during the </w:t>
      </w:r>
      <w:r w:rsidR="00D16607" w:rsidRPr="00495602">
        <w:rPr>
          <w:snapToGrid w:val="0"/>
          <w:color w:val="222222"/>
          <w:shd w:val="clear" w:color="auto" w:fill="FFFFFF"/>
        </w:rPr>
        <w:t>Annual Congress on Marine Sciences organized by the Chilean Society of Marine Sciences</w:t>
      </w:r>
      <w:r w:rsidR="00D16607">
        <w:rPr>
          <w:snapToGrid w:val="0"/>
          <w:color w:val="222222"/>
          <w:shd w:val="clear" w:color="auto" w:fill="FFFFFF"/>
        </w:rPr>
        <w:t xml:space="preserve"> </w:t>
      </w:r>
      <w:r w:rsidR="00D16607" w:rsidRPr="00495602">
        <w:rPr>
          <w:snapToGrid w:val="0"/>
          <w:color w:val="222222"/>
          <w:shd w:val="clear" w:color="auto" w:fill="FFFFFF"/>
        </w:rPr>
        <w:t>in May 2014</w:t>
      </w:r>
      <w:r w:rsidR="00FD6FF1">
        <w:t xml:space="preserve">: </w:t>
      </w:r>
      <w:r w:rsidR="00D16607">
        <w:t>“</w:t>
      </w:r>
      <w:r w:rsidR="00320766" w:rsidRPr="00320766">
        <w:rPr>
          <w:i/>
        </w:rPr>
        <w:t>Areas of hypoxia in the Chilean coast: Studies, Perspectives and Challenges</w:t>
      </w:r>
      <w:r w:rsidR="00D16607">
        <w:t>” and “</w:t>
      </w:r>
      <w:r w:rsidR="00320766" w:rsidRPr="00320766">
        <w:rPr>
          <w:i/>
        </w:rPr>
        <w:t xml:space="preserve">A changing ocean: Perspective, opportunities and challenges for Chilean </w:t>
      </w:r>
      <w:r w:rsidR="00561476">
        <w:rPr>
          <w:i/>
        </w:rPr>
        <w:t>O</w:t>
      </w:r>
      <w:r w:rsidR="00320766" w:rsidRPr="00320766">
        <w:rPr>
          <w:i/>
        </w:rPr>
        <w:t>ceanography</w:t>
      </w:r>
      <w:r w:rsidR="00D16607">
        <w:t xml:space="preserve">”. </w:t>
      </w:r>
    </w:p>
    <w:p w14:paraId="736F9647" w14:textId="77777777" w:rsidR="00BB77F9" w:rsidRDefault="00BB77F9" w:rsidP="00D16607">
      <w:pPr>
        <w:tabs>
          <w:tab w:val="left" w:pos="8505"/>
        </w:tabs>
        <w:ind w:left="993" w:right="49"/>
        <w:jc w:val="both"/>
      </w:pPr>
    </w:p>
    <w:p w14:paraId="1AE5224C" w14:textId="7AA664E3" w:rsidR="00D16607" w:rsidRDefault="0054050F" w:rsidP="00D16607">
      <w:pPr>
        <w:tabs>
          <w:tab w:val="left" w:pos="8505"/>
        </w:tabs>
        <w:ind w:left="993" w:right="49"/>
        <w:jc w:val="both"/>
      </w:pPr>
      <w:r>
        <w:t>T</w:t>
      </w:r>
      <w:r w:rsidR="00D16607">
        <w:t xml:space="preserve">wo </w:t>
      </w:r>
      <w:r w:rsidR="00561476">
        <w:t>Workshops</w:t>
      </w:r>
      <w:r w:rsidR="00D16607">
        <w:t xml:space="preserve"> about the Cooling in the Eastern South Pacific were held during 2014.  </w:t>
      </w:r>
      <w:r w:rsidR="00561476">
        <w:t>Graduate students, faculty and researchers attended these events</w:t>
      </w:r>
      <w:r w:rsidR="00D16607">
        <w:t>.</w:t>
      </w:r>
      <w:r w:rsidR="00D16607" w:rsidRPr="00D16607">
        <w:t xml:space="preserve"> </w:t>
      </w:r>
      <w:r w:rsidR="00D16607" w:rsidRPr="002063A8">
        <w:t xml:space="preserve">See Annex 4. </w:t>
      </w:r>
    </w:p>
    <w:p w14:paraId="636184DD" w14:textId="77777777" w:rsidR="00405633" w:rsidRDefault="00405633" w:rsidP="00D16607">
      <w:pPr>
        <w:tabs>
          <w:tab w:val="left" w:pos="8505"/>
        </w:tabs>
        <w:ind w:left="993" w:right="49"/>
        <w:jc w:val="both"/>
      </w:pPr>
    </w:p>
    <w:p w14:paraId="2F330886" w14:textId="17833B3B" w:rsidR="00405633" w:rsidRDefault="00405633" w:rsidP="00D16607">
      <w:pPr>
        <w:tabs>
          <w:tab w:val="left" w:pos="8505"/>
        </w:tabs>
        <w:ind w:left="993" w:right="49"/>
        <w:jc w:val="both"/>
      </w:pPr>
      <w:r>
        <w:lastRenderedPageBreak/>
        <w:t>IMO contributed</w:t>
      </w:r>
      <w:r w:rsidR="0054050F">
        <w:t>,</w:t>
      </w:r>
      <w:r>
        <w:t xml:space="preserve"> through the participation of Associated Researcher Dr. C.A. Vargas </w:t>
      </w:r>
      <w:r w:rsidR="0054050F">
        <w:t xml:space="preserve">to </w:t>
      </w:r>
      <w:r>
        <w:t xml:space="preserve">the Symposium </w:t>
      </w:r>
      <w:r w:rsidRPr="00405633">
        <w:t>“</w:t>
      </w:r>
      <w:r w:rsidR="0054050F" w:rsidRPr="00A54F52">
        <w:rPr>
          <w:b/>
          <w:i/>
        </w:rPr>
        <w:t>The</w:t>
      </w:r>
      <w:r w:rsidR="0054050F">
        <w:rPr>
          <w:b/>
        </w:rPr>
        <w:t xml:space="preserve"> </w:t>
      </w:r>
      <w:r w:rsidR="00320766" w:rsidRPr="00320766">
        <w:rPr>
          <w:b/>
          <w:i/>
        </w:rPr>
        <w:t>Sea of Chile: Need for Action, Innovation and Negotiation upon Ocean Acidification</w:t>
      </w:r>
      <w:r w:rsidRPr="00405633">
        <w:rPr>
          <w:b/>
          <w:i/>
        </w:rPr>
        <w:t xml:space="preserve"> I</w:t>
      </w:r>
      <w:r w:rsidR="00320766" w:rsidRPr="00320766">
        <w:rPr>
          <w:b/>
          <w:i/>
        </w:rPr>
        <w:t>mpacts</w:t>
      </w:r>
      <w:r>
        <w:t xml:space="preserve">”, </w:t>
      </w:r>
      <w:r w:rsidRPr="00405633">
        <w:t>in which Dr. Vargas presented the Millennium</w:t>
      </w:r>
      <w:r>
        <w:t xml:space="preserve"> Institute of </w:t>
      </w:r>
      <w:r w:rsidRPr="00405633">
        <w:t xml:space="preserve">Oceanography, </w:t>
      </w:r>
      <w:r w:rsidR="00285D76">
        <w:t>the</w:t>
      </w:r>
      <w:r w:rsidR="00285D76" w:rsidRPr="00405633">
        <w:t xml:space="preserve"> </w:t>
      </w:r>
      <w:r>
        <w:t>research lines</w:t>
      </w:r>
      <w:r w:rsidRPr="00405633">
        <w:t xml:space="preserve"> and what we know to date</w:t>
      </w:r>
      <w:r>
        <w:t>,</w:t>
      </w:r>
      <w:r w:rsidRPr="00405633">
        <w:t xml:space="preserve"> about the impacts of ocean acidification on marine resources in Chile. Various decision-makers, including the </w:t>
      </w:r>
      <w:r w:rsidR="00E51FA1">
        <w:t>Sub</w:t>
      </w:r>
      <w:r w:rsidR="00171D4D">
        <w:t>-</w:t>
      </w:r>
      <w:r w:rsidR="00E51FA1">
        <w:t>secretary</w:t>
      </w:r>
      <w:r w:rsidRPr="00405633">
        <w:t xml:space="preserve"> of the Environment</w:t>
      </w:r>
      <w:r>
        <w:t xml:space="preserve"> in Chile</w:t>
      </w:r>
      <w:r w:rsidRPr="00405633">
        <w:t xml:space="preserve">, and </w:t>
      </w:r>
      <w:r>
        <w:t>the Undersecretary of Fisheries</w:t>
      </w:r>
      <w:r w:rsidRPr="00405633">
        <w:t xml:space="preserve"> attended this s</w:t>
      </w:r>
      <w:r>
        <w:t>ymposium, October 28</w:t>
      </w:r>
      <w:r w:rsidR="00320766" w:rsidRPr="005236BE">
        <w:rPr>
          <w:vertAlign w:val="superscript"/>
        </w:rPr>
        <w:t>th</w:t>
      </w:r>
      <w:r>
        <w:t>,</w:t>
      </w:r>
      <w:r w:rsidRPr="00405633">
        <w:t xml:space="preserve"> UST, Santiago, Chile.</w:t>
      </w:r>
    </w:p>
    <w:p w14:paraId="53DAC848" w14:textId="77777777" w:rsidR="00AF79D4" w:rsidRDefault="00AF79D4" w:rsidP="005236BE">
      <w:pPr>
        <w:tabs>
          <w:tab w:val="left" w:pos="8505"/>
        </w:tabs>
        <w:ind w:right="49"/>
        <w:jc w:val="both"/>
      </w:pPr>
    </w:p>
    <w:p w14:paraId="0B425690" w14:textId="549C90F4" w:rsidR="002063A8" w:rsidRDefault="002063A8" w:rsidP="002063A8">
      <w:pPr>
        <w:tabs>
          <w:tab w:val="left" w:pos="8505"/>
        </w:tabs>
        <w:ind w:left="993" w:right="49"/>
        <w:jc w:val="both"/>
        <w:rPr>
          <w:bCs/>
        </w:rPr>
      </w:pPr>
      <w:r>
        <w:t xml:space="preserve">We highlight the </w:t>
      </w:r>
      <w:r w:rsidR="00F37797" w:rsidRPr="00495602">
        <w:rPr>
          <w:bCs/>
        </w:rPr>
        <w:t xml:space="preserve">Latin </w:t>
      </w:r>
      <w:r w:rsidR="00F37797">
        <w:rPr>
          <w:bCs/>
        </w:rPr>
        <w:t>A</w:t>
      </w:r>
      <w:r w:rsidR="00F37797" w:rsidRPr="00495602">
        <w:rPr>
          <w:bCs/>
        </w:rPr>
        <w:t xml:space="preserve">merican </w:t>
      </w:r>
      <w:r w:rsidR="00F37797">
        <w:rPr>
          <w:bCs/>
        </w:rPr>
        <w:t>Workshop on Ocean A</w:t>
      </w:r>
      <w:r w:rsidR="00F37797" w:rsidRPr="00495602">
        <w:rPr>
          <w:bCs/>
        </w:rPr>
        <w:t>cidification (</w:t>
      </w:r>
      <w:r w:rsidR="00F37797">
        <w:rPr>
          <w:bCs/>
        </w:rPr>
        <w:t>LAOCA</w:t>
      </w:r>
      <w:r w:rsidR="00F37797" w:rsidRPr="00495602">
        <w:rPr>
          <w:bCs/>
        </w:rPr>
        <w:t xml:space="preserve"> 2014)</w:t>
      </w:r>
      <w:r w:rsidR="00150D65">
        <w:rPr>
          <w:bCs/>
        </w:rPr>
        <w:t xml:space="preserve">, which </w:t>
      </w:r>
      <w:r w:rsidR="00F37797" w:rsidRPr="00495602">
        <w:rPr>
          <w:bCs/>
        </w:rPr>
        <w:t xml:space="preserve">took place in the Marine Biological Station in </w:t>
      </w:r>
      <w:proofErr w:type="spellStart"/>
      <w:r w:rsidR="00F37797" w:rsidRPr="00495602">
        <w:rPr>
          <w:bCs/>
        </w:rPr>
        <w:t>Dichato</w:t>
      </w:r>
      <w:proofErr w:type="spellEnd"/>
      <w:r w:rsidR="00F37797" w:rsidRPr="00495602">
        <w:rPr>
          <w:bCs/>
        </w:rPr>
        <w:t xml:space="preserve"> (</w:t>
      </w:r>
      <w:proofErr w:type="spellStart"/>
      <w:r w:rsidR="00F37797" w:rsidRPr="00495602">
        <w:rPr>
          <w:bCs/>
        </w:rPr>
        <w:t>UdeC</w:t>
      </w:r>
      <w:proofErr w:type="spellEnd"/>
      <w:r w:rsidR="00F37797" w:rsidRPr="00495602">
        <w:rPr>
          <w:bCs/>
        </w:rPr>
        <w:t xml:space="preserve">) </w:t>
      </w:r>
      <w:proofErr w:type="gramStart"/>
      <w:r w:rsidR="00F37797" w:rsidRPr="00495602">
        <w:rPr>
          <w:bCs/>
        </w:rPr>
        <w:t xml:space="preserve">between </w:t>
      </w:r>
      <w:r w:rsidR="00C42DA1">
        <w:rPr>
          <w:bCs/>
        </w:rPr>
        <w:t>9-</w:t>
      </w:r>
      <w:r w:rsidR="00F37797" w:rsidRPr="00495602">
        <w:rPr>
          <w:bCs/>
        </w:rPr>
        <w:t>16 of November</w:t>
      </w:r>
      <w:r w:rsidR="001F524A">
        <w:rPr>
          <w:bCs/>
        </w:rPr>
        <w:t xml:space="preserve"> </w:t>
      </w:r>
      <w:r w:rsidR="00F37797" w:rsidRPr="00495602">
        <w:rPr>
          <w:bCs/>
        </w:rPr>
        <w:t>2014</w:t>
      </w:r>
      <w:proofErr w:type="gramEnd"/>
      <w:r w:rsidR="00F37797" w:rsidRPr="00495602">
        <w:rPr>
          <w:bCs/>
        </w:rPr>
        <w:t xml:space="preserve">. </w:t>
      </w:r>
      <w:r w:rsidR="00E908EF">
        <w:rPr>
          <w:bCs/>
        </w:rPr>
        <w:t>A</w:t>
      </w:r>
      <w:r w:rsidR="00E908EF" w:rsidRPr="00495602">
        <w:rPr>
          <w:bCs/>
        </w:rPr>
        <w:t xml:space="preserve"> </w:t>
      </w:r>
      <w:r w:rsidR="00F37797" w:rsidRPr="00495602">
        <w:rPr>
          <w:bCs/>
        </w:rPr>
        <w:t xml:space="preserve">call for applications was made </w:t>
      </w:r>
      <w:r w:rsidR="00824FB9">
        <w:rPr>
          <w:bCs/>
        </w:rPr>
        <w:t xml:space="preserve">throughout </w:t>
      </w:r>
      <w:r w:rsidR="00F37797" w:rsidRPr="00495602">
        <w:rPr>
          <w:bCs/>
        </w:rPr>
        <w:t>Latin</w:t>
      </w:r>
      <w:r w:rsidR="00BB1D33">
        <w:rPr>
          <w:bCs/>
        </w:rPr>
        <w:t xml:space="preserve"> </w:t>
      </w:r>
      <w:r w:rsidR="00F37797" w:rsidRPr="00495602">
        <w:rPr>
          <w:bCs/>
        </w:rPr>
        <w:t>America</w:t>
      </w:r>
      <w:r w:rsidR="00E25C55">
        <w:rPr>
          <w:bCs/>
        </w:rPr>
        <w:t>.</w:t>
      </w:r>
      <w:r w:rsidR="00F37797" w:rsidRPr="00495602">
        <w:rPr>
          <w:bCs/>
        </w:rPr>
        <w:t xml:space="preserve"> 32 applications were received</w:t>
      </w:r>
      <w:r w:rsidR="00E25C55">
        <w:rPr>
          <w:bCs/>
        </w:rPr>
        <w:t xml:space="preserve"> and</w:t>
      </w:r>
      <w:r w:rsidR="00F37797" w:rsidRPr="00495602">
        <w:rPr>
          <w:bCs/>
        </w:rPr>
        <w:t xml:space="preserve"> 19 candidates were accepted</w:t>
      </w:r>
      <w:r w:rsidR="00E25C55">
        <w:rPr>
          <w:bCs/>
        </w:rPr>
        <w:t>. T</w:t>
      </w:r>
      <w:r w:rsidR="00F37797" w:rsidRPr="00495602">
        <w:rPr>
          <w:bCs/>
        </w:rPr>
        <w:t>heir countr</w:t>
      </w:r>
      <w:r w:rsidR="00E908EF">
        <w:rPr>
          <w:bCs/>
        </w:rPr>
        <w:t>ies</w:t>
      </w:r>
      <w:r w:rsidR="00F37797" w:rsidRPr="00495602">
        <w:rPr>
          <w:bCs/>
        </w:rPr>
        <w:t xml:space="preserve"> of origin included Argentina, </w:t>
      </w:r>
      <w:r w:rsidR="000C09CD">
        <w:rPr>
          <w:bCs/>
        </w:rPr>
        <w:t xml:space="preserve">Brazil, Chile, Colombia, Ecuador, and Mexico. </w:t>
      </w:r>
      <w:r w:rsidR="003741BC">
        <w:rPr>
          <w:bCs/>
        </w:rPr>
        <w:t>Seven</w:t>
      </w:r>
      <w:r w:rsidR="003741BC" w:rsidRPr="00495602">
        <w:rPr>
          <w:bCs/>
        </w:rPr>
        <w:t xml:space="preserve"> </w:t>
      </w:r>
      <w:r w:rsidR="00F37797" w:rsidRPr="00495602">
        <w:rPr>
          <w:bCs/>
        </w:rPr>
        <w:t>professors participat</w:t>
      </w:r>
      <w:r w:rsidR="00E908EF">
        <w:rPr>
          <w:bCs/>
        </w:rPr>
        <w:t>ed</w:t>
      </w:r>
      <w:r w:rsidR="00F37797" w:rsidRPr="00495602">
        <w:rPr>
          <w:bCs/>
        </w:rPr>
        <w:t xml:space="preserve">, all active in Ocean Acidification (OA) research, from </w:t>
      </w:r>
      <w:r w:rsidR="005B555D">
        <w:rPr>
          <w:bCs/>
        </w:rPr>
        <w:t>the USA</w:t>
      </w:r>
      <w:r w:rsidR="00F37797" w:rsidRPr="00495602">
        <w:rPr>
          <w:bCs/>
        </w:rPr>
        <w:t xml:space="preserve">, Sweden, Mexico, </w:t>
      </w:r>
      <w:r w:rsidR="005B555D">
        <w:rPr>
          <w:bCs/>
        </w:rPr>
        <w:t>UK</w:t>
      </w:r>
      <w:r w:rsidR="00F37797" w:rsidRPr="00495602">
        <w:rPr>
          <w:bCs/>
        </w:rPr>
        <w:t>, and Chile</w:t>
      </w:r>
      <w:r w:rsidR="005B555D">
        <w:rPr>
          <w:bCs/>
        </w:rPr>
        <w:t>, including</w:t>
      </w:r>
      <w:r w:rsidR="00F37797" w:rsidRPr="00495602">
        <w:rPr>
          <w:bCs/>
        </w:rPr>
        <w:t xml:space="preserve"> </w:t>
      </w:r>
      <w:r w:rsidR="005B555D">
        <w:rPr>
          <w:bCs/>
        </w:rPr>
        <w:t>t</w:t>
      </w:r>
      <w:r w:rsidR="00F37797" w:rsidRPr="00495602">
        <w:rPr>
          <w:bCs/>
        </w:rPr>
        <w:t xml:space="preserve">wo IMO </w:t>
      </w:r>
      <w:r w:rsidR="005B555D">
        <w:rPr>
          <w:bCs/>
        </w:rPr>
        <w:t xml:space="preserve">associate investigators </w:t>
      </w:r>
      <w:r w:rsidR="00F37797" w:rsidRPr="00495602">
        <w:rPr>
          <w:bCs/>
        </w:rPr>
        <w:t>(</w:t>
      </w:r>
      <w:r w:rsidR="00C14815">
        <w:rPr>
          <w:bCs/>
        </w:rPr>
        <w:t>Dr. Vargas</w:t>
      </w:r>
      <w:r w:rsidR="00C14815" w:rsidRPr="00495602">
        <w:rPr>
          <w:bCs/>
        </w:rPr>
        <w:t xml:space="preserve"> </w:t>
      </w:r>
      <w:r w:rsidR="00F37797" w:rsidRPr="00495602">
        <w:rPr>
          <w:bCs/>
        </w:rPr>
        <w:t xml:space="preserve">and </w:t>
      </w:r>
      <w:r w:rsidR="00C14815">
        <w:rPr>
          <w:bCs/>
        </w:rPr>
        <w:t xml:space="preserve">Dr. von </w:t>
      </w:r>
      <w:proofErr w:type="spellStart"/>
      <w:r w:rsidR="00C14815">
        <w:rPr>
          <w:bCs/>
        </w:rPr>
        <w:t>Dassow</w:t>
      </w:r>
      <w:proofErr w:type="spellEnd"/>
      <w:r w:rsidR="00F37797" w:rsidRPr="00495602">
        <w:rPr>
          <w:bCs/>
        </w:rPr>
        <w:t xml:space="preserve">). </w:t>
      </w:r>
      <w:r w:rsidR="008A42AD">
        <w:rPr>
          <w:bCs/>
        </w:rPr>
        <w:t>An important point is</w:t>
      </w:r>
      <w:r w:rsidR="00F37797" w:rsidRPr="00495602">
        <w:rPr>
          <w:bCs/>
        </w:rPr>
        <w:t xml:space="preserve"> that students and professors stayed at </w:t>
      </w:r>
      <w:proofErr w:type="spellStart"/>
      <w:r w:rsidR="00F37797" w:rsidRPr="00495602">
        <w:rPr>
          <w:bCs/>
        </w:rPr>
        <w:t>Dichato</w:t>
      </w:r>
      <w:proofErr w:type="spellEnd"/>
      <w:r w:rsidR="00F37797" w:rsidRPr="00495602">
        <w:rPr>
          <w:bCs/>
        </w:rPr>
        <w:t xml:space="preserve"> during the entire course. This allowed strong and active </w:t>
      </w:r>
      <w:r w:rsidR="00BB77F9" w:rsidRPr="00495602">
        <w:rPr>
          <w:noProof/>
          <w:lang w:val="es-CL" w:eastAsia="es-CL"/>
        </w:rPr>
        <w:drawing>
          <wp:anchor distT="0" distB="0" distL="114300" distR="114300" simplePos="0" relativeHeight="251661312" behindDoc="0" locked="0" layoutInCell="1" allowOverlap="1" wp14:anchorId="1A35E745" wp14:editId="20F60907">
            <wp:simplePos x="0" y="0"/>
            <wp:positionH relativeFrom="column">
              <wp:posOffset>3985260</wp:posOffset>
            </wp:positionH>
            <wp:positionV relativeFrom="paragraph">
              <wp:posOffset>731520</wp:posOffset>
            </wp:positionV>
            <wp:extent cx="2175510" cy="2044700"/>
            <wp:effectExtent l="0" t="0" r="0" b="0"/>
            <wp:wrapSquare wrapText="bothSides"/>
            <wp:docPr id="10" name="Imagen 10" descr="LA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O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5510" cy="2044700"/>
                    </a:xfrm>
                    <a:prstGeom prst="rect">
                      <a:avLst/>
                    </a:prstGeom>
                    <a:noFill/>
                  </pic:spPr>
                </pic:pic>
              </a:graphicData>
            </a:graphic>
          </wp:anchor>
        </w:drawing>
      </w:r>
      <w:r w:rsidR="00F37797" w:rsidRPr="00495602">
        <w:rPr>
          <w:bCs/>
        </w:rPr>
        <w:t>interaction</w:t>
      </w:r>
      <w:r w:rsidR="00350C86">
        <w:rPr>
          <w:bCs/>
        </w:rPr>
        <w:t>s</w:t>
      </w:r>
      <w:r w:rsidR="00F37797" w:rsidRPr="00495602">
        <w:rPr>
          <w:bCs/>
        </w:rPr>
        <w:t xml:space="preserve"> between young researchers and experienced scientist</w:t>
      </w:r>
      <w:r w:rsidR="00E813B1">
        <w:rPr>
          <w:bCs/>
        </w:rPr>
        <w:t>s</w:t>
      </w:r>
      <w:r w:rsidR="00F37797" w:rsidRPr="00495602">
        <w:rPr>
          <w:bCs/>
        </w:rPr>
        <w:t xml:space="preserve"> not only inside the classroom and the lab, but also during informal </w:t>
      </w:r>
      <w:r w:rsidR="008A42AD">
        <w:rPr>
          <w:bCs/>
        </w:rPr>
        <w:t>meetings</w:t>
      </w:r>
      <w:r w:rsidR="00F37797" w:rsidRPr="00495602">
        <w:rPr>
          <w:bCs/>
        </w:rPr>
        <w:t>. This workshop was supported by funding from the Ocean Acidification International Coordination Centre (OA ICC) of the International Atomic Energy Agency (IAEA),</w:t>
      </w:r>
      <w:r w:rsidR="00561476">
        <w:rPr>
          <w:bCs/>
        </w:rPr>
        <w:t xml:space="preserve"> the Millennium Nucleus MUSELS (NC120086), </w:t>
      </w:r>
      <w:r w:rsidR="00F37797" w:rsidRPr="00495602">
        <w:rPr>
          <w:bCs/>
        </w:rPr>
        <w:t xml:space="preserve">REDOC network at </w:t>
      </w:r>
      <w:proofErr w:type="spellStart"/>
      <w:r w:rsidR="00F37797" w:rsidRPr="00495602">
        <w:rPr>
          <w:bCs/>
        </w:rPr>
        <w:t>UdeC</w:t>
      </w:r>
      <w:proofErr w:type="spellEnd"/>
      <w:r w:rsidR="00F37797" w:rsidRPr="00495602">
        <w:rPr>
          <w:bCs/>
        </w:rPr>
        <w:t xml:space="preserve"> (MECESUP-MINECOM), and IMO. As a part of this activity, a Latin-American Network on OA is in </w:t>
      </w:r>
      <w:r w:rsidR="009E66E9">
        <w:rPr>
          <w:bCs/>
        </w:rPr>
        <w:t>being formed</w:t>
      </w:r>
      <w:r w:rsidR="00E813B1">
        <w:rPr>
          <w:bCs/>
        </w:rPr>
        <w:t>, with the plan</w:t>
      </w:r>
      <w:r w:rsidR="00F37797" w:rsidRPr="00495602">
        <w:rPr>
          <w:bCs/>
        </w:rPr>
        <w:t xml:space="preserve"> to continue </w:t>
      </w:r>
      <w:r w:rsidR="0057275D">
        <w:rPr>
          <w:bCs/>
        </w:rPr>
        <w:t>the</w:t>
      </w:r>
      <w:r w:rsidR="00F37797" w:rsidRPr="00495602">
        <w:rPr>
          <w:bCs/>
        </w:rPr>
        <w:t xml:space="preserve"> LAOCA workshops every two years, the next one being planned in Mexico. </w:t>
      </w:r>
    </w:p>
    <w:p w14:paraId="0AFF9514" w14:textId="77777777" w:rsidR="002063A8" w:rsidRDefault="002063A8" w:rsidP="002063A8">
      <w:pPr>
        <w:tabs>
          <w:tab w:val="left" w:pos="8505"/>
        </w:tabs>
        <w:ind w:left="993" w:right="49"/>
        <w:jc w:val="both"/>
        <w:rPr>
          <w:bCs/>
        </w:rPr>
      </w:pPr>
    </w:p>
    <w:p w14:paraId="0A06CDAD" w14:textId="4722D152" w:rsidR="002063A8" w:rsidRDefault="002063A8" w:rsidP="002063A8">
      <w:pPr>
        <w:tabs>
          <w:tab w:val="left" w:pos="8505"/>
        </w:tabs>
        <w:ind w:left="993" w:right="49"/>
        <w:jc w:val="both"/>
      </w:pPr>
      <w:r>
        <w:rPr>
          <w:bCs/>
        </w:rPr>
        <w:t xml:space="preserve">During the realization of </w:t>
      </w:r>
      <w:r w:rsidRPr="00495602">
        <w:t>LAOCA 2014</w:t>
      </w:r>
      <w:r w:rsidR="001F60AC">
        <w:t>,</w:t>
      </w:r>
      <w:r w:rsidR="001F524A">
        <w:t xml:space="preserve"> </w:t>
      </w:r>
      <w:r>
        <w:t xml:space="preserve">IMO </w:t>
      </w:r>
      <w:r w:rsidR="00BB77F9">
        <w:t>organized</w:t>
      </w:r>
      <w:r w:rsidRPr="00495602">
        <w:t xml:space="preserve"> a one-day Symposium</w:t>
      </w:r>
      <w:r w:rsidR="001F60AC">
        <w:t xml:space="preserve">, </w:t>
      </w:r>
      <w:r w:rsidR="001F60AC" w:rsidRPr="00495602">
        <w:t>entitled “Ocean Acidification: The new threat for marine ecosystems”</w:t>
      </w:r>
      <w:proofErr w:type="gramStart"/>
      <w:r w:rsidR="001F60AC">
        <w:t xml:space="preserve">, </w:t>
      </w:r>
      <w:r w:rsidRPr="00495602">
        <w:t xml:space="preserve"> held</w:t>
      </w:r>
      <w:proofErr w:type="gramEnd"/>
      <w:r w:rsidRPr="00495602">
        <w:t xml:space="preserve"> at the Main Campus of the University of Concepcion, open to the scientific community. Th</w:t>
      </w:r>
      <w:r w:rsidR="001F60AC">
        <w:t>e</w:t>
      </w:r>
      <w:r w:rsidRPr="00495602">
        <w:t xml:space="preserve"> Symposium was attended by over 60 participants. Attendees included under</w:t>
      </w:r>
      <w:r w:rsidR="001F60AC">
        <w:t>-</w:t>
      </w:r>
      <w:r w:rsidRPr="00495602">
        <w:t xml:space="preserve"> and postgraduate students, faculty and researchers. Furthermore, the Symposium was broadcast via streaming and over 300 people from 10 different countries joined the event and follow</w:t>
      </w:r>
      <w:r w:rsidR="00D930FB">
        <w:t>ed</w:t>
      </w:r>
      <w:r w:rsidRPr="00495602">
        <w:t xml:space="preserve"> the lectures.</w:t>
      </w:r>
    </w:p>
    <w:p w14:paraId="420D1C2C" w14:textId="77777777" w:rsidR="00AF79D4" w:rsidRDefault="00AF79D4">
      <w:pPr>
        <w:tabs>
          <w:tab w:val="left" w:pos="8505"/>
        </w:tabs>
        <w:ind w:right="49"/>
        <w:jc w:val="both"/>
      </w:pPr>
    </w:p>
    <w:p w14:paraId="0BFE91EA" w14:textId="0F52592D" w:rsidR="00A55805" w:rsidRDefault="00A55805" w:rsidP="00A55805">
      <w:pPr>
        <w:tabs>
          <w:tab w:val="left" w:pos="8505"/>
        </w:tabs>
        <w:ind w:left="993" w:right="49"/>
        <w:jc w:val="both"/>
      </w:pPr>
      <w:r>
        <w:t xml:space="preserve">IMO also contributed significantly </w:t>
      </w:r>
      <w:r>
        <w:rPr>
          <w:bCs/>
        </w:rPr>
        <w:t>at the Conference of Parties (</w:t>
      </w:r>
      <w:r>
        <w:rPr>
          <w:bCs/>
          <w:i/>
        </w:rPr>
        <w:t>20th Conference of Parties of the UNFCCC</w:t>
      </w:r>
      <w:r>
        <w:rPr>
          <w:bCs/>
        </w:rPr>
        <w:t xml:space="preserve">, </w:t>
      </w:r>
      <w:r>
        <w:rPr>
          <w:bCs/>
          <w:i/>
        </w:rPr>
        <w:t>United Nation Framework Convention for Climate Change, COP20</w:t>
      </w:r>
      <w:r>
        <w:rPr>
          <w:bCs/>
        </w:rPr>
        <w:t xml:space="preserve">, </w:t>
      </w:r>
      <w:proofErr w:type="gramStart"/>
      <w:r>
        <w:rPr>
          <w:bCs/>
        </w:rPr>
        <w:t>December</w:t>
      </w:r>
      <w:proofErr w:type="gramEnd"/>
      <w:r>
        <w:rPr>
          <w:bCs/>
        </w:rPr>
        <w:t xml:space="preserve"> 1 to 14, 2014) through the support and participation of both Dr. Víctor Aguilera (Young Researcher IMO) and Dr. Bárbara Jacob (</w:t>
      </w:r>
      <w:proofErr w:type="spellStart"/>
      <w:r>
        <w:rPr>
          <w:bCs/>
        </w:rPr>
        <w:t>PostDoc</w:t>
      </w:r>
      <w:proofErr w:type="spellEnd"/>
      <w:r>
        <w:rPr>
          <w:bCs/>
        </w:rPr>
        <w:t xml:space="preserve"> IMO). With the support of the </w:t>
      </w:r>
      <w:r w:rsidRPr="000A3C79">
        <w:rPr>
          <w:bCs/>
          <w:i/>
        </w:rPr>
        <w:t>Ocean Acidification International Coordination Office (OAICC)</w:t>
      </w:r>
      <w:r w:rsidR="00BC6B96">
        <w:rPr>
          <w:bCs/>
        </w:rPr>
        <w:t>,</w:t>
      </w:r>
      <w:r>
        <w:rPr>
          <w:bCs/>
        </w:rPr>
        <w:t xml:space="preserve"> </w:t>
      </w:r>
      <w:r w:rsidR="00BC6B96">
        <w:rPr>
          <w:bCs/>
        </w:rPr>
        <w:t xml:space="preserve">IMO </w:t>
      </w:r>
      <w:r>
        <w:rPr>
          <w:bCs/>
        </w:rPr>
        <w:t>organized the following events: a) Symposium "</w:t>
      </w:r>
      <w:r>
        <w:rPr>
          <w:bCs/>
          <w:i/>
        </w:rPr>
        <w:t>Global and regional Interactions of multiple stressors with Ocean Acidification and Their Impacts on marine organisms</w:t>
      </w:r>
      <w:r>
        <w:rPr>
          <w:bCs/>
        </w:rPr>
        <w:t xml:space="preserve">". </w:t>
      </w:r>
      <w:proofErr w:type="spellStart"/>
      <w:r>
        <w:rPr>
          <w:bCs/>
        </w:rPr>
        <w:t>Pabellón</w:t>
      </w:r>
      <w:proofErr w:type="spellEnd"/>
      <w:r>
        <w:rPr>
          <w:bCs/>
        </w:rPr>
        <w:t xml:space="preserve"> de </w:t>
      </w:r>
      <w:proofErr w:type="spellStart"/>
      <w:r>
        <w:rPr>
          <w:bCs/>
        </w:rPr>
        <w:t>Perú</w:t>
      </w:r>
      <w:proofErr w:type="spellEnd"/>
      <w:r>
        <w:rPr>
          <w:bCs/>
        </w:rPr>
        <w:t xml:space="preserve"> (December 5, 2014) and included presenters from OAICC (IAEA, Monaco), PML (UK), NOAA Acidification Program (USA), and IMARPE (</w:t>
      </w:r>
      <w:proofErr w:type="spellStart"/>
      <w:r>
        <w:rPr>
          <w:bCs/>
        </w:rPr>
        <w:t>Perú</w:t>
      </w:r>
      <w:proofErr w:type="spellEnd"/>
      <w:r>
        <w:rPr>
          <w:bCs/>
        </w:rPr>
        <w:t>), b) Symposium "</w:t>
      </w:r>
      <w:r>
        <w:rPr>
          <w:bCs/>
          <w:i/>
        </w:rPr>
        <w:t>What goes into the air, goes into the ocean: rapids talks about ocean acidification</w:t>
      </w:r>
      <w:r>
        <w:rPr>
          <w:bCs/>
        </w:rPr>
        <w:t xml:space="preserve">", State Department </w:t>
      </w:r>
      <w:proofErr w:type="spellStart"/>
      <w:r>
        <w:rPr>
          <w:bCs/>
        </w:rPr>
        <w:t>Pavillion</w:t>
      </w:r>
      <w:proofErr w:type="spellEnd"/>
      <w:r>
        <w:rPr>
          <w:bCs/>
        </w:rPr>
        <w:t xml:space="preserve">, USA (December 3, 2014); Symposium </w:t>
      </w:r>
      <w:r>
        <w:rPr>
          <w:bCs/>
          <w:i/>
        </w:rPr>
        <w:t xml:space="preserve">Feria </w:t>
      </w:r>
      <w:proofErr w:type="spellStart"/>
      <w:r>
        <w:rPr>
          <w:bCs/>
          <w:i/>
        </w:rPr>
        <w:t>Voces</w:t>
      </w:r>
      <w:proofErr w:type="spellEnd"/>
      <w:r>
        <w:rPr>
          <w:bCs/>
          <w:i/>
        </w:rPr>
        <w:t xml:space="preserve"> del </w:t>
      </w:r>
      <w:proofErr w:type="spellStart"/>
      <w:r>
        <w:rPr>
          <w:bCs/>
          <w:i/>
        </w:rPr>
        <w:t>Clima</w:t>
      </w:r>
      <w:proofErr w:type="spellEnd"/>
      <w:r>
        <w:rPr>
          <w:bCs/>
        </w:rPr>
        <w:t xml:space="preserve">, </w:t>
      </w:r>
      <w:proofErr w:type="spellStart"/>
      <w:r>
        <w:rPr>
          <w:bCs/>
        </w:rPr>
        <w:t>Pabellón</w:t>
      </w:r>
      <w:proofErr w:type="spellEnd"/>
      <w:r>
        <w:rPr>
          <w:bCs/>
        </w:rPr>
        <w:t xml:space="preserve"> </w:t>
      </w:r>
      <w:proofErr w:type="spellStart"/>
      <w:r>
        <w:rPr>
          <w:bCs/>
        </w:rPr>
        <w:t>Océanos</w:t>
      </w:r>
      <w:proofErr w:type="spellEnd"/>
      <w:r>
        <w:rPr>
          <w:bCs/>
        </w:rPr>
        <w:t xml:space="preserve"> </w:t>
      </w:r>
      <w:proofErr w:type="gramStart"/>
      <w:r>
        <w:rPr>
          <w:bCs/>
        </w:rPr>
        <w:t>del</w:t>
      </w:r>
      <w:proofErr w:type="gramEnd"/>
      <w:r>
        <w:rPr>
          <w:bCs/>
        </w:rPr>
        <w:t xml:space="preserve"> </w:t>
      </w:r>
      <w:proofErr w:type="spellStart"/>
      <w:r>
        <w:rPr>
          <w:bCs/>
        </w:rPr>
        <w:t>Perú</w:t>
      </w:r>
      <w:proofErr w:type="spellEnd"/>
      <w:r>
        <w:rPr>
          <w:bCs/>
        </w:rPr>
        <w:t xml:space="preserve"> </w:t>
      </w:r>
      <w:r>
        <w:rPr>
          <w:bCs/>
        </w:rPr>
        <w:lastRenderedPageBreak/>
        <w:t>(6 December 2014). Finally, all partners (including IMO) and organizations participated in the exhibition stand: "</w:t>
      </w:r>
      <w:r>
        <w:rPr>
          <w:bCs/>
          <w:i/>
        </w:rPr>
        <w:t>Hot, sour and breathless: the ocean under stress</w:t>
      </w:r>
      <w:r>
        <w:rPr>
          <w:bCs/>
        </w:rPr>
        <w:t>" coordinated by Dr. Carol Turley (PML-UK) and Lisa Levin (SIO-UCSD-USA).</w:t>
      </w:r>
      <w:r w:rsidR="00F03AE6">
        <w:rPr>
          <w:bCs/>
        </w:rPr>
        <w:t xml:space="preserve"> At COP20</w:t>
      </w:r>
      <w:r w:rsidR="007B2257">
        <w:rPr>
          <w:bCs/>
        </w:rPr>
        <w:t>,</w:t>
      </w:r>
      <w:r w:rsidR="00F03AE6">
        <w:rPr>
          <w:bCs/>
        </w:rPr>
        <w:t xml:space="preserve"> associate </w:t>
      </w:r>
      <w:r w:rsidR="007B2257">
        <w:rPr>
          <w:bCs/>
        </w:rPr>
        <w:t>investigator</w:t>
      </w:r>
      <w:r w:rsidR="00F03AE6">
        <w:rPr>
          <w:bCs/>
        </w:rPr>
        <w:t xml:space="preserve"> Ruben </w:t>
      </w:r>
      <w:proofErr w:type="spellStart"/>
      <w:r w:rsidR="00F03AE6">
        <w:rPr>
          <w:bCs/>
        </w:rPr>
        <w:t>Escribano</w:t>
      </w:r>
      <w:proofErr w:type="spellEnd"/>
      <w:r w:rsidR="00F03AE6">
        <w:rPr>
          <w:bCs/>
        </w:rPr>
        <w:t xml:space="preserve"> also contributed </w:t>
      </w:r>
      <w:r w:rsidR="00C81C02">
        <w:rPr>
          <w:bCs/>
        </w:rPr>
        <w:t xml:space="preserve">with his expertise on "climate change impact of the Chilean upwelling ecosystem" </w:t>
      </w:r>
      <w:r w:rsidR="00F03AE6">
        <w:rPr>
          <w:bCs/>
        </w:rPr>
        <w:t xml:space="preserve">to two workshops on ocean variability linked to climate changed </w:t>
      </w:r>
      <w:r w:rsidR="00C81C02">
        <w:rPr>
          <w:bCs/>
        </w:rPr>
        <w:t xml:space="preserve">as organized by </w:t>
      </w:r>
      <w:proofErr w:type="spellStart"/>
      <w:r w:rsidR="00C81C02">
        <w:rPr>
          <w:bCs/>
        </w:rPr>
        <w:t>Instituto</w:t>
      </w:r>
      <w:proofErr w:type="spellEnd"/>
      <w:r w:rsidR="00C81C02">
        <w:rPr>
          <w:bCs/>
        </w:rPr>
        <w:t xml:space="preserve"> del Mar del </w:t>
      </w:r>
      <w:proofErr w:type="spellStart"/>
      <w:r w:rsidR="00C81C02">
        <w:rPr>
          <w:bCs/>
        </w:rPr>
        <w:t>Perú</w:t>
      </w:r>
      <w:proofErr w:type="spellEnd"/>
      <w:r w:rsidR="00C81C02">
        <w:rPr>
          <w:bCs/>
        </w:rPr>
        <w:t xml:space="preserve"> (IMARPE). Both workshops were </w:t>
      </w:r>
      <w:r w:rsidR="007B2257">
        <w:rPr>
          <w:bCs/>
        </w:rPr>
        <w:t>conducted</w:t>
      </w:r>
      <w:r w:rsidR="00C81C02">
        <w:rPr>
          <w:bCs/>
        </w:rPr>
        <w:t xml:space="preserve"> in the framework of the Program "</w:t>
      </w:r>
      <w:proofErr w:type="spellStart"/>
      <w:r w:rsidR="00C81C02">
        <w:rPr>
          <w:bCs/>
        </w:rPr>
        <w:t>Oceanos</w:t>
      </w:r>
      <w:proofErr w:type="spellEnd"/>
      <w:r w:rsidR="00C81C02">
        <w:rPr>
          <w:bCs/>
        </w:rPr>
        <w:t xml:space="preserve">" of COP20, as sponsored by the Peruvian government. </w:t>
      </w:r>
      <w:r w:rsidR="00F03AE6">
        <w:rPr>
          <w:bCs/>
        </w:rPr>
        <w:t xml:space="preserve"> </w:t>
      </w:r>
    </w:p>
    <w:p w14:paraId="40306DE3" w14:textId="77777777" w:rsidR="00847E12" w:rsidRPr="00F37797" w:rsidRDefault="00847E12" w:rsidP="00847E12">
      <w:pPr>
        <w:tabs>
          <w:tab w:val="num" w:pos="708"/>
        </w:tabs>
        <w:ind w:left="708"/>
        <w:jc w:val="both"/>
        <w:rPr>
          <w:i/>
          <w:highlight w:val="lightGray"/>
        </w:rPr>
      </w:pPr>
    </w:p>
    <w:p w14:paraId="1CF479EE" w14:textId="6533DB80" w:rsidR="00847E12" w:rsidRDefault="008A0E8A" w:rsidP="00AB3292">
      <w:pPr>
        <w:numPr>
          <w:ilvl w:val="0"/>
          <w:numId w:val="2"/>
        </w:numPr>
        <w:tabs>
          <w:tab w:val="clear" w:pos="360"/>
          <w:tab w:val="num" w:pos="426"/>
        </w:tabs>
        <w:ind w:left="709"/>
        <w:jc w:val="both"/>
        <w:rPr>
          <w:b/>
        </w:rPr>
      </w:pPr>
      <w:r w:rsidRPr="00847E12">
        <w:rPr>
          <w:b/>
        </w:rPr>
        <w:t>Scientific Editorial Boards</w:t>
      </w:r>
      <w:r w:rsidR="006D54C1" w:rsidRPr="00847E12">
        <w:rPr>
          <w:b/>
        </w:rPr>
        <w:t>:</w:t>
      </w:r>
    </w:p>
    <w:p w14:paraId="69F6587B" w14:textId="77777777" w:rsidR="00A06465" w:rsidRDefault="00A06465" w:rsidP="00847E12">
      <w:pPr>
        <w:ind w:left="360"/>
        <w:jc w:val="both"/>
        <w:rPr>
          <w:b/>
        </w:rPr>
      </w:pPr>
    </w:p>
    <w:p w14:paraId="2AAD494A" w14:textId="4D9BD1FB" w:rsidR="007F6040" w:rsidRDefault="007F6040" w:rsidP="007F6040">
      <w:pPr>
        <w:ind w:left="360"/>
        <w:jc w:val="both"/>
      </w:pPr>
      <w:r w:rsidRPr="008F1CA9">
        <w:t xml:space="preserve">IMO researchers are </w:t>
      </w:r>
      <w:r w:rsidR="00216DFF" w:rsidRPr="008F1CA9">
        <w:t xml:space="preserve">currently </w:t>
      </w:r>
      <w:r w:rsidRPr="008F1CA9">
        <w:t xml:space="preserve">editors or part of the editorial boards of: Journal of Plankton Research </w:t>
      </w:r>
      <w:r w:rsidR="008F1CA9">
        <w:t>C. Morales</w:t>
      </w:r>
      <w:r w:rsidRPr="008F1CA9">
        <w:t>), Journal of Marine Systems (</w:t>
      </w:r>
      <w:r w:rsidR="008F1CA9">
        <w:t xml:space="preserve">C. </w:t>
      </w:r>
      <w:proofErr w:type="spellStart"/>
      <w:r w:rsidR="008F1CA9">
        <w:t>Parada</w:t>
      </w:r>
      <w:proofErr w:type="spellEnd"/>
      <w:r w:rsidRPr="008F1CA9">
        <w:t>), Oceanography and Marine Resources of Oceanic Islands of Southeastern Pacific</w:t>
      </w:r>
      <w:r w:rsidR="008F1CA9">
        <w:t xml:space="preserve"> </w:t>
      </w:r>
      <w:r w:rsidRPr="008F1CA9">
        <w:t>(</w:t>
      </w:r>
      <w:r w:rsidR="008F1CA9">
        <w:t xml:space="preserve">S. </w:t>
      </w:r>
      <w:proofErr w:type="spellStart"/>
      <w:r w:rsidR="008F1CA9">
        <w:t>Hormazabal</w:t>
      </w:r>
      <w:proofErr w:type="spellEnd"/>
      <w:r w:rsidRPr="008F1CA9">
        <w:t xml:space="preserve">), </w:t>
      </w:r>
      <w:proofErr w:type="spellStart"/>
      <w:r w:rsidRPr="008F1CA9">
        <w:t>Revista</w:t>
      </w:r>
      <w:proofErr w:type="spellEnd"/>
      <w:r w:rsidRPr="008F1CA9">
        <w:t xml:space="preserve"> </w:t>
      </w:r>
      <w:proofErr w:type="spellStart"/>
      <w:r w:rsidRPr="008F1CA9">
        <w:t>Internacional</w:t>
      </w:r>
      <w:proofErr w:type="spellEnd"/>
      <w:r w:rsidRPr="008F1CA9">
        <w:t xml:space="preserve"> de </w:t>
      </w:r>
      <w:proofErr w:type="spellStart"/>
      <w:r w:rsidRPr="008F1CA9">
        <w:t>Biodiversidad</w:t>
      </w:r>
      <w:proofErr w:type="spellEnd"/>
      <w:r w:rsidRPr="008F1CA9">
        <w:t xml:space="preserve">, </w:t>
      </w:r>
      <w:proofErr w:type="spellStart"/>
      <w:r w:rsidRPr="008F1CA9">
        <w:t>Oceanología</w:t>
      </w:r>
      <w:proofErr w:type="spellEnd"/>
      <w:r w:rsidRPr="008F1CA9">
        <w:t xml:space="preserve"> y </w:t>
      </w:r>
      <w:proofErr w:type="spellStart"/>
      <w:r w:rsidRPr="008F1CA9">
        <w:t>Conservación</w:t>
      </w:r>
      <w:proofErr w:type="spellEnd"/>
      <w:r w:rsidRPr="008F1CA9">
        <w:t xml:space="preserve"> </w:t>
      </w:r>
      <w:proofErr w:type="spellStart"/>
      <w:r w:rsidRPr="008F1CA9">
        <w:t>Gayana</w:t>
      </w:r>
      <w:proofErr w:type="spellEnd"/>
      <w:r w:rsidRPr="008F1CA9">
        <w:t xml:space="preserve"> (</w:t>
      </w:r>
      <w:r w:rsidR="008F1CA9">
        <w:t>M. Oliva, L. Farias)</w:t>
      </w:r>
      <w:r w:rsidRPr="008F1CA9">
        <w:t xml:space="preserve">, </w:t>
      </w:r>
      <w:proofErr w:type="spellStart"/>
      <w:r w:rsidRPr="008F1CA9">
        <w:t>Revista</w:t>
      </w:r>
      <w:proofErr w:type="spellEnd"/>
      <w:r w:rsidRPr="008F1CA9">
        <w:t xml:space="preserve"> de </w:t>
      </w:r>
      <w:proofErr w:type="spellStart"/>
      <w:r w:rsidRPr="008F1CA9">
        <w:t>Biología</w:t>
      </w:r>
      <w:proofErr w:type="spellEnd"/>
      <w:r w:rsidRPr="008F1CA9">
        <w:t xml:space="preserve"> Marina y </w:t>
      </w:r>
      <w:proofErr w:type="spellStart"/>
      <w:r w:rsidRPr="008F1CA9">
        <w:t>Oceanografía</w:t>
      </w:r>
      <w:proofErr w:type="spellEnd"/>
      <w:r w:rsidRPr="008F1CA9">
        <w:t xml:space="preserve"> (</w:t>
      </w:r>
      <w:r w:rsidR="008F1CA9">
        <w:t>M. Oliva, C. Morales)</w:t>
      </w:r>
      <w:r w:rsidR="009E22E6">
        <w:t xml:space="preserve">, </w:t>
      </w:r>
      <w:proofErr w:type="spellStart"/>
      <w:r w:rsidR="00C81C02" w:rsidRPr="008F1CA9">
        <w:t>Oceanides</w:t>
      </w:r>
      <w:proofErr w:type="spellEnd"/>
      <w:r w:rsidR="008F1CA9">
        <w:t xml:space="preserve"> (</w:t>
      </w:r>
      <w:r w:rsidR="009E22E6">
        <w:t xml:space="preserve">R. </w:t>
      </w:r>
      <w:proofErr w:type="spellStart"/>
      <w:r w:rsidR="009E22E6">
        <w:t>Escribano</w:t>
      </w:r>
      <w:proofErr w:type="spellEnd"/>
      <w:r w:rsidR="008F1CA9">
        <w:t>)</w:t>
      </w:r>
      <w:r w:rsidR="00C81C02" w:rsidRPr="008F1CA9">
        <w:t xml:space="preserve">, Latin American Journal of Aquatic </w:t>
      </w:r>
      <w:r w:rsidR="008F1CA9">
        <w:t>Research (</w:t>
      </w:r>
      <w:r w:rsidR="00E739C2">
        <w:t xml:space="preserve">R. </w:t>
      </w:r>
      <w:proofErr w:type="spellStart"/>
      <w:r w:rsidR="00E739C2">
        <w:t>Escribano</w:t>
      </w:r>
      <w:proofErr w:type="spellEnd"/>
      <w:r w:rsidRPr="008F1CA9">
        <w:t>).</w:t>
      </w:r>
    </w:p>
    <w:p w14:paraId="54E17738" w14:textId="77777777" w:rsidR="00BB77F9" w:rsidRDefault="00BB77F9">
      <w:pPr>
        <w:rPr>
          <w:i/>
        </w:rPr>
      </w:pPr>
    </w:p>
    <w:p w14:paraId="68A7894A" w14:textId="58F81C85" w:rsidR="00A06465" w:rsidRPr="008F1CA9" w:rsidRDefault="008A0E8A" w:rsidP="00AB3292">
      <w:pPr>
        <w:numPr>
          <w:ilvl w:val="0"/>
          <w:numId w:val="2"/>
        </w:numPr>
        <w:tabs>
          <w:tab w:val="clear" w:pos="360"/>
          <w:tab w:val="num" w:pos="709"/>
        </w:tabs>
        <w:ind w:left="709"/>
        <w:jc w:val="both"/>
      </w:pPr>
      <w:r w:rsidRPr="008F1CA9">
        <w:rPr>
          <w:b/>
          <w:bCs/>
        </w:rPr>
        <w:t>Awards</w:t>
      </w:r>
      <w:r w:rsidR="006D54C1" w:rsidRPr="008F1CA9">
        <w:rPr>
          <w:b/>
          <w:bCs/>
        </w:rPr>
        <w:t>:</w:t>
      </w:r>
    </w:p>
    <w:p w14:paraId="7E4AD5F0" w14:textId="77777777" w:rsidR="00A06465" w:rsidRPr="008F1CA9" w:rsidRDefault="00A06465" w:rsidP="00A06465">
      <w:pPr>
        <w:tabs>
          <w:tab w:val="num" w:pos="708"/>
        </w:tabs>
        <w:ind w:left="708"/>
        <w:jc w:val="both"/>
      </w:pPr>
    </w:p>
    <w:p w14:paraId="17FE5446" w14:textId="08CEEB53" w:rsidR="007F6040" w:rsidRDefault="00A06465" w:rsidP="007F6040">
      <w:pPr>
        <w:ind w:left="360"/>
        <w:jc w:val="both"/>
        <w:rPr>
          <w:rStyle w:val="hps"/>
        </w:rPr>
      </w:pPr>
      <w:r w:rsidRPr="00AB3292">
        <w:t xml:space="preserve">Osvaldo </w:t>
      </w:r>
      <w:r w:rsidR="007F6040">
        <w:t>Ulloa</w:t>
      </w:r>
      <w:r w:rsidRPr="00AB3292">
        <w:t xml:space="preserve">, </w:t>
      </w:r>
      <w:r w:rsidR="00AB3292" w:rsidRPr="00AB3292">
        <w:t xml:space="preserve">IMO </w:t>
      </w:r>
      <w:r w:rsidR="00034B85" w:rsidRPr="00AB3292">
        <w:t>Director</w:t>
      </w:r>
      <w:r w:rsidR="007F6040" w:rsidRPr="00AB3292">
        <w:t xml:space="preserve"> and Principal Researcher, was elected as </w:t>
      </w:r>
      <w:r w:rsidR="007F6040">
        <w:rPr>
          <w:rStyle w:val="hps"/>
        </w:rPr>
        <w:t>Corresponding Member of the</w:t>
      </w:r>
      <w:r w:rsidR="00C223E2">
        <w:rPr>
          <w:rStyle w:val="hps"/>
        </w:rPr>
        <w:t xml:space="preserve"> </w:t>
      </w:r>
      <w:r w:rsidR="007F6040">
        <w:rPr>
          <w:rStyle w:val="hps"/>
        </w:rPr>
        <w:t>Chilean Academy</w:t>
      </w:r>
      <w:r w:rsidR="00C223E2">
        <w:rPr>
          <w:rStyle w:val="hps"/>
        </w:rPr>
        <w:t xml:space="preserve"> </w:t>
      </w:r>
      <w:r w:rsidR="007F6040">
        <w:rPr>
          <w:rStyle w:val="hps"/>
        </w:rPr>
        <w:t>of Sciences. The public</w:t>
      </w:r>
      <w:r w:rsidR="00C223E2">
        <w:rPr>
          <w:rStyle w:val="hps"/>
        </w:rPr>
        <w:t xml:space="preserve"> </w:t>
      </w:r>
      <w:r w:rsidR="007F6040">
        <w:rPr>
          <w:rStyle w:val="hps"/>
        </w:rPr>
        <w:t>ceremony</w:t>
      </w:r>
      <w:r w:rsidR="007F6040">
        <w:t xml:space="preserve"> took place </w:t>
      </w:r>
      <w:r w:rsidR="007F6040">
        <w:rPr>
          <w:rStyle w:val="hps"/>
        </w:rPr>
        <w:t>on</w:t>
      </w:r>
      <w:r w:rsidR="00C223E2">
        <w:rPr>
          <w:rStyle w:val="hps"/>
        </w:rPr>
        <w:t xml:space="preserve"> </w:t>
      </w:r>
      <w:r w:rsidR="007F6040">
        <w:rPr>
          <w:rStyle w:val="hps"/>
        </w:rPr>
        <w:t>20 August, 2014.</w:t>
      </w:r>
    </w:p>
    <w:p w14:paraId="29450768" w14:textId="11A18274" w:rsidR="00BB77F9" w:rsidRDefault="00BB77F9" w:rsidP="00A54F52">
      <w:pPr>
        <w:jc w:val="both"/>
        <w:rPr>
          <w:rStyle w:val="hps"/>
        </w:rPr>
      </w:pPr>
    </w:p>
    <w:p w14:paraId="3E7C6F0B" w14:textId="30B5FDE2" w:rsidR="002614A9" w:rsidRPr="002614A9" w:rsidRDefault="00580321" w:rsidP="00580321">
      <w:pPr>
        <w:ind w:left="360"/>
        <w:rPr>
          <w:i/>
        </w:rPr>
      </w:pPr>
      <w:r w:rsidRPr="008835D2">
        <w:rPr>
          <w:rStyle w:val="hps"/>
          <w:noProof/>
          <w:lang w:val="es-CL" w:eastAsia="es-CL"/>
        </w:rPr>
        <w:drawing>
          <wp:anchor distT="0" distB="0" distL="114300" distR="114300" simplePos="0" relativeHeight="251662336" behindDoc="1" locked="0" layoutInCell="1" allowOverlap="1" wp14:anchorId="6CAFEB38" wp14:editId="202E6682">
            <wp:simplePos x="0" y="0"/>
            <wp:positionH relativeFrom="column">
              <wp:posOffset>210185</wp:posOffset>
            </wp:positionH>
            <wp:positionV relativeFrom="paragraph">
              <wp:posOffset>5715</wp:posOffset>
            </wp:positionV>
            <wp:extent cx="3775075" cy="1741170"/>
            <wp:effectExtent l="0" t="0" r="0" b="0"/>
            <wp:wrapTight wrapText="bothSides">
              <wp:wrapPolygon edited="0">
                <wp:start x="0" y="0"/>
                <wp:lineTo x="0" y="21269"/>
                <wp:lineTo x="21473" y="21269"/>
                <wp:lineTo x="21473" y="0"/>
                <wp:lineTo x="0" y="0"/>
              </wp:wrapPolygon>
            </wp:wrapTight>
            <wp:docPr id="8" name="Imagen 8" descr="C:\_IMO\CORPORACION\Memoria\fotos\AC_Osvaldo Ull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IMO\CORPORACION\Memoria\fotos\AC_Osvaldo Ullo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075"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5D2" w:rsidRPr="002614A9">
        <w:rPr>
          <w:rStyle w:val="hps"/>
          <w:i/>
        </w:rPr>
        <w:t xml:space="preserve">Ceremony </w:t>
      </w:r>
      <w:r w:rsidR="002614A9" w:rsidRPr="002614A9">
        <w:rPr>
          <w:rStyle w:val="hps"/>
          <w:i/>
        </w:rPr>
        <w:t>w</w:t>
      </w:r>
      <w:r w:rsidR="00547CCF">
        <w:rPr>
          <w:rStyle w:val="hps"/>
          <w:i/>
        </w:rPr>
        <w:t>h</w:t>
      </w:r>
      <w:r w:rsidR="002614A9" w:rsidRPr="002614A9">
        <w:rPr>
          <w:rStyle w:val="hps"/>
          <w:i/>
        </w:rPr>
        <w:t xml:space="preserve">ere Osvaldo Ulloa (left) was </w:t>
      </w:r>
      <w:r w:rsidR="002614A9" w:rsidRPr="002614A9">
        <w:rPr>
          <w:i/>
        </w:rPr>
        <w:t xml:space="preserve">elected as </w:t>
      </w:r>
      <w:r w:rsidR="002614A9" w:rsidRPr="002614A9">
        <w:rPr>
          <w:rStyle w:val="hps"/>
          <w:i/>
        </w:rPr>
        <w:t>Corresponding Member of the</w:t>
      </w:r>
      <w:r w:rsidR="00E87502">
        <w:rPr>
          <w:rStyle w:val="hps"/>
          <w:i/>
        </w:rPr>
        <w:t xml:space="preserve"> </w:t>
      </w:r>
      <w:r w:rsidR="008835D2" w:rsidRPr="002614A9">
        <w:rPr>
          <w:rStyle w:val="hps"/>
          <w:i/>
        </w:rPr>
        <w:t xml:space="preserve">Chilean </w:t>
      </w:r>
      <w:proofErr w:type="spellStart"/>
      <w:r w:rsidR="008835D2" w:rsidRPr="002614A9">
        <w:rPr>
          <w:rStyle w:val="hps"/>
          <w:i/>
        </w:rPr>
        <w:t>Academ</w:t>
      </w:r>
      <w:proofErr w:type="spellEnd"/>
      <w:r w:rsidR="00E87502">
        <w:rPr>
          <w:rStyle w:val="hps"/>
          <w:i/>
        </w:rPr>
        <w:t xml:space="preserve"> </w:t>
      </w:r>
      <w:proofErr w:type="spellStart"/>
      <w:r w:rsidR="008835D2" w:rsidRPr="002614A9">
        <w:rPr>
          <w:rStyle w:val="hps"/>
          <w:i/>
        </w:rPr>
        <w:t>yof</w:t>
      </w:r>
      <w:proofErr w:type="spellEnd"/>
      <w:r w:rsidR="008835D2" w:rsidRPr="002614A9">
        <w:rPr>
          <w:rStyle w:val="hps"/>
          <w:i/>
        </w:rPr>
        <w:t xml:space="preserve"> Sciences</w:t>
      </w:r>
      <w:r w:rsidR="002614A9" w:rsidRPr="002614A9">
        <w:rPr>
          <w:rStyle w:val="hps"/>
          <w:i/>
        </w:rPr>
        <w:t xml:space="preserve"> (also in the picture </w:t>
      </w:r>
      <w:r w:rsidR="002614A9" w:rsidRPr="002614A9">
        <w:rPr>
          <w:i/>
        </w:rPr>
        <w:t xml:space="preserve">Dr. Juan </w:t>
      </w:r>
      <w:proofErr w:type="spellStart"/>
      <w:r w:rsidR="002614A9" w:rsidRPr="002614A9">
        <w:rPr>
          <w:i/>
        </w:rPr>
        <w:t>Asenjo</w:t>
      </w:r>
      <w:proofErr w:type="spellEnd"/>
      <w:r w:rsidR="002614A9" w:rsidRPr="002614A9">
        <w:rPr>
          <w:i/>
        </w:rPr>
        <w:t> (center)</w:t>
      </w:r>
      <w:r w:rsidR="002614A9">
        <w:rPr>
          <w:i/>
        </w:rPr>
        <w:t xml:space="preserve">, </w:t>
      </w:r>
      <w:r w:rsidR="002614A9" w:rsidRPr="002614A9">
        <w:rPr>
          <w:i/>
        </w:rPr>
        <w:t xml:space="preserve">President </w:t>
      </w:r>
      <w:r w:rsidR="002614A9">
        <w:rPr>
          <w:i/>
        </w:rPr>
        <w:t xml:space="preserve">of the </w:t>
      </w:r>
      <w:r w:rsidR="002614A9" w:rsidRPr="002614A9">
        <w:rPr>
          <w:rStyle w:val="hps"/>
          <w:i/>
        </w:rPr>
        <w:t>Chilean Academy</w:t>
      </w:r>
      <w:r w:rsidR="00E87502">
        <w:rPr>
          <w:rStyle w:val="hps"/>
          <w:i/>
        </w:rPr>
        <w:t xml:space="preserve"> </w:t>
      </w:r>
      <w:r w:rsidR="002614A9" w:rsidRPr="002614A9">
        <w:rPr>
          <w:rStyle w:val="hps"/>
          <w:i/>
        </w:rPr>
        <w:t>of Sciences</w:t>
      </w:r>
      <w:r w:rsidR="002614A9" w:rsidRPr="002614A9">
        <w:rPr>
          <w:i/>
        </w:rPr>
        <w:t xml:space="preserve"> and Professor Juan Carlos </w:t>
      </w:r>
      <w:proofErr w:type="spellStart"/>
      <w:r w:rsidR="002614A9" w:rsidRPr="002614A9">
        <w:rPr>
          <w:i/>
        </w:rPr>
        <w:t>Castilla</w:t>
      </w:r>
      <w:proofErr w:type="spellEnd"/>
      <w:r w:rsidR="002614A9">
        <w:rPr>
          <w:i/>
        </w:rPr>
        <w:t>)</w:t>
      </w:r>
      <w:r w:rsidR="002614A9" w:rsidRPr="002614A9">
        <w:rPr>
          <w:i/>
        </w:rPr>
        <w:t>.</w:t>
      </w:r>
    </w:p>
    <w:p w14:paraId="46BCD9BA" w14:textId="77777777" w:rsidR="008835D2" w:rsidRPr="002614A9" w:rsidRDefault="008835D2" w:rsidP="002614A9">
      <w:pPr>
        <w:ind w:left="1701" w:right="1466"/>
        <w:jc w:val="center"/>
        <w:rPr>
          <w:rStyle w:val="hps"/>
          <w:i/>
        </w:rPr>
      </w:pPr>
    </w:p>
    <w:p w14:paraId="2F1F519C" w14:textId="77777777" w:rsidR="00580321" w:rsidRDefault="00580321" w:rsidP="00377FE7">
      <w:pPr>
        <w:ind w:left="360"/>
        <w:jc w:val="both"/>
      </w:pPr>
    </w:p>
    <w:p w14:paraId="5F8A92FB" w14:textId="77777777" w:rsidR="00580321" w:rsidRDefault="00580321" w:rsidP="00377FE7">
      <w:pPr>
        <w:ind w:left="360"/>
        <w:jc w:val="both"/>
      </w:pPr>
    </w:p>
    <w:p w14:paraId="18B6063C" w14:textId="1DC51593" w:rsidR="00FD1731" w:rsidRDefault="0084277D" w:rsidP="00377FE7">
      <w:pPr>
        <w:ind w:left="360"/>
        <w:jc w:val="both"/>
      </w:pPr>
      <w:r>
        <w:t>O</w:t>
      </w:r>
      <w:r w:rsidR="00793B88">
        <w:t xml:space="preserve">n </w:t>
      </w:r>
      <w:r>
        <w:t xml:space="preserve">1 </w:t>
      </w:r>
      <w:r w:rsidR="00793B88">
        <w:t xml:space="preserve">February </w:t>
      </w:r>
      <w:r w:rsidR="00034B85" w:rsidRPr="00034B85">
        <w:t xml:space="preserve">2014, </w:t>
      </w:r>
      <w:r w:rsidR="00A06465" w:rsidRPr="00034B85">
        <w:t xml:space="preserve">Ali Reda Bel </w:t>
      </w:r>
      <w:proofErr w:type="spellStart"/>
      <w:r w:rsidR="00A06465" w:rsidRPr="00034B85">
        <w:t>Madani</w:t>
      </w:r>
      <w:proofErr w:type="spellEnd"/>
      <w:r w:rsidR="00A06465" w:rsidRPr="00034B85">
        <w:t xml:space="preserve">, </w:t>
      </w:r>
      <w:r w:rsidR="000B6415">
        <w:t>IMO young researcher, re</w:t>
      </w:r>
      <w:r w:rsidR="00034B85" w:rsidRPr="00034B85">
        <w:t xml:space="preserve">ceived the </w:t>
      </w:r>
      <w:r w:rsidR="00A06465" w:rsidRPr="00034B85">
        <w:t xml:space="preserve">American Meteorological Society </w:t>
      </w:r>
      <w:r w:rsidR="00034B85" w:rsidRPr="00034B85">
        <w:t xml:space="preserve">2014 Awards, </w:t>
      </w:r>
      <w:r w:rsidR="00034B85">
        <w:t>given by the</w:t>
      </w:r>
      <w:r w:rsidR="001F524A">
        <w:t xml:space="preserve"> </w:t>
      </w:r>
      <w:r w:rsidR="00A06465" w:rsidRPr="00034B85">
        <w:t>American Meteorological Society Editor's Award for the Journal of Physical Oceanography</w:t>
      </w:r>
      <w:r w:rsidR="00FD1731">
        <w:t>.</w:t>
      </w:r>
    </w:p>
    <w:p w14:paraId="6DD3AF62" w14:textId="77777777" w:rsidR="00FD1731" w:rsidRDefault="00FD1731" w:rsidP="00377FE7">
      <w:pPr>
        <w:ind w:left="360"/>
        <w:jc w:val="both"/>
      </w:pPr>
    </w:p>
    <w:p w14:paraId="55F9A184" w14:textId="1A19E0D9" w:rsidR="00377FE7" w:rsidRDefault="00A06465" w:rsidP="00377FE7">
      <w:pPr>
        <w:ind w:left="360"/>
        <w:jc w:val="both"/>
      </w:pPr>
      <w:r w:rsidRPr="00034B85">
        <w:tab/>
      </w:r>
    </w:p>
    <w:p w14:paraId="64B622D6" w14:textId="77777777" w:rsidR="00377FE7" w:rsidRDefault="00377FE7" w:rsidP="00377FE7">
      <w:pPr>
        <w:ind w:left="360"/>
        <w:jc w:val="both"/>
      </w:pPr>
    </w:p>
    <w:p w14:paraId="3A635C6F" w14:textId="623581B2" w:rsidR="00580321" w:rsidRDefault="00580321">
      <w:r>
        <w:br w:type="page"/>
      </w:r>
    </w:p>
    <w:p w14:paraId="10DDEF5C" w14:textId="608A4C4E" w:rsidR="00184C71" w:rsidRPr="00377FE7" w:rsidRDefault="00000A36" w:rsidP="00377FE7">
      <w:pPr>
        <w:pStyle w:val="Prrafodelista"/>
        <w:numPr>
          <w:ilvl w:val="1"/>
          <w:numId w:val="3"/>
        </w:numPr>
        <w:jc w:val="both"/>
        <w:rPr>
          <w:b/>
          <w:bCs/>
          <w:u w:val="single"/>
        </w:rPr>
      </w:pPr>
      <w:r w:rsidRPr="00377FE7">
        <w:rPr>
          <w:b/>
          <w:bCs/>
          <w:u w:val="single"/>
        </w:rPr>
        <w:lastRenderedPageBreak/>
        <w:t xml:space="preserve">Education and Capacity </w:t>
      </w:r>
      <w:r w:rsidR="00A45B9D" w:rsidRPr="00377FE7">
        <w:rPr>
          <w:b/>
          <w:bCs/>
          <w:u w:val="single"/>
        </w:rPr>
        <w:t>Building</w:t>
      </w:r>
    </w:p>
    <w:p w14:paraId="2D345884" w14:textId="77777777" w:rsidR="00377FE7" w:rsidRPr="00377FE7" w:rsidRDefault="00377FE7" w:rsidP="00377FE7">
      <w:pPr>
        <w:pStyle w:val="Prrafodelista"/>
        <w:ind w:left="360"/>
        <w:jc w:val="both"/>
        <w:rPr>
          <w:b/>
          <w:bCs/>
          <w:u w:val="single"/>
        </w:rPr>
      </w:pPr>
    </w:p>
    <w:p w14:paraId="4C348D5B" w14:textId="349E36A9" w:rsidR="0052134B" w:rsidRPr="00377FE7" w:rsidRDefault="00000A36" w:rsidP="00377FE7">
      <w:pPr>
        <w:pStyle w:val="Prrafodelista"/>
        <w:numPr>
          <w:ilvl w:val="0"/>
          <w:numId w:val="6"/>
        </w:numPr>
        <w:tabs>
          <w:tab w:val="clear" w:pos="720"/>
        </w:tabs>
        <w:ind w:left="426" w:hanging="426"/>
        <w:jc w:val="both"/>
        <w:rPr>
          <w:b/>
          <w:bCs/>
        </w:rPr>
      </w:pPr>
      <w:r w:rsidRPr="00377FE7">
        <w:rPr>
          <w:b/>
          <w:bCs/>
        </w:rPr>
        <w:t xml:space="preserve">Education and Capacity </w:t>
      </w:r>
      <w:r w:rsidR="00A45B9D" w:rsidRPr="00377FE7">
        <w:rPr>
          <w:b/>
          <w:bCs/>
        </w:rPr>
        <w:t>B</w:t>
      </w:r>
      <w:r w:rsidRPr="00377FE7">
        <w:rPr>
          <w:b/>
          <w:bCs/>
        </w:rPr>
        <w:t>uilding</w:t>
      </w:r>
      <w:r w:rsidR="006947DB" w:rsidRPr="00377FE7">
        <w:rPr>
          <w:b/>
          <w:bCs/>
        </w:rPr>
        <w:t>:</w:t>
      </w:r>
    </w:p>
    <w:p w14:paraId="171FA7E4" w14:textId="77777777" w:rsidR="0052134B" w:rsidRPr="00377FE7" w:rsidRDefault="0052134B" w:rsidP="0052134B">
      <w:pPr>
        <w:pStyle w:val="Prrafodelista"/>
        <w:ind w:left="426"/>
        <w:jc w:val="both"/>
        <w:rPr>
          <w:bCs/>
          <w:sz w:val="20"/>
          <w:szCs w:val="20"/>
          <w:highlight w:val="lightGray"/>
        </w:rPr>
      </w:pPr>
    </w:p>
    <w:p w14:paraId="34788269" w14:textId="7D26A99D" w:rsidR="00377FE7" w:rsidRPr="003C2B75" w:rsidRDefault="00377FE7" w:rsidP="00377FE7">
      <w:pPr>
        <w:pStyle w:val="Prrafodelista"/>
        <w:ind w:left="0"/>
        <w:jc w:val="both"/>
        <w:rPr>
          <w:bCs/>
        </w:rPr>
      </w:pPr>
      <w:r w:rsidRPr="003C2B75">
        <w:rPr>
          <w:bCs/>
        </w:rPr>
        <w:t xml:space="preserve">IMO’s educational and capacity building activities during the first year were diverse and involved: undergraduate and graduate education, organization of </w:t>
      </w:r>
      <w:r>
        <w:rPr>
          <w:bCs/>
        </w:rPr>
        <w:t xml:space="preserve">an </w:t>
      </w:r>
      <w:r w:rsidRPr="003C2B75">
        <w:rPr>
          <w:bCs/>
        </w:rPr>
        <w:t xml:space="preserve">advanced course in </w:t>
      </w:r>
      <w:r>
        <w:rPr>
          <w:bCs/>
        </w:rPr>
        <w:t xml:space="preserve">a </w:t>
      </w:r>
      <w:r w:rsidRPr="003C2B75">
        <w:rPr>
          <w:bCs/>
        </w:rPr>
        <w:t xml:space="preserve">specific topic, student and postdoc research-visits </w:t>
      </w:r>
      <w:r w:rsidR="00B4316F">
        <w:rPr>
          <w:bCs/>
        </w:rPr>
        <w:t>and</w:t>
      </w:r>
      <w:r w:rsidR="00B4316F" w:rsidRPr="003C2B75">
        <w:rPr>
          <w:bCs/>
        </w:rPr>
        <w:t xml:space="preserve"> </w:t>
      </w:r>
      <w:r w:rsidR="00A61A81">
        <w:rPr>
          <w:bCs/>
        </w:rPr>
        <w:t>conference</w:t>
      </w:r>
      <w:r w:rsidR="00A61A81" w:rsidRPr="003C2B75">
        <w:rPr>
          <w:bCs/>
        </w:rPr>
        <w:t xml:space="preserve"> </w:t>
      </w:r>
      <w:r w:rsidRPr="003C2B75">
        <w:rPr>
          <w:bCs/>
        </w:rPr>
        <w:t xml:space="preserve">presentations, and the incorporation to IMO of young scientists with postdoctoral fellowships. IMO associated scientists participated actively in defining the criteria for the incorporation of students and postdocs to IMO research activities and in the selection process itself. </w:t>
      </w:r>
    </w:p>
    <w:p w14:paraId="0E2FD2E9" w14:textId="77777777" w:rsidR="00377FE7" w:rsidRPr="003C2B75" w:rsidRDefault="00377FE7" w:rsidP="00377FE7">
      <w:pPr>
        <w:pStyle w:val="Prrafodelista"/>
        <w:ind w:left="0"/>
        <w:jc w:val="both"/>
        <w:rPr>
          <w:bCs/>
        </w:rPr>
      </w:pPr>
    </w:p>
    <w:p w14:paraId="5BBAE32C" w14:textId="77777777" w:rsidR="00377FE7" w:rsidRPr="003C2B75" w:rsidRDefault="00377FE7" w:rsidP="00377FE7">
      <w:pPr>
        <w:pStyle w:val="Prrafodelista"/>
        <w:ind w:left="0"/>
        <w:jc w:val="both"/>
        <w:rPr>
          <w:bCs/>
        </w:rPr>
      </w:pPr>
      <w:r w:rsidRPr="003C2B75">
        <w:rPr>
          <w:bCs/>
        </w:rPr>
        <w:t xml:space="preserve">The following mechanisms and criteria were applied for the selection of undergraduate and graduate students associated to IMO were based on the following: </w:t>
      </w:r>
    </w:p>
    <w:p w14:paraId="2BAA0778" w14:textId="77777777" w:rsidR="00377FE7" w:rsidRPr="003C2B75" w:rsidRDefault="00377FE7" w:rsidP="00746927">
      <w:pPr>
        <w:pStyle w:val="Prrafodelista"/>
        <w:numPr>
          <w:ilvl w:val="0"/>
          <w:numId w:val="12"/>
        </w:numPr>
        <w:ind w:left="426"/>
        <w:jc w:val="both"/>
        <w:rPr>
          <w:bCs/>
        </w:rPr>
      </w:pPr>
      <w:r w:rsidRPr="003C2B75">
        <w:rPr>
          <w:bCs/>
        </w:rPr>
        <w:t>For students at the level of thesis project, thesis, and/or professional practice and which were already linked to IMO researchers before the start of IMO, a specification of their interest in continuing this link, formalized through a letter of support to the corresponding student by at least one of the IMO researchers in the case of undergraduates and at least one of the IMO associated researchers in the case of graduate students.</w:t>
      </w:r>
    </w:p>
    <w:p w14:paraId="34ED636E" w14:textId="45AF8CEC" w:rsidR="00377FE7" w:rsidRPr="003C2B75" w:rsidRDefault="00377FE7" w:rsidP="00746927">
      <w:pPr>
        <w:pStyle w:val="Prrafodelista"/>
        <w:numPr>
          <w:ilvl w:val="0"/>
          <w:numId w:val="12"/>
        </w:numPr>
        <w:ind w:left="426"/>
        <w:jc w:val="both"/>
        <w:rPr>
          <w:bCs/>
        </w:rPr>
      </w:pPr>
      <w:r w:rsidRPr="003C2B75">
        <w:rPr>
          <w:bCs/>
        </w:rPr>
        <w:t xml:space="preserve">For new undergraduate and graduate students, IMO called for applications </w:t>
      </w:r>
      <w:r w:rsidR="00A61A81">
        <w:rPr>
          <w:bCs/>
        </w:rPr>
        <w:t>and offered</w:t>
      </w:r>
      <w:r w:rsidRPr="003C2B75">
        <w:rPr>
          <w:bCs/>
        </w:rPr>
        <w:t xml:space="preserve"> financial support. In this cases, the criteria applied were the following:</w:t>
      </w:r>
    </w:p>
    <w:p w14:paraId="120C4ED3" w14:textId="7ABE0E07" w:rsidR="00377FE7" w:rsidRPr="003C2B75" w:rsidRDefault="00A61A81" w:rsidP="00746927">
      <w:pPr>
        <w:pStyle w:val="Prrafodelista"/>
        <w:numPr>
          <w:ilvl w:val="1"/>
          <w:numId w:val="13"/>
        </w:numPr>
        <w:ind w:left="709"/>
        <w:jc w:val="both"/>
        <w:rPr>
          <w:bCs/>
        </w:rPr>
      </w:pPr>
      <w:proofErr w:type="gramStart"/>
      <w:r>
        <w:rPr>
          <w:bCs/>
        </w:rPr>
        <w:t>average</w:t>
      </w:r>
      <w:proofErr w:type="gramEnd"/>
      <w:r w:rsidRPr="003C2B75">
        <w:rPr>
          <w:bCs/>
        </w:rPr>
        <w:t xml:space="preserve"> </w:t>
      </w:r>
      <w:r w:rsidR="00377FE7" w:rsidRPr="003C2B75">
        <w:rPr>
          <w:bCs/>
        </w:rPr>
        <w:t>grade obtained as part of their course work at the moment of application (above 5.0 in a scale of 1 to 7 for undergraduates and graduates).</w:t>
      </w:r>
    </w:p>
    <w:p w14:paraId="7D38C2A6" w14:textId="77777777" w:rsidR="00377FE7" w:rsidRDefault="00377FE7" w:rsidP="00746927">
      <w:pPr>
        <w:pStyle w:val="Prrafodelista"/>
        <w:numPr>
          <w:ilvl w:val="1"/>
          <w:numId w:val="13"/>
        </w:numPr>
        <w:ind w:left="709"/>
        <w:jc w:val="both"/>
        <w:rPr>
          <w:bCs/>
        </w:rPr>
      </w:pPr>
      <w:proofErr w:type="gramStart"/>
      <w:r w:rsidRPr="003C2B75">
        <w:rPr>
          <w:bCs/>
        </w:rPr>
        <w:t>a</w:t>
      </w:r>
      <w:proofErr w:type="gramEnd"/>
      <w:r w:rsidRPr="003C2B75">
        <w:rPr>
          <w:bCs/>
        </w:rPr>
        <w:t xml:space="preserve"> letter of intention from the student expressing the IMO research line(s) in which they would like to pursue their research.</w:t>
      </w:r>
    </w:p>
    <w:p w14:paraId="05905DE2" w14:textId="682D09A4" w:rsidR="00377FE7" w:rsidRPr="003C2B75" w:rsidRDefault="00377FE7" w:rsidP="00377FE7">
      <w:pPr>
        <w:pStyle w:val="Prrafodelista"/>
        <w:ind w:left="1440"/>
        <w:jc w:val="both"/>
        <w:rPr>
          <w:bCs/>
        </w:rPr>
      </w:pPr>
    </w:p>
    <w:p w14:paraId="0E6E5915" w14:textId="77777777" w:rsidR="00377FE7" w:rsidRPr="003C2B75" w:rsidRDefault="00377FE7" w:rsidP="00377FE7">
      <w:pPr>
        <w:jc w:val="both"/>
        <w:rPr>
          <w:bCs/>
        </w:rPr>
      </w:pPr>
      <w:r w:rsidRPr="003C2B75">
        <w:rPr>
          <w:bCs/>
        </w:rPr>
        <w:t>In each case, the students were asked to send reports each semester as to evaluate their performance.</w:t>
      </w:r>
    </w:p>
    <w:p w14:paraId="3A5C3406" w14:textId="77777777" w:rsidR="00377FE7" w:rsidRPr="003C2B75" w:rsidRDefault="00377FE7" w:rsidP="00377FE7">
      <w:pPr>
        <w:jc w:val="both"/>
        <w:rPr>
          <w:bCs/>
        </w:rPr>
      </w:pPr>
    </w:p>
    <w:p w14:paraId="7E44A943" w14:textId="22D7D663" w:rsidR="00377FE7" w:rsidRDefault="00377FE7" w:rsidP="00377FE7">
      <w:pPr>
        <w:pStyle w:val="Prrafodelista"/>
        <w:ind w:left="0"/>
        <w:jc w:val="both"/>
        <w:rPr>
          <w:bCs/>
        </w:rPr>
      </w:pPr>
      <w:r w:rsidRPr="003C2B75">
        <w:rPr>
          <w:bCs/>
        </w:rPr>
        <w:t xml:space="preserve">IMO is linked directly to 4 undergraduate and 6 postgraduate </w:t>
      </w:r>
      <w:r w:rsidR="00A61A81">
        <w:rPr>
          <w:bCs/>
        </w:rPr>
        <w:t>p</w:t>
      </w:r>
      <w:r w:rsidR="00A61A81" w:rsidRPr="003C2B75">
        <w:rPr>
          <w:bCs/>
        </w:rPr>
        <w:t xml:space="preserve">rograms </w:t>
      </w:r>
      <w:r w:rsidRPr="003C2B75">
        <w:rPr>
          <w:bCs/>
        </w:rPr>
        <w:t>during the first year, including teaching regular or elective courses, involvement in professional practices, and/or project and thesis guidance:</w:t>
      </w:r>
    </w:p>
    <w:p w14:paraId="2B1E5C70" w14:textId="77777777" w:rsidR="00377FE7" w:rsidRPr="003C2B75" w:rsidRDefault="00377FE7" w:rsidP="00377FE7">
      <w:pPr>
        <w:pStyle w:val="Prrafodelista"/>
        <w:numPr>
          <w:ilvl w:val="0"/>
          <w:numId w:val="11"/>
        </w:numPr>
        <w:jc w:val="both"/>
        <w:rPr>
          <w:bCs/>
        </w:rPr>
      </w:pPr>
      <w:r w:rsidRPr="003C2B75">
        <w:rPr>
          <w:bCs/>
        </w:rPr>
        <w:t xml:space="preserve">Undergraduate Programs in Marine Sciences: Marine Biology at </w:t>
      </w:r>
      <w:proofErr w:type="spellStart"/>
      <w:r w:rsidRPr="003C2B75">
        <w:rPr>
          <w:bCs/>
        </w:rPr>
        <w:t>UdeC</w:t>
      </w:r>
      <w:proofErr w:type="spellEnd"/>
      <w:r w:rsidRPr="003C2B75">
        <w:rPr>
          <w:bCs/>
        </w:rPr>
        <w:t xml:space="preserve"> and PUC, Geophysics at </w:t>
      </w:r>
      <w:proofErr w:type="spellStart"/>
      <w:r w:rsidRPr="003C2B75">
        <w:rPr>
          <w:bCs/>
        </w:rPr>
        <w:t>UdeC</w:t>
      </w:r>
      <w:proofErr w:type="spellEnd"/>
      <w:r w:rsidRPr="003C2B75">
        <w:rPr>
          <w:bCs/>
        </w:rPr>
        <w:t>, and Oceanography at PUCV</w:t>
      </w:r>
    </w:p>
    <w:p w14:paraId="46CCFA25" w14:textId="77777777" w:rsidR="00377FE7" w:rsidRPr="003C2B75" w:rsidRDefault="00377FE7" w:rsidP="00377FE7">
      <w:pPr>
        <w:pStyle w:val="Prrafodelista"/>
        <w:numPr>
          <w:ilvl w:val="0"/>
          <w:numId w:val="11"/>
        </w:numPr>
        <w:jc w:val="both"/>
        <w:rPr>
          <w:bCs/>
        </w:rPr>
      </w:pPr>
      <w:r w:rsidRPr="003C2B75">
        <w:rPr>
          <w:bCs/>
        </w:rPr>
        <w:t xml:space="preserve">Postgraduate Programs in Marine Sciences: M. Sc. in Oceanography at </w:t>
      </w:r>
      <w:proofErr w:type="spellStart"/>
      <w:r w:rsidRPr="003C2B75">
        <w:rPr>
          <w:bCs/>
        </w:rPr>
        <w:t>UdeC</w:t>
      </w:r>
      <w:proofErr w:type="spellEnd"/>
      <w:r w:rsidRPr="003C2B75">
        <w:rPr>
          <w:bCs/>
        </w:rPr>
        <w:t xml:space="preserve"> and PUCV, M.Sc. in Ecology of Aquatic Systems at UA, Ph.D. in Oceanography at </w:t>
      </w:r>
      <w:proofErr w:type="spellStart"/>
      <w:r w:rsidRPr="003C2B75">
        <w:rPr>
          <w:bCs/>
        </w:rPr>
        <w:t>UdeC</w:t>
      </w:r>
      <w:proofErr w:type="spellEnd"/>
      <w:r w:rsidRPr="003C2B75">
        <w:rPr>
          <w:bCs/>
        </w:rPr>
        <w:t xml:space="preserve">, Ph. D. in Environmental Sciences at </w:t>
      </w:r>
      <w:proofErr w:type="spellStart"/>
      <w:r w:rsidRPr="003C2B75">
        <w:rPr>
          <w:bCs/>
        </w:rPr>
        <w:t>UdeC</w:t>
      </w:r>
      <w:proofErr w:type="spellEnd"/>
      <w:r w:rsidRPr="003C2B75">
        <w:rPr>
          <w:bCs/>
        </w:rPr>
        <w:t>, and Ph.D. in Biological Sciences at PUC.</w:t>
      </w:r>
    </w:p>
    <w:p w14:paraId="40A545E4" w14:textId="77777777" w:rsidR="00377FE7" w:rsidRPr="003C2B75" w:rsidRDefault="00377FE7" w:rsidP="00377FE7">
      <w:pPr>
        <w:jc w:val="both"/>
        <w:rPr>
          <w:bCs/>
        </w:rPr>
      </w:pPr>
    </w:p>
    <w:p w14:paraId="1F771D9D" w14:textId="490EB105" w:rsidR="00377FE7" w:rsidRPr="003C2B75" w:rsidRDefault="00377FE7" w:rsidP="00377FE7">
      <w:pPr>
        <w:jc w:val="both"/>
        <w:rPr>
          <w:bCs/>
        </w:rPr>
      </w:pPr>
      <w:r w:rsidRPr="003C2B75">
        <w:rPr>
          <w:bCs/>
        </w:rPr>
        <w:t>In the case of the advance</w:t>
      </w:r>
      <w:r w:rsidR="003B2938">
        <w:rPr>
          <w:bCs/>
        </w:rPr>
        <w:t>d</w:t>
      </w:r>
      <w:r w:rsidRPr="003C2B75">
        <w:rPr>
          <w:bCs/>
        </w:rPr>
        <w:t xml:space="preserve"> course, the mechanisms and criteria applied for the selection of students or young researchers to attend </w:t>
      </w:r>
      <w:r w:rsidR="003B2938">
        <w:rPr>
          <w:bCs/>
        </w:rPr>
        <w:t>the</w:t>
      </w:r>
      <w:r w:rsidR="003B2938" w:rsidRPr="003C2B75">
        <w:rPr>
          <w:bCs/>
        </w:rPr>
        <w:t xml:space="preserve"> </w:t>
      </w:r>
      <w:r w:rsidRPr="003C2B75">
        <w:rPr>
          <w:bCs/>
        </w:rPr>
        <w:t>course were mainly focused on the previous experience the applicants had and the utility that such a course would have in the research they could develop in the near future.</w:t>
      </w:r>
    </w:p>
    <w:p w14:paraId="37B7C516" w14:textId="77777777" w:rsidR="00377FE7" w:rsidRPr="003C2B75" w:rsidRDefault="00377FE7" w:rsidP="00377FE7">
      <w:pPr>
        <w:jc w:val="both"/>
        <w:rPr>
          <w:bCs/>
        </w:rPr>
      </w:pPr>
    </w:p>
    <w:p w14:paraId="2010A78C" w14:textId="53A9D62C" w:rsidR="00377FE7" w:rsidRPr="003C2B75" w:rsidRDefault="00377FE7" w:rsidP="00377FE7">
      <w:pPr>
        <w:pStyle w:val="Prrafodelista"/>
        <w:ind w:left="0"/>
        <w:jc w:val="both"/>
        <w:rPr>
          <w:bCs/>
        </w:rPr>
      </w:pPr>
      <w:r w:rsidRPr="003C2B75">
        <w:rPr>
          <w:bCs/>
        </w:rPr>
        <w:t xml:space="preserve">For students and postdocs participating in </w:t>
      </w:r>
      <w:r w:rsidR="00A61A81">
        <w:rPr>
          <w:bCs/>
        </w:rPr>
        <w:t>conferences</w:t>
      </w:r>
      <w:r w:rsidR="00A61A81" w:rsidRPr="003C2B75">
        <w:rPr>
          <w:bCs/>
        </w:rPr>
        <w:t xml:space="preserve"> </w:t>
      </w:r>
      <w:r w:rsidRPr="003C2B75">
        <w:rPr>
          <w:bCs/>
        </w:rPr>
        <w:t xml:space="preserve">and/or research visits, IMO contributed with partial support if requested in the cases that the activities were related to at least one of the IMO research lines. IMO also made an open call for training-research visits by students and young researchers outside IMO. </w:t>
      </w:r>
    </w:p>
    <w:p w14:paraId="39F8756F" w14:textId="77777777" w:rsidR="00377FE7" w:rsidRPr="003C2B75" w:rsidRDefault="00377FE7" w:rsidP="00377FE7">
      <w:pPr>
        <w:pStyle w:val="Prrafodelista"/>
        <w:ind w:left="0"/>
        <w:jc w:val="both"/>
        <w:rPr>
          <w:bCs/>
        </w:rPr>
      </w:pPr>
    </w:p>
    <w:p w14:paraId="0BBDF96C" w14:textId="00CCE4C7" w:rsidR="00377FE7" w:rsidRPr="003C2B75" w:rsidRDefault="00377FE7" w:rsidP="00377FE7">
      <w:pPr>
        <w:pStyle w:val="Prrafodelista"/>
        <w:ind w:left="0"/>
        <w:jc w:val="both"/>
        <w:rPr>
          <w:bCs/>
        </w:rPr>
      </w:pPr>
      <w:r w:rsidRPr="003C2B75">
        <w:rPr>
          <w:bCs/>
        </w:rPr>
        <w:t xml:space="preserve">As for IMO postdocs, we invited those </w:t>
      </w:r>
      <w:r w:rsidR="00547CCF">
        <w:rPr>
          <w:bCs/>
        </w:rPr>
        <w:t>who</w:t>
      </w:r>
      <w:r w:rsidR="00547CCF" w:rsidRPr="003C2B75">
        <w:rPr>
          <w:bCs/>
        </w:rPr>
        <w:t xml:space="preserve"> </w:t>
      </w:r>
      <w:r w:rsidRPr="003C2B75">
        <w:rPr>
          <w:bCs/>
        </w:rPr>
        <w:t xml:space="preserve">were already associated with one or more of the IMO researchers before IMO started and which were interested or working in at least one of the main IMO research lines. We also made two open calls for applications of new IMO postdocs, fully supported by </w:t>
      </w:r>
      <w:r w:rsidRPr="003C2B75">
        <w:rPr>
          <w:bCs/>
        </w:rPr>
        <w:lastRenderedPageBreak/>
        <w:t xml:space="preserve">IMO at least during their first year. For the younger postdocs, IMO asked them to also apply to CONICYT fellowships, in parallel or during their first year. The potential postdocs were asked to identify and contact at least one of the associated IMO researchers </w:t>
      </w:r>
      <w:r w:rsidR="003B2938">
        <w:rPr>
          <w:bCs/>
        </w:rPr>
        <w:t>to</w:t>
      </w:r>
      <w:r w:rsidRPr="003C2B75">
        <w:rPr>
          <w:bCs/>
        </w:rPr>
        <w:t xml:space="preserve"> formally support their application based on the proposal of the candidate, making sure that they could know, from first hand, the facilities and support available for their work in IMO. We took special care also in contacting the </w:t>
      </w:r>
      <w:r w:rsidR="00561476" w:rsidRPr="003C2B75">
        <w:rPr>
          <w:bCs/>
        </w:rPr>
        <w:t>researchers</w:t>
      </w:r>
      <w:r w:rsidR="003B2938">
        <w:rPr>
          <w:bCs/>
        </w:rPr>
        <w:t xml:space="preserve"> who </w:t>
      </w:r>
      <w:r w:rsidRPr="003C2B75">
        <w:rPr>
          <w:bCs/>
        </w:rPr>
        <w:t xml:space="preserve">wrote reference letters for the candidates. The selection of the candidates also considered the fact that all </w:t>
      </w:r>
      <w:r w:rsidR="00561476" w:rsidRPr="003C2B75">
        <w:rPr>
          <w:bCs/>
        </w:rPr>
        <w:t>4</w:t>
      </w:r>
      <w:r w:rsidR="003B2938">
        <w:rPr>
          <w:bCs/>
        </w:rPr>
        <w:t xml:space="preserve"> </w:t>
      </w:r>
      <w:r w:rsidR="00561476" w:rsidRPr="003C2B75">
        <w:rPr>
          <w:bCs/>
        </w:rPr>
        <w:t>research</w:t>
      </w:r>
      <w:r w:rsidRPr="003C2B75">
        <w:rPr>
          <w:bCs/>
        </w:rPr>
        <w:t xml:space="preserve"> lines should have postdocs and that those with more potential for interaction between IMO researchers would be of greater interest to IMO. </w:t>
      </w:r>
    </w:p>
    <w:p w14:paraId="12164C66" w14:textId="4F714563" w:rsidR="00377FE7" w:rsidRPr="003C2B75" w:rsidRDefault="00377FE7" w:rsidP="00377FE7">
      <w:pPr>
        <w:pStyle w:val="Prrafodelista"/>
        <w:ind w:left="0"/>
        <w:jc w:val="both"/>
        <w:rPr>
          <w:bCs/>
          <w:highlight w:val="lightGray"/>
        </w:rPr>
      </w:pPr>
    </w:p>
    <w:p w14:paraId="7C7DA650" w14:textId="77777777" w:rsidR="00377FE7" w:rsidRPr="003C2B75" w:rsidRDefault="00377FE7" w:rsidP="00377FE7">
      <w:pPr>
        <w:numPr>
          <w:ilvl w:val="0"/>
          <w:numId w:val="6"/>
        </w:numPr>
        <w:ind w:left="426" w:hanging="426"/>
        <w:jc w:val="both"/>
        <w:rPr>
          <w:bCs/>
        </w:rPr>
      </w:pPr>
      <w:r w:rsidRPr="003C2B75">
        <w:rPr>
          <w:b/>
          <w:bCs/>
        </w:rPr>
        <w:t xml:space="preserve">Achievements and results: </w:t>
      </w:r>
    </w:p>
    <w:p w14:paraId="7B625347" w14:textId="77777777" w:rsidR="00377FE7" w:rsidRPr="003C2B75" w:rsidRDefault="00377FE7" w:rsidP="00377FE7">
      <w:pPr>
        <w:jc w:val="both"/>
        <w:rPr>
          <w:bCs/>
        </w:rPr>
      </w:pPr>
    </w:p>
    <w:p w14:paraId="0621D3B1" w14:textId="77777777" w:rsidR="00377FE7" w:rsidRPr="003C2B75" w:rsidRDefault="00377FE7" w:rsidP="00377FE7">
      <w:pPr>
        <w:jc w:val="both"/>
        <w:rPr>
          <w:bCs/>
        </w:rPr>
      </w:pPr>
      <w:r w:rsidRPr="003C2B75">
        <w:rPr>
          <w:bCs/>
        </w:rPr>
        <w:t xml:space="preserve">The involvement of IMO researchers in regular teaching and student guidance through the 10 formal Programs detailed above, allowed us to motivate new students to do their thesis or practice in one or more of the IMO research foci. During this first year, </w:t>
      </w:r>
      <w:r>
        <w:rPr>
          <w:bCs/>
        </w:rPr>
        <w:t>8</w:t>
      </w:r>
      <w:r w:rsidRPr="003C2B75">
        <w:rPr>
          <w:bCs/>
        </w:rPr>
        <w:t xml:space="preserve"> undergraduate</w:t>
      </w:r>
      <w:r>
        <w:rPr>
          <w:bCs/>
        </w:rPr>
        <w:t>, 13 M. Sc., and 9 Ph.D.</w:t>
      </w:r>
      <w:r w:rsidRPr="003C2B75">
        <w:rPr>
          <w:bCs/>
        </w:rPr>
        <w:t xml:space="preserve"> students were linked to IMO.</w:t>
      </w:r>
      <w:r>
        <w:rPr>
          <w:bCs/>
        </w:rPr>
        <w:t xml:space="preserve"> Moreover, 3 of the M.Sc. students went for doctoral studies in 2014, 2 of which continue to be linked to IMO (J. </w:t>
      </w:r>
      <w:proofErr w:type="spellStart"/>
      <w:r>
        <w:rPr>
          <w:bCs/>
        </w:rPr>
        <w:t>Corredor</w:t>
      </w:r>
      <w:proofErr w:type="spellEnd"/>
      <w:r>
        <w:rPr>
          <w:bCs/>
        </w:rPr>
        <w:t xml:space="preserve">-Acosta and M. </w:t>
      </w:r>
      <w:proofErr w:type="spellStart"/>
      <w:r>
        <w:rPr>
          <w:bCs/>
        </w:rPr>
        <w:t>Aldunate-Chinchón</w:t>
      </w:r>
      <w:proofErr w:type="spellEnd"/>
      <w:r>
        <w:rPr>
          <w:bCs/>
        </w:rPr>
        <w:t xml:space="preserve">, both were incorporated to the Ph.D. Program in Oceanography at </w:t>
      </w:r>
      <w:proofErr w:type="spellStart"/>
      <w:r>
        <w:rPr>
          <w:bCs/>
        </w:rPr>
        <w:t>UdeC</w:t>
      </w:r>
      <w:proofErr w:type="spellEnd"/>
      <w:r>
        <w:rPr>
          <w:bCs/>
        </w:rPr>
        <w:t>). In addition, 6 students (undergraduate and graduate) were co-tutored by IMO researchers (Annex 5.1).</w:t>
      </w:r>
    </w:p>
    <w:p w14:paraId="5AC2DB61" w14:textId="77777777" w:rsidR="00377FE7" w:rsidRPr="003C2B75" w:rsidRDefault="00377FE7" w:rsidP="00377FE7">
      <w:pPr>
        <w:jc w:val="both"/>
        <w:rPr>
          <w:bCs/>
        </w:rPr>
      </w:pPr>
    </w:p>
    <w:p w14:paraId="00670D48" w14:textId="77777777" w:rsidR="00377FE7" w:rsidRPr="003C2B75" w:rsidRDefault="00377FE7" w:rsidP="00377FE7">
      <w:pPr>
        <w:jc w:val="both"/>
        <w:rPr>
          <w:bCs/>
        </w:rPr>
      </w:pPr>
      <w:r w:rsidRPr="003C2B75">
        <w:rPr>
          <w:bCs/>
        </w:rPr>
        <w:t xml:space="preserve">IMO was also strongly involved in advanced training for undergraduate and graduate students, as well as postdocs and young researchers, through </w:t>
      </w:r>
      <w:r>
        <w:rPr>
          <w:bCs/>
        </w:rPr>
        <w:t>one</w:t>
      </w:r>
      <w:r w:rsidRPr="003C2B75">
        <w:rPr>
          <w:bCs/>
        </w:rPr>
        <w:t xml:space="preserve"> specialized course in 2014, including theoretical and practical activities, the LATIN AMERICAN WORKSHOP ON OCEAN ACIDIFICATIO</w:t>
      </w:r>
      <w:r w:rsidR="009B05CE">
        <w:rPr>
          <w:bCs/>
        </w:rPr>
        <w:t>N (LAOCA 2014), see 3.b Organization of Scientific Events.</w:t>
      </w:r>
    </w:p>
    <w:p w14:paraId="0C752BFF" w14:textId="77777777" w:rsidR="00377FE7" w:rsidRPr="003C2B75" w:rsidRDefault="00377FE7" w:rsidP="00377FE7">
      <w:pPr>
        <w:jc w:val="both"/>
        <w:rPr>
          <w:bCs/>
        </w:rPr>
      </w:pPr>
    </w:p>
    <w:p w14:paraId="062588E5" w14:textId="477FCF6A" w:rsidR="00377FE7" w:rsidRDefault="00377FE7" w:rsidP="00377FE7">
      <w:pPr>
        <w:jc w:val="both"/>
        <w:rPr>
          <w:bCs/>
        </w:rPr>
      </w:pPr>
      <w:r w:rsidRPr="003C2B75">
        <w:rPr>
          <w:bCs/>
        </w:rPr>
        <w:t xml:space="preserve">IMO educational activities have directly support students through </w:t>
      </w:r>
      <w:r>
        <w:rPr>
          <w:bCs/>
        </w:rPr>
        <w:t>the allocation of funds</w:t>
      </w:r>
      <w:r w:rsidRPr="003C2B75">
        <w:rPr>
          <w:bCs/>
        </w:rPr>
        <w:t>, allowing them to complete their projects</w:t>
      </w:r>
      <w:r>
        <w:rPr>
          <w:bCs/>
        </w:rPr>
        <w:t xml:space="preserve"> or </w:t>
      </w:r>
      <w:r w:rsidRPr="003C2B75">
        <w:rPr>
          <w:bCs/>
        </w:rPr>
        <w:t>their professional practice</w:t>
      </w:r>
      <w:r>
        <w:rPr>
          <w:bCs/>
        </w:rPr>
        <w:t xml:space="preserve">. In total, IMO </w:t>
      </w:r>
      <w:r w:rsidRPr="003C2B75">
        <w:rPr>
          <w:bCs/>
        </w:rPr>
        <w:t xml:space="preserve">supported </w:t>
      </w:r>
      <w:r>
        <w:rPr>
          <w:bCs/>
        </w:rPr>
        <w:t>fully or almost fully 5 students during 2014:</w:t>
      </w:r>
    </w:p>
    <w:p w14:paraId="69015DF8" w14:textId="77777777" w:rsidR="00B773CC" w:rsidRDefault="00B773CC" w:rsidP="00377FE7">
      <w:pPr>
        <w:jc w:val="both"/>
        <w:rPr>
          <w:bCs/>
        </w:rPr>
      </w:pPr>
    </w:p>
    <w:p w14:paraId="747EEB27" w14:textId="77777777" w:rsidR="00377FE7" w:rsidRDefault="00377FE7" w:rsidP="00377FE7">
      <w:pPr>
        <w:ind w:left="720"/>
        <w:jc w:val="both"/>
        <w:rPr>
          <w:bCs/>
        </w:rPr>
      </w:pPr>
      <w:r>
        <w:rPr>
          <w:bCs/>
        </w:rPr>
        <w:t xml:space="preserve">At the undergraduate level, 3 students obtained </w:t>
      </w:r>
      <w:r w:rsidRPr="003C2B75">
        <w:rPr>
          <w:bCs/>
        </w:rPr>
        <w:t xml:space="preserve">IMO </w:t>
      </w:r>
      <w:r>
        <w:rPr>
          <w:bCs/>
        </w:rPr>
        <w:t xml:space="preserve">support after an </w:t>
      </w:r>
      <w:r w:rsidRPr="003C2B75">
        <w:rPr>
          <w:bCs/>
        </w:rPr>
        <w:t xml:space="preserve">open call for stipend </w:t>
      </w:r>
      <w:r>
        <w:rPr>
          <w:bCs/>
        </w:rPr>
        <w:t xml:space="preserve">grants for </w:t>
      </w:r>
      <w:r w:rsidRPr="003C2B75">
        <w:rPr>
          <w:bCs/>
        </w:rPr>
        <w:t>their thesis work (1: C</w:t>
      </w:r>
      <w:r>
        <w:rPr>
          <w:bCs/>
        </w:rPr>
        <w:t>.</w:t>
      </w:r>
      <w:r w:rsidRPr="003C2B75">
        <w:rPr>
          <w:bCs/>
        </w:rPr>
        <w:t xml:space="preserve"> </w:t>
      </w:r>
      <w:proofErr w:type="spellStart"/>
      <w:r w:rsidRPr="003C2B75">
        <w:rPr>
          <w:bCs/>
        </w:rPr>
        <w:t>Cantergianni</w:t>
      </w:r>
      <w:proofErr w:type="spellEnd"/>
      <w:r w:rsidRPr="003C2B75">
        <w:rPr>
          <w:bCs/>
        </w:rPr>
        <w:t xml:space="preserve">, Marine Biology at </w:t>
      </w:r>
      <w:proofErr w:type="spellStart"/>
      <w:r w:rsidRPr="003C2B75">
        <w:rPr>
          <w:bCs/>
        </w:rPr>
        <w:t>UdeC</w:t>
      </w:r>
      <w:proofErr w:type="spellEnd"/>
      <w:r w:rsidRPr="003C2B75">
        <w:rPr>
          <w:bCs/>
        </w:rPr>
        <w:t>)</w:t>
      </w:r>
      <w:r>
        <w:rPr>
          <w:bCs/>
        </w:rPr>
        <w:t xml:space="preserve"> or</w:t>
      </w:r>
      <w:r w:rsidRPr="003C2B75">
        <w:rPr>
          <w:bCs/>
        </w:rPr>
        <w:t xml:space="preserve"> their professional habilitation project and/or execution of the project (2: M</w:t>
      </w:r>
      <w:r>
        <w:rPr>
          <w:bCs/>
        </w:rPr>
        <w:t>.</w:t>
      </w:r>
      <w:r w:rsidRPr="003C2B75">
        <w:rPr>
          <w:bCs/>
        </w:rPr>
        <w:t>P. Contreras and M.C</w:t>
      </w:r>
      <w:r>
        <w:rPr>
          <w:bCs/>
        </w:rPr>
        <w:t>.</w:t>
      </w:r>
      <w:r w:rsidRPr="003C2B75">
        <w:rPr>
          <w:bCs/>
        </w:rPr>
        <w:t xml:space="preserve"> </w:t>
      </w:r>
      <w:proofErr w:type="spellStart"/>
      <w:r w:rsidRPr="003C2B75">
        <w:rPr>
          <w:bCs/>
        </w:rPr>
        <w:t>Medel</w:t>
      </w:r>
      <w:proofErr w:type="spellEnd"/>
      <w:r w:rsidRPr="003C2B75">
        <w:rPr>
          <w:bCs/>
        </w:rPr>
        <w:t xml:space="preserve">). All </w:t>
      </w:r>
      <w:r>
        <w:rPr>
          <w:bCs/>
        </w:rPr>
        <w:t xml:space="preserve">of </w:t>
      </w:r>
      <w:r w:rsidRPr="003C2B75">
        <w:rPr>
          <w:bCs/>
        </w:rPr>
        <w:t>them successfully completed the</w:t>
      </w:r>
      <w:r>
        <w:rPr>
          <w:bCs/>
        </w:rPr>
        <w:t xml:space="preserve"> </w:t>
      </w:r>
      <w:r w:rsidRPr="003C2B75">
        <w:rPr>
          <w:bCs/>
        </w:rPr>
        <w:t xml:space="preserve">academic requirements. </w:t>
      </w:r>
      <w:r>
        <w:rPr>
          <w:bCs/>
        </w:rPr>
        <w:t xml:space="preserve">In addition, C. </w:t>
      </w:r>
      <w:proofErr w:type="spellStart"/>
      <w:r>
        <w:rPr>
          <w:bCs/>
        </w:rPr>
        <w:t>Cantergianni</w:t>
      </w:r>
      <w:proofErr w:type="spellEnd"/>
      <w:r>
        <w:rPr>
          <w:bCs/>
        </w:rPr>
        <w:t xml:space="preserve"> continued to pursue graduate studies in 2015. </w:t>
      </w:r>
    </w:p>
    <w:p w14:paraId="44103E57" w14:textId="77777777" w:rsidR="00377FE7" w:rsidRDefault="00377FE7" w:rsidP="00377FE7">
      <w:pPr>
        <w:ind w:left="720"/>
        <w:jc w:val="both"/>
        <w:rPr>
          <w:bCs/>
        </w:rPr>
      </w:pPr>
      <w:r>
        <w:rPr>
          <w:bCs/>
        </w:rPr>
        <w:t xml:space="preserve">At the graduate level, 2 students obtained IMO support after an open call for stipend grants for their course studies or thesis work (1: A. Rangel for M.Sc. in Oceanography at </w:t>
      </w:r>
      <w:proofErr w:type="spellStart"/>
      <w:r>
        <w:rPr>
          <w:bCs/>
        </w:rPr>
        <w:t>UdeC</w:t>
      </w:r>
      <w:proofErr w:type="spellEnd"/>
      <w:r>
        <w:rPr>
          <w:bCs/>
        </w:rPr>
        <w:t xml:space="preserve">, and 1: L. </w:t>
      </w:r>
      <w:proofErr w:type="spellStart"/>
      <w:r>
        <w:rPr>
          <w:bCs/>
        </w:rPr>
        <w:t>Florez</w:t>
      </w:r>
      <w:proofErr w:type="spellEnd"/>
      <w:r>
        <w:rPr>
          <w:bCs/>
        </w:rPr>
        <w:t xml:space="preserve"> for Ph.D. in Biological Sciences at PUC). </w:t>
      </w:r>
    </w:p>
    <w:p w14:paraId="3E345D28" w14:textId="77777777" w:rsidR="00377FE7" w:rsidRDefault="00377FE7" w:rsidP="00377FE7">
      <w:pPr>
        <w:ind w:left="720"/>
        <w:jc w:val="both"/>
        <w:rPr>
          <w:bCs/>
        </w:rPr>
      </w:pPr>
    </w:p>
    <w:p w14:paraId="79E6A14B" w14:textId="77777777" w:rsidR="00377FE7" w:rsidRDefault="00377FE7" w:rsidP="00377FE7">
      <w:pPr>
        <w:jc w:val="both"/>
        <w:rPr>
          <w:bCs/>
        </w:rPr>
      </w:pPr>
      <w:r w:rsidRPr="003C2B75">
        <w:rPr>
          <w:bCs/>
        </w:rPr>
        <w:t xml:space="preserve">IMO educational activities </w:t>
      </w:r>
      <w:r>
        <w:rPr>
          <w:bCs/>
        </w:rPr>
        <w:t xml:space="preserve">were </w:t>
      </w:r>
      <w:r w:rsidRPr="003C2B75">
        <w:rPr>
          <w:bCs/>
        </w:rPr>
        <w:t xml:space="preserve">also </w:t>
      </w:r>
      <w:r>
        <w:rPr>
          <w:bCs/>
        </w:rPr>
        <w:t xml:space="preserve">sustained </w:t>
      </w:r>
      <w:r w:rsidRPr="003C2B75">
        <w:rPr>
          <w:bCs/>
        </w:rPr>
        <w:t>through additional funding, including CONICYT grants, graduate fellowships from the participat</w:t>
      </w:r>
      <w:r>
        <w:rPr>
          <w:bCs/>
        </w:rPr>
        <w:t>ing institutions (</w:t>
      </w:r>
      <w:proofErr w:type="spellStart"/>
      <w:r>
        <w:rPr>
          <w:bCs/>
        </w:rPr>
        <w:t>UdeC</w:t>
      </w:r>
      <w:proofErr w:type="spellEnd"/>
      <w:r>
        <w:rPr>
          <w:bCs/>
        </w:rPr>
        <w:t>, PUC,</w:t>
      </w:r>
      <w:r w:rsidRPr="003C2B75">
        <w:rPr>
          <w:bCs/>
        </w:rPr>
        <w:t xml:space="preserve"> PUCV</w:t>
      </w:r>
      <w:r>
        <w:rPr>
          <w:bCs/>
        </w:rPr>
        <w:t>, and UA</w:t>
      </w:r>
      <w:r w:rsidRPr="003C2B75">
        <w:rPr>
          <w:bCs/>
        </w:rPr>
        <w:t xml:space="preserve">), </w:t>
      </w:r>
      <w:r>
        <w:rPr>
          <w:bCs/>
        </w:rPr>
        <w:t>and FONDECYT projects obtained by IMO researchers</w:t>
      </w:r>
      <w:r w:rsidRPr="003C2B75">
        <w:rPr>
          <w:bCs/>
        </w:rPr>
        <w:t xml:space="preserve">. </w:t>
      </w:r>
    </w:p>
    <w:p w14:paraId="1FC6AB51" w14:textId="77777777" w:rsidR="00377FE7" w:rsidRDefault="00377FE7" w:rsidP="00377FE7">
      <w:pPr>
        <w:jc w:val="both"/>
        <w:rPr>
          <w:bCs/>
        </w:rPr>
      </w:pPr>
    </w:p>
    <w:p w14:paraId="23A6F9A6" w14:textId="2B877983" w:rsidR="00377FE7" w:rsidRDefault="00377FE7" w:rsidP="00377FE7">
      <w:pPr>
        <w:ind w:left="720"/>
        <w:jc w:val="both"/>
        <w:rPr>
          <w:bCs/>
        </w:rPr>
      </w:pPr>
      <w:r>
        <w:rPr>
          <w:bCs/>
        </w:rPr>
        <w:t xml:space="preserve">At the graduate level, </w:t>
      </w:r>
      <w:r w:rsidRPr="003C2B75">
        <w:rPr>
          <w:bCs/>
        </w:rPr>
        <w:t>1</w:t>
      </w:r>
      <w:r>
        <w:rPr>
          <w:bCs/>
        </w:rPr>
        <w:t xml:space="preserve"> M.Sc. (B. Franco) and 6 Ph.D.</w:t>
      </w:r>
      <w:r w:rsidRPr="003C2B75">
        <w:rPr>
          <w:bCs/>
        </w:rPr>
        <w:t xml:space="preserve"> students </w:t>
      </w:r>
      <w:r>
        <w:rPr>
          <w:bCs/>
        </w:rPr>
        <w:t xml:space="preserve">(J. Medellin, F. </w:t>
      </w:r>
      <w:proofErr w:type="spellStart"/>
      <w:r>
        <w:rPr>
          <w:bCs/>
        </w:rPr>
        <w:t>Díaz</w:t>
      </w:r>
      <w:proofErr w:type="spellEnd"/>
      <w:r>
        <w:rPr>
          <w:bCs/>
        </w:rPr>
        <w:t xml:space="preserve">, E. Velasco, V. Valdes, P. </w:t>
      </w:r>
      <w:proofErr w:type="spellStart"/>
      <w:r>
        <w:rPr>
          <w:bCs/>
        </w:rPr>
        <w:t>Ruz</w:t>
      </w:r>
      <w:proofErr w:type="spellEnd"/>
      <w:r>
        <w:rPr>
          <w:bCs/>
        </w:rPr>
        <w:t>, and M. Pizarro) obtained CONICYT grants. Two of the M.Sc. students wh</w:t>
      </w:r>
      <w:r w:rsidR="00C81C02">
        <w:rPr>
          <w:bCs/>
        </w:rPr>
        <w:t>o</w:t>
      </w:r>
      <w:r>
        <w:rPr>
          <w:bCs/>
        </w:rPr>
        <w:t xml:space="preserve"> finished their M.Sc. and continued to Ph. D, studies also obtained CONICYT grants (M. </w:t>
      </w:r>
      <w:proofErr w:type="spellStart"/>
      <w:r>
        <w:rPr>
          <w:bCs/>
        </w:rPr>
        <w:t>Aldunate</w:t>
      </w:r>
      <w:proofErr w:type="spellEnd"/>
      <w:r>
        <w:rPr>
          <w:bCs/>
        </w:rPr>
        <w:t xml:space="preserve"> and J. </w:t>
      </w:r>
      <w:proofErr w:type="spellStart"/>
      <w:r>
        <w:rPr>
          <w:bCs/>
        </w:rPr>
        <w:t>Corredor</w:t>
      </w:r>
      <w:proofErr w:type="spellEnd"/>
      <w:r>
        <w:rPr>
          <w:bCs/>
        </w:rPr>
        <w:t xml:space="preserve">). Also, one of IMO M.Sc. students obtained a grant from his country (SENSCYT, Ecuador). </w:t>
      </w:r>
    </w:p>
    <w:p w14:paraId="57C42A1F" w14:textId="074D5070" w:rsidR="00B773CC" w:rsidRDefault="00B773CC" w:rsidP="009B05CE">
      <w:pPr>
        <w:ind w:left="720"/>
        <w:jc w:val="both"/>
        <w:rPr>
          <w:bCs/>
        </w:rPr>
      </w:pPr>
    </w:p>
    <w:p w14:paraId="1ED92B41" w14:textId="564269ED" w:rsidR="00377FE7" w:rsidRDefault="00B773CC" w:rsidP="00377FE7">
      <w:pPr>
        <w:jc w:val="both"/>
        <w:rPr>
          <w:bCs/>
        </w:rPr>
      </w:pPr>
      <w:r>
        <w:rPr>
          <w:bCs/>
          <w:noProof/>
          <w:lang w:val="es-CL" w:eastAsia="es-CL"/>
        </w:rPr>
        <w:lastRenderedPageBreak/>
        <w:drawing>
          <wp:anchor distT="0" distB="0" distL="114300" distR="114300" simplePos="0" relativeHeight="251660288" behindDoc="1" locked="0" layoutInCell="1" allowOverlap="1" wp14:anchorId="61E21408" wp14:editId="39276E1E">
            <wp:simplePos x="0" y="0"/>
            <wp:positionH relativeFrom="column">
              <wp:posOffset>3991610</wp:posOffset>
            </wp:positionH>
            <wp:positionV relativeFrom="paragraph">
              <wp:posOffset>71120</wp:posOffset>
            </wp:positionV>
            <wp:extent cx="2247900" cy="1865630"/>
            <wp:effectExtent l="0" t="0" r="0" b="1270"/>
            <wp:wrapTight wrapText="bothSides">
              <wp:wrapPolygon edited="0">
                <wp:start x="0" y="0"/>
                <wp:lineTo x="0" y="21394"/>
                <wp:lineTo x="21417" y="21394"/>
                <wp:lineTo x="21417"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1865630"/>
                    </a:xfrm>
                    <a:prstGeom prst="rect">
                      <a:avLst/>
                    </a:prstGeom>
                    <a:noFill/>
                    <a:ln w="9525">
                      <a:noFill/>
                      <a:miter lim="800000"/>
                      <a:headEnd/>
                      <a:tailEnd/>
                    </a:ln>
                  </pic:spPr>
                </pic:pic>
              </a:graphicData>
            </a:graphic>
          </wp:anchor>
        </w:drawing>
      </w:r>
      <w:r w:rsidR="00377FE7">
        <w:rPr>
          <w:bCs/>
        </w:rPr>
        <w:t xml:space="preserve">IMO provided partial support to students </w:t>
      </w:r>
      <w:r w:rsidR="00377FE7" w:rsidRPr="003C2B75">
        <w:rPr>
          <w:bCs/>
        </w:rPr>
        <w:t>attend</w:t>
      </w:r>
      <w:r w:rsidR="00377FE7">
        <w:rPr>
          <w:bCs/>
        </w:rPr>
        <w:t>ing</w:t>
      </w:r>
      <w:r w:rsidR="00377FE7" w:rsidRPr="003C2B75">
        <w:rPr>
          <w:bCs/>
        </w:rPr>
        <w:t xml:space="preserve"> </w:t>
      </w:r>
      <w:r w:rsidR="00A61A81">
        <w:rPr>
          <w:bCs/>
        </w:rPr>
        <w:t>conferences</w:t>
      </w:r>
      <w:r w:rsidR="00A61A81" w:rsidRPr="003C2B75">
        <w:rPr>
          <w:bCs/>
        </w:rPr>
        <w:t xml:space="preserve"> </w:t>
      </w:r>
      <w:r w:rsidR="00377FE7">
        <w:rPr>
          <w:bCs/>
        </w:rPr>
        <w:t xml:space="preserve">or </w:t>
      </w:r>
      <w:r w:rsidR="00377FE7" w:rsidRPr="003C2B75">
        <w:rPr>
          <w:bCs/>
        </w:rPr>
        <w:t>visit</w:t>
      </w:r>
      <w:r w:rsidR="00377FE7">
        <w:rPr>
          <w:bCs/>
        </w:rPr>
        <w:t>ing</w:t>
      </w:r>
      <w:r w:rsidR="00377FE7" w:rsidRPr="003C2B75">
        <w:rPr>
          <w:bCs/>
        </w:rPr>
        <w:t xml:space="preserve"> laboratories</w:t>
      </w:r>
      <w:r w:rsidR="00377FE7">
        <w:rPr>
          <w:bCs/>
        </w:rPr>
        <w:t>,</w:t>
      </w:r>
      <w:r w:rsidR="00377FE7" w:rsidRPr="003C2B75">
        <w:rPr>
          <w:bCs/>
        </w:rPr>
        <w:t xml:space="preserve"> outside IMO</w:t>
      </w:r>
      <w:r w:rsidR="00377FE7">
        <w:rPr>
          <w:bCs/>
        </w:rPr>
        <w:t xml:space="preserve"> or to IMO; 6 students benefit from this support (see Annex 5.2)</w:t>
      </w:r>
      <w:r w:rsidR="00377FE7" w:rsidRPr="003C2B75">
        <w:rPr>
          <w:bCs/>
        </w:rPr>
        <w:t>.</w:t>
      </w:r>
      <w:r w:rsidR="00377FE7">
        <w:rPr>
          <w:bCs/>
        </w:rPr>
        <w:t xml:space="preserve"> In addition, undergraduate and graduate students linked to IMO, as well as IMO technicians and one postdoc, participated in a FONDECYT oceanographic cruise in February 2014 as well as other undergraduate and graduate students (PUCV and </w:t>
      </w:r>
      <w:proofErr w:type="spellStart"/>
      <w:r w:rsidR="00377FE7">
        <w:rPr>
          <w:bCs/>
        </w:rPr>
        <w:t>UdeC</w:t>
      </w:r>
      <w:proofErr w:type="spellEnd"/>
      <w:r w:rsidR="00377FE7">
        <w:rPr>
          <w:bCs/>
        </w:rPr>
        <w:t>), together with 3 IMO Researchers. This activity provided a practical training for all the participating students.</w:t>
      </w:r>
    </w:p>
    <w:p w14:paraId="0C5D11BE" w14:textId="77777777" w:rsidR="00BB77F9" w:rsidRDefault="00BB77F9" w:rsidP="00377FE7">
      <w:pPr>
        <w:jc w:val="both"/>
        <w:rPr>
          <w:bCs/>
        </w:rPr>
      </w:pPr>
    </w:p>
    <w:p w14:paraId="697E512E" w14:textId="1345E10A" w:rsidR="00377FE7" w:rsidRPr="003C2B75" w:rsidRDefault="00377FE7" w:rsidP="00377FE7">
      <w:pPr>
        <w:jc w:val="both"/>
        <w:rPr>
          <w:bCs/>
        </w:rPr>
      </w:pPr>
      <w:r>
        <w:rPr>
          <w:bCs/>
        </w:rPr>
        <w:t>During 2014, IMO attracted 5</w:t>
      </w:r>
      <w:r w:rsidRPr="003C2B75">
        <w:rPr>
          <w:bCs/>
        </w:rPr>
        <w:t xml:space="preserve"> </w:t>
      </w:r>
      <w:proofErr w:type="spellStart"/>
      <w:r w:rsidRPr="003C2B75">
        <w:rPr>
          <w:bCs/>
        </w:rPr>
        <w:t>postdoct</w:t>
      </w:r>
      <w:r>
        <w:rPr>
          <w:bCs/>
        </w:rPr>
        <w:t>s</w:t>
      </w:r>
      <w:proofErr w:type="spellEnd"/>
      <w:r>
        <w:rPr>
          <w:bCs/>
        </w:rPr>
        <w:t xml:space="preserve"> </w:t>
      </w:r>
      <w:r w:rsidR="00C5694C">
        <w:rPr>
          <w:bCs/>
        </w:rPr>
        <w:t xml:space="preserve">who </w:t>
      </w:r>
      <w:r>
        <w:rPr>
          <w:bCs/>
        </w:rPr>
        <w:t xml:space="preserve">were previously linked to IMO researchers. One of them was fully supported by IMO towards the end of 1024 (A. Murillo), one by PUCV funding system (I. Andrade), and the rest (3) by CONICYT postdoctoral fellowships (B. Jacob, A. Muñoz, and R. </w:t>
      </w:r>
      <w:proofErr w:type="spellStart"/>
      <w:r>
        <w:rPr>
          <w:bCs/>
        </w:rPr>
        <w:t>Riquelme</w:t>
      </w:r>
      <w:proofErr w:type="spellEnd"/>
      <w:r>
        <w:rPr>
          <w:bCs/>
        </w:rPr>
        <w:t>). These</w:t>
      </w:r>
      <w:r w:rsidRPr="003C2B75">
        <w:rPr>
          <w:bCs/>
        </w:rPr>
        <w:t xml:space="preserve"> pre-existing postdocs were integrated to IMO because their research projects were directly linked or compatible with those of IMO</w:t>
      </w:r>
      <w:r>
        <w:rPr>
          <w:bCs/>
        </w:rPr>
        <w:t>.</w:t>
      </w:r>
      <w:r w:rsidRPr="003C2B75">
        <w:rPr>
          <w:bCs/>
        </w:rPr>
        <w:t xml:space="preserve"> IMO </w:t>
      </w:r>
      <w:r>
        <w:rPr>
          <w:bCs/>
        </w:rPr>
        <w:t xml:space="preserve">made two open calls for </w:t>
      </w:r>
      <w:proofErr w:type="gramStart"/>
      <w:r>
        <w:rPr>
          <w:bCs/>
        </w:rPr>
        <w:t>postdocs</w:t>
      </w:r>
      <w:proofErr w:type="gramEnd"/>
      <w:r>
        <w:rPr>
          <w:bCs/>
        </w:rPr>
        <w:t xml:space="preserve"> positions in 2014, and the selected candidates started in 2015. IMO </w:t>
      </w:r>
      <w:r w:rsidR="007231E4">
        <w:rPr>
          <w:bCs/>
        </w:rPr>
        <w:t>agreed to provide</w:t>
      </w:r>
      <w:r w:rsidRPr="003C2B75">
        <w:rPr>
          <w:bCs/>
        </w:rPr>
        <w:t xml:space="preserve"> financial support for moving to Chile</w:t>
      </w:r>
      <w:r w:rsidR="007231E4">
        <w:rPr>
          <w:bCs/>
        </w:rPr>
        <w:t>,</w:t>
      </w:r>
      <w:r w:rsidRPr="003C2B75">
        <w:rPr>
          <w:bCs/>
        </w:rPr>
        <w:t xml:space="preserve"> </w:t>
      </w:r>
      <w:r w:rsidR="007231E4">
        <w:rPr>
          <w:bCs/>
        </w:rPr>
        <w:t>for</w:t>
      </w:r>
      <w:r w:rsidR="007231E4" w:rsidRPr="003C2B75">
        <w:rPr>
          <w:bCs/>
        </w:rPr>
        <w:t xml:space="preserve"> </w:t>
      </w:r>
      <w:r w:rsidRPr="003C2B75">
        <w:rPr>
          <w:bCs/>
        </w:rPr>
        <w:t>postdocs living in foreig</w:t>
      </w:r>
      <w:r>
        <w:rPr>
          <w:bCs/>
        </w:rPr>
        <w:t>n</w:t>
      </w:r>
      <w:r w:rsidRPr="003C2B75">
        <w:rPr>
          <w:bCs/>
        </w:rPr>
        <w:t xml:space="preserve"> countries</w:t>
      </w:r>
      <w:r w:rsidR="007231E4">
        <w:rPr>
          <w:bCs/>
        </w:rPr>
        <w:t>,</w:t>
      </w:r>
      <w:r w:rsidRPr="003C2B75">
        <w:rPr>
          <w:bCs/>
        </w:rPr>
        <w:t xml:space="preserve"> and some funds for their operational needs, besides that provided by the associated researchers linked more directly to them, in the same way as CONICYT grants do.   </w:t>
      </w:r>
    </w:p>
    <w:p w14:paraId="2DFD4387" w14:textId="77777777" w:rsidR="001F6304" w:rsidRPr="007C6309" w:rsidRDefault="001F6304" w:rsidP="00224CA8">
      <w:pPr>
        <w:jc w:val="both"/>
        <w:rPr>
          <w:bCs/>
        </w:rPr>
      </w:pPr>
    </w:p>
    <w:p w14:paraId="68146882" w14:textId="10E7FAC7" w:rsidR="0052134B" w:rsidRPr="007C6309" w:rsidRDefault="007C6309" w:rsidP="00224CA8">
      <w:pPr>
        <w:jc w:val="both"/>
        <w:rPr>
          <w:bCs/>
        </w:rPr>
      </w:pPr>
      <w:r w:rsidRPr="007C6309">
        <w:rPr>
          <w:bCs/>
        </w:rPr>
        <w:t>Detailed information o</w:t>
      </w:r>
      <w:r>
        <w:rPr>
          <w:bCs/>
        </w:rPr>
        <w:t xml:space="preserve">f student </w:t>
      </w:r>
      <w:r w:rsidRPr="007C6309">
        <w:rPr>
          <w:bCs/>
        </w:rPr>
        <w:t xml:space="preserve">is presented in </w:t>
      </w:r>
      <w:r w:rsidR="00B73FF6">
        <w:rPr>
          <w:bCs/>
        </w:rPr>
        <w:t>A</w:t>
      </w:r>
      <w:r w:rsidR="0052134B" w:rsidRPr="007C6309">
        <w:rPr>
          <w:bCs/>
        </w:rPr>
        <w:t>nnexes</w:t>
      </w:r>
      <w:r w:rsidR="00363C6F">
        <w:rPr>
          <w:bCs/>
        </w:rPr>
        <w:t xml:space="preserve"> </w:t>
      </w:r>
      <w:r w:rsidR="0052134B" w:rsidRPr="007C6309">
        <w:rPr>
          <w:bCs/>
        </w:rPr>
        <w:t xml:space="preserve">5.1 </w:t>
      </w:r>
      <w:r>
        <w:rPr>
          <w:bCs/>
        </w:rPr>
        <w:t>and</w:t>
      </w:r>
      <w:r w:rsidR="0052134B" w:rsidRPr="007C6309">
        <w:rPr>
          <w:bCs/>
        </w:rPr>
        <w:t xml:space="preserve"> 5.2</w:t>
      </w:r>
    </w:p>
    <w:p w14:paraId="71FA3497" w14:textId="77777777" w:rsidR="0052134B" w:rsidRPr="007C6309" w:rsidRDefault="0052134B" w:rsidP="00224CA8">
      <w:pPr>
        <w:jc w:val="both"/>
        <w:rPr>
          <w:bCs/>
        </w:rPr>
      </w:pPr>
    </w:p>
    <w:p w14:paraId="26C07E3E" w14:textId="2E8C6C3A" w:rsidR="001F6AF5" w:rsidRPr="0052134B" w:rsidRDefault="00000A36" w:rsidP="006E7AD9">
      <w:pPr>
        <w:numPr>
          <w:ilvl w:val="0"/>
          <w:numId w:val="6"/>
        </w:numPr>
        <w:ind w:left="426" w:hanging="426"/>
        <w:jc w:val="both"/>
        <w:rPr>
          <w:bCs/>
          <w:i/>
          <w:lang w:val="es-ES_tradnl"/>
        </w:rPr>
      </w:pPr>
      <w:proofErr w:type="spellStart"/>
      <w:r w:rsidRPr="00037FE2">
        <w:rPr>
          <w:b/>
          <w:bCs/>
          <w:lang w:val="es-ES_tradnl"/>
        </w:rPr>
        <w:t>Destination</w:t>
      </w:r>
      <w:proofErr w:type="spellEnd"/>
      <w:r w:rsidRPr="00037FE2">
        <w:rPr>
          <w:b/>
          <w:bCs/>
          <w:lang w:val="es-ES_tradnl"/>
        </w:rPr>
        <w:t xml:space="preserve"> of </w:t>
      </w:r>
      <w:proofErr w:type="spellStart"/>
      <w:r w:rsidRPr="00037FE2">
        <w:rPr>
          <w:b/>
          <w:bCs/>
          <w:lang w:val="es-ES_tradnl"/>
        </w:rPr>
        <w:t>Students</w:t>
      </w:r>
      <w:proofErr w:type="spellEnd"/>
      <w:r w:rsidR="006947DB">
        <w:rPr>
          <w:b/>
          <w:bCs/>
          <w:lang w:val="es-ES_tradnl"/>
        </w:rPr>
        <w:t>:</w:t>
      </w:r>
    </w:p>
    <w:p w14:paraId="41B7CDE4" w14:textId="67562D89" w:rsidR="0052134B" w:rsidRDefault="0052134B" w:rsidP="0052134B">
      <w:pPr>
        <w:ind w:left="426"/>
        <w:jc w:val="both"/>
        <w:rPr>
          <w:bCs/>
        </w:rPr>
      </w:pPr>
      <w:r w:rsidRPr="0052134B">
        <w:rPr>
          <w:bCs/>
        </w:rPr>
        <w:t>As this report covers only the first year of activity, the number of students finishing their</w:t>
      </w:r>
      <w:r w:rsidR="00B73FF6">
        <w:rPr>
          <w:bCs/>
        </w:rPr>
        <w:t xml:space="preserve"> </w:t>
      </w:r>
      <w:r w:rsidRPr="0052134B">
        <w:rPr>
          <w:bCs/>
        </w:rPr>
        <w:t xml:space="preserve">training at </w:t>
      </w:r>
      <w:r>
        <w:rPr>
          <w:bCs/>
        </w:rPr>
        <w:t>IMO</w:t>
      </w:r>
      <w:r w:rsidRPr="0052134B">
        <w:rPr>
          <w:bCs/>
        </w:rPr>
        <w:t xml:space="preserve"> is small and is mainly the outcome of the previous activity of the labs. Nevertheless,</w:t>
      </w:r>
      <w:r w:rsidR="00B73FF6">
        <w:rPr>
          <w:bCs/>
        </w:rPr>
        <w:t xml:space="preserve"> </w:t>
      </w:r>
      <w:r w:rsidRPr="0052134B">
        <w:rPr>
          <w:bCs/>
        </w:rPr>
        <w:t>in the spirit of the institute, there is a trend of alumni to stay in research and/or pursue more</w:t>
      </w:r>
      <w:r w:rsidR="00B73FF6">
        <w:rPr>
          <w:bCs/>
        </w:rPr>
        <w:t xml:space="preserve"> </w:t>
      </w:r>
      <w:r w:rsidRPr="0052134B">
        <w:rPr>
          <w:bCs/>
        </w:rPr>
        <w:t>advanced training.</w:t>
      </w:r>
    </w:p>
    <w:p w14:paraId="4362749A" w14:textId="77777777" w:rsidR="00B653B0" w:rsidRPr="0052134B" w:rsidRDefault="00B653B0" w:rsidP="00AA7A68">
      <w:pPr>
        <w:ind w:left="426" w:hanging="426"/>
        <w:jc w:val="center"/>
        <w:rPr>
          <w:bCs/>
          <w:i/>
        </w:rPr>
      </w:pPr>
    </w:p>
    <w:p w14:paraId="33200A71" w14:textId="77777777" w:rsidR="00B653B0" w:rsidRPr="009F7ABF" w:rsidRDefault="00B653B0" w:rsidP="009B05CE">
      <w:pPr>
        <w:pStyle w:val="Textoindependiente3"/>
        <w:spacing w:after="0"/>
        <w:ind w:firstLine="426"/>
        <w:jc w:val="both"/>
        <w:rPr>
          <w:lang w:val="es-ES"/>
        </w:rPr>
      </w:pPr>
      <w:proofErr w:type="spellStart"/>
      <w:r w:rsidRPr="00B653B0">
        <w:rPr>
          <w:b/>
          <w:i/>
          <w:sz w:val="24"/>
          <w:szCs w:val="24"/>
          <w:lang w:val="es-ES_tradnl"/>
        </w:rPr>
        <w:t>Summary</w:t>
      </w:r>
      <w:proofErr w:type="spellEnd"/>
      <w:r w:rsidRPr="00B653B0">
        <w:rPr>
          <w:b/>
          <w:i/>
          <w:sz w:val="24"/>
          <w:szCs w:val="24"/>
          <w:lang w:val="es-ES_tradnl"/>
        </w:rPr>
        <w:t xml:space="preserve"> </w:t>
      </w:r>
      <w:proofErr w:type="spellStart"/>
      <w:r w:rsidRPr="00B653B0">
        <w:rPr>
          <w:b/>
          <w:i/>
          <w:sz w:val="24"/>
          <w:szCs w:val="24"/>
          <w:lang w:val="es-ES_tradnl"/>
        </w:rPr>
        <w:t>Table</w:t>
      </w:r>
      <w:proofErr w:type="spellEnd"/>
      <w:r w:rsidRPr="00B653B0">
        <w:rPr>
          <w:i/>
          <w:sz w:val="24"/>
          <w:szCs w:val="24"/>
          <w:lang w:val="es-ES_tradnl"/>
        </w:rPr>
        <w:t xml:space="preserve">: </w:t>
      </w:r>
    </w:p>
    <w:tbl>
      <w:tblPr>
        <w:tblW w:w="9213" w:type="dxa"/>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225"/>
        <w:gridCol w:w="1506"/>
        <w:gridCol w:w="1094"/>
        <w:gridCol w:w="1132"/>
        <w:gridCol w:w="2549"/>
      </w:tblGrid>
      <w:tr w:rsidR="00B653B0" w:rsidRPr="00DC1734" w14:paraId="512F4ECC" w14:textId="77777777" w:rsidTr="00DC1734">
        <w:trPr>
          <w:trHeight w:val="560"/>
        </w:trPr>
        <w:tc>
          <w:tcPr>
            <w:tcW w:w="1707" w:type="dxa"/>
            <w:shd w:val="clear" w:color="auto" w:fill="E0E0E0"/>
            <w:vAlign w:val="center"/>
          </w:tcPr>
          <w:p w14:paraId="6F3D6A5D" w14:textId="77777777" w:rsidR="00B653B0" w:rsidRPr="00DC1734" w:rsidRDefault="00B653B0" w:rsidP="00D61205">
            <w:pPr>
              <w:jc w:val="center"/>
            </w:pPr>
            <w:r w:rsidRPr="00DC1734">
              <w:t>Obtained Degree</w:t>
            </w:r>
          </w:p>
        </w:tc>
        <w:tc>
          <w:tcPr>
            <w:tcW w:w="1225" w:type="dxa"/>
            <w:shd w:val="clear" w:color="auto" w:fill="E0E0E0"/>
            <w:vAlign w:val="center"/>
          </w:tcPr>
          <w:p w14:paraId="22265F68" w14:textId="77777777" w:rsidR="00B653B0" w:rsidRPr="00DC1734" w:rsidRDefault="00B653B0" w:rsidP="00D61205">
            <w:pPr>
              <w:jc w:val="center"/>
            </w:pPr>
            <w:r w:rsidRPr="00DC1734">
              <w:t>Academy</w:t>
            </w:r>
          </w:p>
        </w:tc>
        <w:tc>
          <w:tcPr>
            <w:tcW w:w="1506" w:type="dxa"/>
            <w:shd w:val="clear" w:color="auto" w:fill="E0E0E0"/>
            <w:vAlign w:val="center"/>
          </w:tcPr>
          <w:p w14:paraId="3526E8BB" w14:textId="77777777" w:rsidR="00B653B0" w:rsidRPr="00DC1734" w:rsidRDefault="00B653B0" w:rsidP="00D61205">
            <w:pPr>
              <w:jc w:val="center"/>
            </w:pPr>
            <w:r w:rsidRPr="00DC1734">
              <w:t>Industry and Services</w:t>
            </w:r>
          </w:p>
        </w:tc>
        <w:tc>
          <w:tcPr>
            <w:tcW w:w="1094" w:type="dxa"/>
            <w:shd w:val="clear" w:color="auto" w:fill="E0E0E0"/>
            <w:vAlign w:val="center"/>
          </w:tcPr>
          <w:p w14:paraId="30BB2081" w14:textId="77777777" w:rsidR="00B653B0" w:rsidRPr="00DC1734" w:rsidRDefault="00B653B0" w:rsidP="00D61205">
            <w:pPr>
              <w:jc w:val="center"/>
            </w:pPr>
            <w:r w:rsidRPr="00DC1734">
              <w:t>Studies</w:t>
            </w:r>
          </w:p>
        </w:tc>
        <w:tc>
          <w:tcPr>
            <w:tcW w:w="1132" w:type="dxa"/>
            <w:shd w:val="clear" w:color="auto" w:fill="E0E0E0"/>
            <w:vAlign w:val="center"/>
          </w:tcPr>
          <w:p w14:paraId="15DAD526" w14:textId="77777777" w:rsidR="00B653B0" w:rsidRPr="00DC1734" w:rsidRDefault="00B653B0" w:rsidP="00D61205">
            <w:pPr>
              <w:jc w:val="center"/>
            </w:pPr>
            <w:r w:rsidRPr="00DC1734">
              <w:t>Research</w:t>
            </w:r>
          </w:p>
        </w:tc>
        <w:tc>
          <w:tcPr>
            <w:tcW w:w="2549" w:type="dxa"/>
            <w:shd w:val="clear" w:color="auto" w:fill="E0E0E0"/>
            <w:vAlign w:val="center"/>
          </w:tcPr>
          <w:p w14:paraId="072FD5F2" w14:textId="77777777" w:rsidR="00B653B0" w:rsidRPr="00DC1734" w:rsidRDefault="00B653B0" w:rsidP="00D61205">
            <w:pPr>
              <w:jc w:val="center"/>
            </w:pPr>
            <w:r w:rsidRPr="00DC1734">
              <w:t>Other (Specify the other type of activity</w:t>
            </w:r>
          </w:p>
        </w:tc>
      </w:tr>
      <w:tr w:rsidR="00B653B0" w:rsidRPr="00DC1734" w14:paraId="4D42D374" w14:textId="77777777" w:rsidTr="00DC1734">
        <w:trPr>
          <w:trHeight w:val="320"/>
        </w:trPr>
        <w:tc>
          <w:tcPr>
            <w:tcW w:w="1707" w:type="dxa"/>
            <w:vAlign w:val="center"/>
          </w:tcPr>
          <w:p w14:paraId="1EEED68E" w14:textId="77777777" w:rsidR="00B653B0" w:rsidRPr="00DC1734" w:rsidRDefault="00B653B0" w:rsidP="00D61205">
            <w:pPr>
              <w:jc w:val="center"/>
            </w:pPr>
            <w:r w:rsidRPr="00DC1734">
              <w:t>Doctoral</w:t>
            </w:r>
          </w:p>
        </w:tc>
        <w:tc>
          <w:tcPr>
            <w:tcW w:w="1225" w:type="dxa"/>
            <w:shd w:val="clear" w:color="auto" w:fill="auto"/>
            <w:vAlign w:val="center"/>
          </w:tcPr>
          <w:p w14:paraId="4BA9D562" w14:textId="77777777" w:rsidR="00B653B0" w:rsidRPr="00DC1734" w:rsidRDefault="00EB6149" w:rsidP="00D61205">
            <w:pPr>
              <w:jc w:val="center"/>
            </w:pPr>
            <w:r w:rsidRPr="00DC1734">
              <w:t>-</w:t>
            </w:r>
          </w:p>
        </w:tc>
        <w:tc>
          <w:tcPr>
            <w:tcW w:w="1506" w:type="dxa"/>
            <w:shd w:val="clear" w:color="auto" w:fill="auto"/>
            <w:vAlign w:val="center"/>
          </w:tcPr>
          <w:p w14:paraId="4D6BFB99" w14:textId="77777777" w:rsidR="00B653B0" w:rsidRPr="00DC1734" w:rsidRDefault="00EB6149" w:rsidP="00D61205">
            <w:pPr>
              <w:jc w:val="center"/>
            </w:pPr>
            <w:r w:rsidRPr="00DC1734">
              <w:t>-</w:t>
            </w:r>
          </w:p>
        </w:tc>
        <w:tc>
          <w:tcPr>
            <w:tcW w:w="1094" w:type="dxa"/>
            <w:shd w:val="clear" w:color="auto" w:fill="auto"/>
            <w:vAlign w:val="center"/>
          </w:tcPr>
          <w:p w14:paraId="42A0051B" w14:textId="77777777" w:rsidR="00B653B0" w:rsidRPr="00DC1734" w:rsidRDefault="00EB6149" w:rsidP="00D61205">
            <w:pPr>
              <w:jc w:val="center"/>
            </w:pPr>
            <w:r w:rsidRPr="00DC1734">
              <w:t>-</w:t>
            </w:r>
          </w:p>
        </w:tc>
        <w:tc>
          <w:tcPr>
            <w:tcW w:w="1132" w:type="dxa"/>
            <w:shd w:val="clear" w:color="auto" w:fill="auto"/>
            <w:vAlign w:val="center"/>
          </w:tcPr>
          <w:p w14:paraId="0FF0C590" w14:textId="77777777" w:rsidR="00B653B0" w:rsidRPr="00DC1734" w:rsidRDefault="00EB6149" w:rsidP="00D61205">
            <w:pPr>
              <w:jc w:val="center"/>
            </w:pPr>
            <w:r w:rsidRPr="00DC1734">
              <w:t>-</w:t>
            </w:r>
          </w:p>
        </w:tc>
        <w:tc>
          <w:tcPr>
            <w:tcW w:w="2549" w:type="dxa"/>
            <w:shd w:val="clear" w:color="auto" w:fill="auto"/>
            <w:vAlign w:val="center"/>
          </w:tcPr>
          <w:p w14:paraId="22D7D63E" w14:textId="77777777" w:rsidR="00B653B0" w:rsidRPr="00DC1734" w:rsidRDefault="00EB6149" w:rsidP="00D61205">
            <w:pPr>
              <w:jc w:val="center"/>
            </w:pPr>
            <w:r w:rsidRPr="00DC1734">
              <w:t>-</w:t>
            </w:r>
          </w:p>
        </w:tc>
      </w:tr>
      <w:tr w:rsidR="00B653B0" w:rsidRPr="00DC1734" w14:paraId="0E980657" w14:textId="77777777" w:rsidTr="00DC1734">
        <w:trPr>
          <w:trHeight w:val="320"/>
        </w:trPr>
        <w:tc>
          <w:tcPr>
            <w:tcW w:w="1707" w:type="dxa"/>
            <w:vAlign w:val="center"/>
          </w:tcPr>
          <w:p w14:paraId="17B6D532" w14:textId="77777777" w:rsidR="00B653B0" w:rsidRPr="00DC1734" w:rsidRDefault="00B653B0" w:rsidP="00D61205">
            <w:pPr>
              <w:jc w:val="center"/>
            </w:pPr>
            <w:r w:rsidRPr="00DC1734">
              <w:t>Master</w:t>
            </w:r>
          </w:p>
        </w:tc>
        <w:tc>
          <w:tcPr>
            <w:tcW w:w="1225" w:type="dxa"/>
            <w:shd w:val="clear" w:color="auto" w:fill="auto"/>
            <w:vAlign w:val="center"/>
          </w:tcPr>
          <w:p w14:paraId="5C1DA0A6" w14:textId="77777777" w:rsidR="00B653B0" w:rsidRPr="00DC1734" w:rsidRDefault="00EB6149" w:rsidP="00D61205">
            <w:pPr>
              <w:jc w:val="center"/>
            </w:pPr>
            <w:r w:rsidRPr="00DC1734">
              <w:t>-</w:t>
            </w:r>
          </w:p>
        </w:tc>
        <w:tc>
          <w:tcPr>
            <w:tcW w:w="1506" w:type="dxa"/>
            <w:shd w:val="clear" w:color="auto" w:fill="auto"/>
            <w:vAlign w:val="center"/>
          </w:tcPr>
          <w:p w14:paraId="77A8F710" w14:textId="77777777" w:rsidR="00B653B0" w:rsidRPr="00DC1734" w:rsidRDefault="00EB6149" w:rsidP="00D61205">
            <w:pPr>
              <w:jc w:val="center"/>
            </w:pPr>
            <w:r w:rsidRPr="00DC1734">
              <w:t>-</w:t>
            </w:r>
          </w:p>
        </w:tc>
        <w:tc>
          <w:tcPr>
            <w:tcW w:w="1094" w:type="dxa"/>
            <w:shd w:val="clear" w:color="auto" w:fill="auto"/>
            <w:vAlign w:val="center"/>
          </w:tcPr>
          <w:p w14:paraId="281B1D32" w14:textId="77777777" w:rsidR="00B653B0" w:rsidRPr="00DC1734" w:rsidRDefault="00EB6149" w:rsidP="00D61205">
            <w:pPr>
              <w:jc w:val="center"/>
            </w:pPr>
            <w:r w:rsidRPr="00DC1734">
              <w:t>3</w:t>
            </w:r>
          </w:p>
        </w:tc>
        <w:tc>
          <w:tcPr>
            <w:tcW w:w="1132" w:type="dxa"/>
            <w:shd w:val="clear" w:color="auto" w:fill="auto"/>
            <w:vAlign w:val="center"/>
          </w:tcPr>
          <w:p w14:paraId="333BCEB9" w14:textId="77777777" w:rsidR="00B653B0" w:rsidRPr="00DC1734" w:rsidRDefault="00B653B0" w:rsidP="002528A6">
            <w:pPr>
              <w:jc w:val="center"/>
            </w:pPr>
          </w:p>
        </w:tc>
        <w:tc>
          <w:tcPr>
            <w:tcW w:w="2549" w:type="dxa"/>
            <w:shd w:val="clear" w:color="auto" w:fill="auto"/>
            <w:vAlign w:val="center"/>
          </w:tcPr>
          <w:p w14:paraId="18765498" w14:textId="77777777" w:rsidR="00B653B0" w:rsidRPr="00DC1734" w:rsidRDefault="00DC1734" w:rsidP="00DC1734">
            <w:pPr>
              <w:jc w:val="center"/>
            </w:pPr>
            <w:r w:rsidRPr="00DC1734">
              <w:t>1 (outreach)</w:t>
            </w:r>
          </w:p>
        </w:tc>
      </w:tr>
      <w:tr w:rsidR="00B653B0" w:rsidRPr="00DC1734" w14:paraId="2F7377A1" w14:textId="77777777" w:rsidTr="00DC1734">
        <w:trPr>
          <w:trHeight w:val="320"/>
        </w:trPr>
        <w:tc>
          <w:tcPr>
            <w:tcW w:w="1707" w:type="dxa"/>
            <w:tcBorders>
              <w:bottom w:val="single" w:sz="4" w:space="0" w:color="auto"/>
            </w:tcBorders>
            <w:vAlign w:val="center"/>
          </w:tcPr>
          <w:p w14:paraId="7937F724" w14:textId="77777777" w:rsidR="00B653B0" w:rsidRPr="00DC1734" w:rsidRDefault="00B653B0" w:rsidP="00D61205">
            <w:pPr>
              <w:jc w:val="center"/>
            </w:pPr>
            <w:r w:rsidRPr="00DC1734">
              <w:t>Undergraduate</w:t>
            </w:r>
          </w:p>
        </w:tc>
        <w:tc>
          <w:tcPr>
            <w:tcW w:w="1225" w:type="dxa"/>
            <w:tcBorders>
              <w:bottom w:val="single" w:sz="4" w:space="0" w:color="auto"/>
            </w:tcBorders>
            <w:shd w:val="clear" w:color="auto" w:fill="auto"/>
            <w:vAlign w:val="center"/>
          </w:tcPr>
          <w:p w14:paraId="7311217A" w14:textId="77777777" w:rsidR="00B653B0" w:rsidRPr="00DC1734" w:rsidRDefault="00EB6149" w:rsidP="00D61205">
            <w:pPr>
              <w:jc w:val="center"/>
            </w:pPr>
            <w:r w:rsidRPr="00DC1734">
              <w:t>-</w:t>
            </w:r>
          </w:p>
        </w:tc>
        <w:tc>
          <w:tcPr>
            <w:tcW w:w="1506" w:type="dxa"/>
            <w:tcBorders>
              <w:bottom w:val="single" w:sz="4" w:space="0" w:color="auto"/>
            </w:tcBorders>
            <w:shd w:val="clear" w:color="auto" w:fill="auto"/>
            <w:vAlign w:val="center"/>
          </w:tcPr>
          <w:p w14:paraId="733E39D5" w14:textId="77777777" w:rsidR="00B653B0" w:rsidRPr="00DC1734" w:rsidRDefault="00EB6149" w:rsidP="00D61205">
            <w:pPr>
              <w:jc w:val="center"/>
            </w:pPr>
            <w:r w:rsidRPr="00DC1734">
              <w:t>-</w:t>
            </w:r>
          </w:p>
        </w:tc>
        <w:tc>
          <w:tcPr>
            <w:tcW w:w="1094" w:type="dxa"/>
            <w:tcBorders>
              <w:bottom w:val="single" w:sz="4" w:space="0" w:color="auto"/>
            </w:tcBorders>
            <w:shd w:val="clear" w:color="auto" w:fill="auto"/>
            <w:vAlign w:val="center"/>
          </w:tcPr>
          <w:p w14:paraId="353D8B9A" w14:textId="77777777" w:rsidR="00B653B0" w:rsidRPr="00DC1734" w:rsidRDefault="006C2640" w:rsidP="006C2640">
            <w:pPr>
              <w:jc w:val="center"/>
            </w:pPr>
            <w:r w:rsidRPr="00DC1734">
              <w:t>1</w:t>
            </w:r>
          </w:p>
        </w:tc>
        <w:tc>
          <w:tcPr>
            <w:tcW w:w="1132" w:type="dxa"/>
            <w:tcBorders>
              <w:bottom w:val="single" w:sz="4" w:space="0" w:color="auto"/>
            </w:tcBorders>
            <w:shd w:val="clear" w:color="auto" w:fill="auto"/>
            <w:vAlign w:val="center"/>
          </w:tcPr>
          <w:p w14:paraId="15216A17" w14:textId="77777777" w:rsidR="00B653B0" w:rsidRPr="00DC1734" w:rsidRDefault="002528A6" w:rsidP="002528A6">
            <w:pPr>
              <w:jc w:val="center"/>
            </w:pPr>
            <w:r w:rsidRPr="00DC1734">
              <w:t>1</w:t>
            </w:r>
          </w:p>
        </w:tc>
        <w:tc>
          <w:tcPr>
            <w:tcW w:w="2549" w:type="dxa"/>
            <w:tcBorders>
              <w:bottom w:val="single" w:sz="4" w:space="0" w:color="auto"/>
            </w:tcBorders>
            <w:shd w:val="clear" w:color="auto" w:fill="auto"/>
            <w:vAlign w:val="center"/>
          </w:tcPr>
          <w:p w14:paraId="3DEFB159" w14:textId="77777777" w:rsidR="00B653B0" w:rsidRPr="00DC1734" w:rsidRDefault="00EB6149" w:rsidP="00D61205">
            <w:pPr>
              <w:jc w:val="center"/>
            </w:pPr>
            <w:r w:rsidRPr="00DC1734">
              <w:t>-</w:t>
            </w:r>
          </w:p>
        </w:tc>
      </w:tr>
      <w:tr w:rsidR="000C450B" w:rsidRPr="00DC1734" w14:paraId="5822E113" w14:textId="77777777" w:rsidTr="00DC1734">
        <w:trPr>
          <w:trHeight w:val="320"/>
        </w:trPr>
        <w:tc>
          <w:tcPr>
            <w:tcW w:w="1707" w:type="dxa"/>
            <w:tcBorders>
              <w:top w:val="single" w:sz="4" w:space="0" w:color="auto"/>
              <w:bottom w:val="single" w:sz="12" w:space="0" w:color="auto"/>
            </w:tcBorders>
            <w:shd w:val="clear" w:color="auto" w:fill="E0E0E0"/>
            <w:vAlign w:val="center"/>
          </w:tcPr>
          <w:p w14:paraId="7BC11C39" w14:textId="77777777" w:rsidR="000C450B" w:rsidRPr="00DC1734" w:rsidRDefault="000C450B" w:rsidP="00D61205">
            <w:pPr>
              <w:jc w:val="center"/>
            </w:pPr>
            <w:r w:rsidRPr="00DC1734">
              <w:t>TOTAL</w:t>
            </w:r>
          </w:p>
        </w:tc>
        <w:tc>
          <w:tcPr>
            <w:tcW w:w="1225" w:type="dxa"/>
            <w:tcBorders>
              <w:top w:val="single" w:sz="4" w:space="0" w:color="auto"/>
              <w:bottom w:val="single" w:sz="12" w:space="0" w:color="auto"/>
            </w:tcBorders>
            <w:shd w:val="clear" w:color="auto" w:fill="E0E0E0"/>
            <w:vAlign w:val="center"/>
          </w:tcPr>
          <w:p w14:paraId="3A64B483" w14:textId="77777777" w:rsidR="000C450B" w:rsidRPr="00DC1734" w:rsidRDefault="00EB6149" w:rsidP="00D61205">
            <w:pPr>
              <w:jc w:val="center"/>
            </w:pPr>
            <w:r w:rsidRPr="00DC1734">
              <w:t>-</w:t>
            </w:r>
          </w:p>
        </w:tc>
        <w:tc>
          <w:tcPr>
            <w:tcW w:w="1506" w:type="dxa"/>
            <w:tcBorders>
              <w:top w:val="single" w:sz="4" w:space="0" w:color="auto"/>
              <w:bottom w:val="single" w:sz="12" w:space="0" w:color="auto"/>
            </w:tcBorders>
            <w:shd w:val="clear" w:color="auto" w:fill="E0E0E0"/>
            <w:vAlign w:val="center"/>
          </w:tcPr>
          <w:p w14:paraId="446DDE88" w14:textId="77777777" w:rsidR="000C450B" w:rsidRPr="00DC1734" w:rsidRDefault="00EB6149" w:rsidP="00D61205">
            <w:pPr>
              <w:jc w:val="center"/>
            </w:pPr>
            <w:r w:rsidRPr="00DC1734">
              <w:t>-</w:t>
            </w:r>
          </w:p>
        </w:tc>
        <w:tc>
          <w:tcPr>
            <w:tcW w:w="1094" w:type="dxa"/>
            <w:tcBorders>
              <w:top w:val="single" w:sz="4" w:space="0" w:color="auto"/>
              <w:bottom w:val="single" w:sz="12" w:space="0" w:color="auto"/>
            </w:tcBorders>
            <w:shd w:val="clear" w:color="auto" w:fill="E0E0E0"/>
            <w:vAlign w:val="center"/>
          </w:tcPr>
          <w:p w14:paraId="45FED22F" w14:textId="77777777" w:rsidR="000C450B" w:rsidRPr="00DC1734" w:rsidRDefault="00DC1734" w:rsidP="00D61205">
            <w:pPr>
              <w:jc w:val="center"/>
            </w:pPr>
            <w:r w:rsidRPr="00DC1734">
              <w:t>4</w:t>
            </w:r>
          </w:p>
        </w:tc>
        <w:tc>
          <w:tcPr>
            <w:tcW w:w="1132" w:type="dxa"/>
            <w:tcBorders>
              <w:top w:val="single" w:sz="4" w:space="0" w:color="auto"/>
              <w:bottom w:val="single" w:sz="12" w:space="0" w:color="auto"/>
            </w:tcBorders>
            <w:shd w:val="clear" w:color="auto" w:fill="E0E0E0"/>
            <w:vAlign w:val="center"/>
          </w:tcPr>
          <w:p w14:paraId="5BD2398D" w14:textId="77777777" w:rsidR="000C450B" w:rsidRPr="00DC1734" w:rsidRDefault="00DC1734" w:rsidP="00D61205">
            <w:pPr>
              <w:jc w:val="center"/>
            </w:pPr>
            <w:r w:rsidRPr="00DC1734">
              <w:t>1</w:t>
            </w:r>
          </w:p>
        </w:tc>
        <w:tc>
          <w:tcPr>
            <w:tcW w:w="2549" w:type="dxa"/>
            <w:tcBorders>
              <w:top w:val="single" w:sz="4" w:space="0" w:color="auto"/>
              <w:bottom w:val="single" w:sz="12" w:space="0" w:color="auto"/>
            </w:tcBorders>
            <w:shd w:val="clear" w:color="auto" w:fill="E0E0E0"/>
            <w:vAlign w:val="center"/>
          </w:tcPr>
          <w:p w14:paraId="2AF6C651" w14:textId="77777777" w:rsidR="000C450B" w:rsidRPr="00DC1734" w:rsidRDefault="00DC1734" w:rsidP="00DC1734">
            <w:pPr>
              <w:jc w:val="center"/>
            </w:pPr>
            <w:r w:rsidRPr="00DC1734">
              <w:t>1</w:t>
            </w:r>
          </w:p>
        </w:tc>
      </w:tr>
    </w:tbl>
    <w:p w14:paraId="4D2172F6" w14:textId="77777777" w:rsidR="004D141A" w:rsidRDefault="004D141A" w:rsidP="00BC6CFF">
      <w:pPr>
        <w:jc w:val="both"/>
        <w:rPr>
          <w:lang w:val="es-ES"/>
        </w:rPr>
      </w:pPr>
    </w:p>
    <w:p w14:paraId="17443823" w14:textId="32A70ED6" w:rsidR="00BB77F9" w:rsidRDefault="002528A6" w:rsidP="00C31089">
      <w:pPr>
        <w:ind w:left="426"/>
        <w:jc w:val="both"/>
      </w:pPr>
      <w:r>
        <w:t>Two</w:t>
      </w:r>
      <w:r w:rsidR="004D141A" w:rsidRPr="00B1707E">
        <w:t xml:space="preserve"> undergraduate IMO student (C. </w:t>
      </w:r>
      <w:proofErr w:type="spellStart"/>
      <w:r w:rsidR="004D141A" w:rsidRPr="00B1707E">
        <w:t>Cantergianni</w:t>
      </w:r>
      <w:proofErr w:type="spellEnd"/>
      <w:r w:rsidR="00DC1734">
        <w:t xml:space="preserve"> and J.P. Espinoza</w:t>
      </w:r>
      <w:r w:rsidR="004D141A" w:rsidRPr="00B1707E">
        <w:t xml:space="preserve">) </w:t>
      </w:r>
      <w:r w:rsidR="00DC1734" w:rsidRPr="00B1707E">
        <w:t>finished</w:t>
      </w:r>
      <w:r w:rsidR="004D141A" w:rsidRPr="00B1707E">
        <w:t xml:space="preserve"> his undergraduate studies in 2014</w:t>
      </w:r>
      <w:r w:rsidR="00DC1734">
        <w:t xml:space="preserve">, one </w:t>
      </w:r>
      <w:r w:rsidR="004D141A" w:rsidRPr="00B1707E">
        <w:t xml:space="preserve">is currently part of the Ph.D. Program in oceanography at </w:t>
      </w:r>
      <w:proofErr w:type="spellStart"/>
      <w:r w:rsidR="004D141A" w:rsidRPr="00B1707E">
        <w:t>UdeC</w:t>
      </w:r>
      <w:proofErr w:type="spellEnd"/>
      <w:r w:rsidR="00DC1734">
        <w:t xml:space="preserve"> a</w:t>
      </w:r>
      <w:r w:rsidR="007164CF">
        <w:t>n</w:t>
      </w:r>
      <w:r w:rsidR="003D727B">
        <w:t>d</w:t>
      </w:r>
      <w:bookmarkStart w:id="0" w:name="_GoBack"/>
      <w:bookmarkEnd w:id="0"/>
      <w:r w:rsidR="00DC1734">
        <w:t xml:space="preserve"> the other is working in research at PUC</w:t>
      </w:r>
      <w:r w:rsidR="004D141A" w:rsidRPr="00B1707E">
        <w:t>.</w:t>
      </w:r>
      <w:r w:rsidR="00A67C53">
        <w:t xml:space="preserve"> </w:t>
      </w:r>
      <w:r w:rsidR="00DC1734">
        <w:t>Three</w:t>
      </w:r>
      <w:r w:rsidR="004D141A" w:rsidRPr="00B1707E">
        <w:t xml:space="preserve"> M.Sc. students (M. </w:t>
      </w:r>
      <w:proofErr w:type="spellStart"/>
      <w:r w:rsidR="004D141A" w:rsidRPr="00B1707E">
        <w:t>Aldunate</w:t>
      </w:r>
      <w:proofErr w:type="spellEnd"/>
      <w:r w:rsidR="004D141A" w:rsidRPr="00B1707E">
        <w:t xml:space="preserve">, J. </w:t>
      </w:r>
      <w:proofErr w:type="spellStart"/>
      <w:r w:rsidR="004D141A" w:rsidRPr="00B1707E">
        <w:t>Corredor</w:t>
      </w:r>
      <w:proofErr w:type="spellEnd"/>
      <w:r w:rsidR="004D141A" w:rsidRPr="00B1707E">
        <w:t>, and M</w:t>
      </w:r>
      <w:r w:rsidR="006C2640">
        <w:t xml:space="preserve">. </w:t>
      </w:r>
      <w:proofErr w:type="spellStart"/>
      <w:r w:rsidR="006C2640">
        <w:t>Astorga</w:t>
      </w:r>
      <w:proofErr w:type="spellEnd"/>
      <w:r w:rsidR="004D141A" w:rsidRPr="00B1707E">
        <w:t xml:space="preserve">) pursued </w:t>
      </w:r>
      <w:proofErr w:type="spellStart"/>
      <w:r w:rsidR="004D141A" w:rsidRPr="00B1707E">
        <w:t>Ph.D</w:t>
      </w:r>
      <w:proofErr w:type="spellEnd"/>
      <w:r w:rsidR="004D141A" w:rsidRPr="00B1707E">
        <w:t xml:space="preserve"> studies after completing their degrees; 2 of them conti</w:t>
      </w:r>
      <w:r w:rsidR="006C2640">
        <w:t>n</w:t>
      </w:r>
      <w:r w:rsidR="00DC1734">
        <w:t xml:space="preserve">ue to be linked to IMO and one M.Sc. student (B. </w:t>
      </w:r>
      <w:proofErr w:type="spellStart"/>
      <w:r w:rsidR="00DC1734">
        <w:t>Leniz</w:t>
      </w:r>
      <w:proofErr w:type="spellEnd"/>
      <w:r w:rsidR="00DC1734">
        <w:t>) after finished</w:t>
      </w:r>
      <w:r w:rsidR="00C31089">
        <w:t xml:space="preserve"> her degree</w:t>
      </w:r>
      <w:r w:rsidR="00DC1734">
        <w:t>,</w:t>
      </w:r>
      <w:r w:rsidR="00E731B2">
        <w:t xml:space="preserve"> </w:t>
      </w:r>
      <w:r w:rsidR="00C31089">
        <w:t xml:space="preserve">she </w:t>
      </w:r>
      <w:r w:rsidR="00DC1734">
        <w:t>join</w:t>
      </w:r>
      <w:r w:rsidR="00C31089">
        <w:t>ed</w:t>
      </w:r>
      <w:r w:rsidR="00DC1734">
        <w:t xml:space="preserve"> the IMO staff working in the outreach program.</w:t>
      </w:r>
    </w:p>
    <w:p w14:paraId="2F2A585A" w14:textId="77777777" w:rsidR="00BB77F9" w:rsidRDefault="00BB77F9">
      <w:r>
        <w:br w:type="page"/>
      </w:r>
    </w:p>
    <w:p w14:paraId="068C5309" w14:textId="33590EE5" w:rsidR="00220EC4" w:rsidRPr="00E36057" w:rsidRDefault="00000A36" w:rsidP="006E7AD9">
      <w:pPr>
        <w:numPr>
          <w:ilvl w:val="1"/>
          <w:numId w:val="3"/>
        </w:numPr>
        <w:ind w:left="0"/>
        <w:jc w:val="both"/>
        <w:rPr>
          <w:b/>
          <w:bCs/>
          <w:u w:val="single"/>
        </w:rPr>
      </w:pPr>
      <w:r w:rsidRPr="00E36057">
        <w:rPr>
          <w:b/>
          <w:bCs/>
          <w:u w:val="single"/>
        </w:rPr>
        <w:lastRenderedPageBreak/>
        <w:t>Networking and other collaborative work</w:t>
      </w:r>
    </w:p>
    <w:p w14:paraId="505A27AE" w14:textId="7A9D3929" w:rsidR="00E36057" w:rsidRPr="00D03ABB" w:rsidRDefault="00000A36" w:rsidP="007B538A">
      <w:pPr>
        <w:numPr>
          <w:ilvl w:val="0"/>
          <w:numId w:val="7"/>
        </w:numPr>
        <w:tabs>
          <w:tab w:val="clear" w:pos="720"/>
          <w:tab w:val="num" w:pos="851"/>
        </w:tabs>
        <w:ind w:left="426" w:hanging="426"/>
        <w:jc w:val="both"/>
        <w:rPr>
          <w:b/>
          <w:bCs/>
          <w:lang w:val="es-ES_tradnl"/>
        </w:rPr>
      </w:pPr>
      <w:proofErr w:type="spellStart"/>
      <w:r w:rsidRPr="00D03ABB">
        <w:rPr>
          <w:b/>
          <w:bCs/>
          <w:lang w:val="es-ES_tradnl"/>
        </w:rPr>
        <w:t>Networking</w:t>
      </w:r>
      <w:proofErr w:type="spellEnd"/>
      <w:r w:rsidR="006947DB" w:rsidRPr="00D03ABB">
        <w:rPr>
          <w:b/>
          <w:bCs/>
          <w:lang w:val="es-ES_tradnl"/>
        </w:rPr>
        <w:t>:</w:t>
      </w:r>
    </w:p>
    <w:p w14:paraId="2DB12CE2" w14:textId="77777777" w:rsidR="00D03ABB" w:rsidRPr="00D03ABB" w:rsidRDefault="00D03ABB" w:rsidP="00D03ABB">
      <w:pPr>
        <w:ind w:left="426"/>
        <w:jc w:val="both"/>
        <w:rPr>
          <w:b/>
          <w:bCs/>
          <w:lang w:val="es-ES_tradnl"/>
        </w:rPr>
      </w:pPr>
    </w:p>
    <w:p w14:paraId="01139872" w14:textId="77777777" w:rsidR="00E74E94" w:rsidRDefault="007F6040" w:rsidP="00E74E94">
      <w:pPr>
        <w:ind w:left="426"/>
        <w:jc w:val="both"/>
        <w:rPr>
          <w:bCs/>
        </w:rPr>
      </w:pPr>
      <w:r>
        <w:rPr>
          <w:bCs/>
        </w:rPr>
        <w:t>No formal networks were funded by MSI during 2014.</w:t>
      </w:r>
    </w:p>
    <w:p w14:paraId="67CC05AF" w14:textId="77777777" w:rsidR="007F6040" w:rsidRPr="007F6040" w:rsidRDefault="007F6040" w:rsidP="00E74E94">
      <w:pPr>
        <w:ind w:left="426"/>
        <w:jc w:val="both"/>
        <w:rPr>
          <w:bCs/>
          <w:highlight w:val="lightGray"/>
        </w:rPr>
      </w:pPr>
    </w:p>
    <w:p w14:paraId="1902F43A" w14:textId="266615B6" w:rsidR="00A55805" w:rsidRPr="007164CF" w:rsidRDefault="005021D0" w:rsidP="00D03ABB">
      <w:pPr>
        <w:numPr>
          <w:ilvl w:val="0"/>
          <w:numId w:val="7"/>
        </w:numPr>
        <w:ind w:left="284" w:hanging="284"/>
        <w:jc w:val="both"/>
        <w:rPr>
          <w:bCs/>
        </w:rPr>
      </w:pPr>
      <w:r w:rsidRPr="00D03ABB">
        <w:rPr>
          <w:b/>
          <w:bCs/>
        </w:rPr>
        <w:t>Ot</w:t>
      </w:r>
      <w:r w:rsidR="00000A36" w:rsidRPr="00D03ABB">
        <w:rPr>
          <w:b/>
          <w:bCs/>
        </w:rPr>
        <w:t xml:space="preserve">her collaborative </w:t>
      </w:r>
      <w:r w:rsidRPr="00D03ABB">
        <w:rPr>
          <w:b/>
          <w:bCs/>
        </w:rPr>
        <w:t>activi</w:t>
      </w:r>
      <w:r w:rsidR="00000A36" w:rsidRPr="00D03ABB">
        <w:rPr>
          <w:b/>
          <w:bCs/>
        </w:rPr>
        <w:t>ties</w:t>
      </w:r>
      <w:r w:rsidR="006947DB" w:rsidRPr="00D03ABB">
        <w:rPr>
          <w:b/>
          <w:bCs/>
        </w:rPr>
        <w:t>:</w:t>
      </w:r>
      <w:r w:rsidR="00A67C53">
        <w:rPr>
          <w:b/>
          <w:bCs/>
        </w:rPr>
        <w:t xml:space="preserve"> </w:t>
      </w:r>
      <w:r w:rsidR="00A55805" w:rsidRPr="007164CF">
        <w:rPr>
          <w:bCs/>
        </w:rPr>
        <w:t>During 2014, the IMO researcher C</w:t>
      </w:r>
      <w:r w:rsidR="00456C13" w:rsidRPr="007164CF">
        <w:rPr>
          <w:bCs/>
        </w:rPr>
        <w:t>.</w:t>
      </w:r>
      <w:r w:rsidR="00A55805" w:rsidRPr="007164CF">
        <w:rPr>
          <w:bCs/>
        </w:rPr>
        <w:t xml:space="preserve">A. Vargas actively participated in international collaboration networks related with the impacts of climate change, and more specifically </w:t>
      </w:r>
      <w:r w:rsidR="00A55805" w:rsidRPr="007164CF">
        <w:rPr>
          <w:bCs/>
          <w:i/>
        </w:rPr>
        <w:t>Ocean Acidification</w:t>
      </w:r>
      <w:r w:rsidR="00A55805" w:rsidRPr="007164CF">
        <w:rPr>
          <w:bCs/>
        </w:rPr>
        <w:t xml:space="preserve">, on global biogeochemistry and marine resources. A main activity the participation of Dr. Vargas, as one of the leader Chilean researcher invited to participate to the </w:t>
      </w:r>
      <w:r w:rsidR="00A55805" w:rsidRPr="007164CF">
        <w:rPr>
          <w:b/>
          <w:bCs/>
          <w:i/>
        </w:rPr>
        <w:t xml:space="preserve">Global Ocean Acidification Observing Network (GOA-ON; </w:t>
      </w:r>
      <w:hyperlink r:id="rId14" w:history="1">
        <w:r w:rsidR="00A55805" w:rsidRPr="007164CF">
          <w:rPr>
            <w:rStyle w:val="Hipervnculo"/>
            <w:b/>
            <w:bCs/>
            <w:i/>
          </w:rPr>
          <w:t>http://www.goa-on.org</w:t>
        </w:r>
      </w:hyperlink>
      <w:r w:rsidR="00A55805" w:rsidRPr="007164CF">
        <w:rPr>
          <w:bCs/>
        </w:rPr>
        <w:t xml:space="preserve">), which is also coordinated by the </w:t>
      </w:r>
      <w:r w:rsidR="00320766" w:rsidRPr="007164CF">
        <w:rPr>
          <w:b/>
          <w:bCs/>
        </w:rPr>
        <w:t>OA-ICC (</w:t>
      </w:r>
      <w:r w:rsidR="00320766" w:rsidRPr="007164CF">
        <w:rPr>
          <w:b/>
          <w:bCs/>
          <w:i/>
        </w:rPr>
        <w:t>Ocean Acidification International Coordination Centre</w:t>
      </w:r>
      <w:r w:rsidR="00A55805" w:rsidRPr="007164CF">
        <w:rPr>
          <w:bCs/>
        </w:rPr>
        <w:t>). The OA-ICC was created in 2013 and is based at the IAEA Environmental Laboratories (Monaco). This center is running by the Working Group SIOA (</w:t>
      </w:r>
      <w:r w:rsidR="00A55805" w:rsidRPr="007164CF">
        <w:rPr>
          <w:bCs/>
          <w:i/>
        </w:rPr>
        <w:t>SOLAS-IMBER Working Group on Ocean Acidification</w:t>
      </w:r>
      <w:r w:rsidR="00A55805" w:rsidRPr="007164CF">
        <w:rPr>
          <w:bCs/>
        </w:rPr>
        <w:t xml:space="preserve">). The OA-ICC brings together scientists, politicians, and decision makers, representatives of the media, education and other social actors in order to promote, facilitate and communicate research on the topic of ocean acidification. For that it tries to influence and support the implementation of key activities to be developed globally to make an effective use of investment in marine sciences. Dr. Vargas has also participated in this network through different activities as the international course LAOCA. The OA-ICC also aims to ensure that information on the impact of ocean acidification are effectively communicated to end users, for this coordinated an international collaborative network that included researchers from Plymouth Marine Laboratories (UK), Scripps Institution of Oceanography (USA), OCEANA, the major European programs on Ocean Acidification (EPOCA, </w:t>
      </w:r>
      <w:proofErr w:type="spellStart"/>
      <w:r w:rsidR="00A55805" w:rsidRPr="007164CF">
        <w:rPr>
          <w:bCs/>
        </w:rPr>
        <w:t>MedSeA</w:t>
      </w:r>
      <w:proofErr w:type="spellEnd"/>
      <w:r w:rsidR="00A55805" w:rsidRPr="007164CF">
        <w:rPr>
          <w:bCs/>
        </w:rPr>
        <w:t xml:space="preserve">, BIOACID) and </w:t>
      </w:r>
      <w:proofErr w:type="spellStart"/>
      <w:r w:rsidR="00A55805" w:rsidRPr="007164CF">
        <w:rPr>
          <w:bCs/>
        </w:rPr>
        <w:t>SouthAmerica</w:t>
      </w:r>
      <w:proofErr w:type="spellEnd"/>
      <w:r w:rsidR="00A55805" w:rsidRPr="007164CF">
        <w:rPr>
          <w:bCs/>
        </w:rPr>
        <w:t xml:space="preserve"> (MUSELS and IMO). This network organized three events and an exhibition stand at the Conference of Parties (</w:t>
      </w:r>
      <w:r w:rsidR="00A55805" w:rsidRPr="007164CF">
        <w:rPr>
          <w:bCs/>
          <w:i/>
        </w:rPr>
        <w:t>20th Conference of Parties of the UNFCCC</w:t>
      </w:r>
      <w:r w:rsidR="00A55805" w:rsidRPr="007164CF">
        <w:rPr>
          <w:bCs/>
        </w:rPr>
        <w:t xml:space="preserve">, Lima, </w:t>
      </w:r>
      <w:proofErr w:type="spellStart"/>
      <w:r w:rsidR="00A55805" w:rsidRPr="007164CF">
        <w:rPr>
          <w:bCs/>
        </w:rPr>
        <w:t>Perú</w:t>
      </w:r>
      <w:proofErr w:type="spellEnd"/>
      <w:r w:rsidR="00A55805" w:rsidRPr="007164CF">
        <w:rPr>
          <w:bCs/>
        </w:rPr>
        <w:t>).</w:t>
      </w:r>
    </w:p>
    <w:p w14:paraId="2160185C" w14:textId="77777777" w:rsidR="00456C13" w:rsidRPr="000A3C79" w:rsidRDefault="00456C13" w:rsidP="00A55805">
      <w:pPr>
        <w:jc w:val="both"/>
        <w:rPr>
          <w:bCs/>
        </w:rPr>
      </w:pPr>
    </w:p>
    <w:p w14:paraId="7E93393D" w14:textId="77777777" w:rsidR="00A55805" w:rsidRDefault="00405633" w:rsidP="00D03ABB">
      <w:pPr>
        <w:ind w:left="284"/>
        <w:jc w:val="both"/>
        <w:rPr>
          <w:bCs/>
        </w:rPr>
      </w:pPr>
      <w:r w:rsidRPr="00405633">
        <w:rPr>
          <w:bCs/>
        </w:rPr>
        <w:t>Dr. Vargas has been also involved in formulation and organization of what will be the first</w:t>
      </w:r>
      <w:r>
        <w:rPr>
          <w:bCs/>
        </w:rPr>
        <w:t>, “</w:t>
      </w:r>
      <w:r>
        <w:rPr>
          <w:b/>
          <w:bCs/>
        </w:rPr>
        <w:t>Latin-American Ocean Acidification Network (LAOCA</w:t>
      </w:r>
      <w:r w:rsidR="00F6290F">
        <w:rPr>
          <w:b/>
          <w:bCs/>
        </w:rPr>
        <w:t xml:space="preserve"> Network</w:t>
      </w:r>
      <w:r>
        <w:rPr>
          <w:b/>
          <w:bCs/>
        </w:rPr>
        <w:t>)</w:t>
      </w:r>
      <w:r>
        <w:rPr>
          <w:bCs/>
        </w:rPr>
        <w:t>, involving researchers working in ocean acidification and ca</w:t>
      </w:r>
      <w:r w:rsidR="00F6290F">
        <w:rPr>
          <w:bCs/>
        </w:rPr>
        <w:t xml:space="preserve">rbon chemistry in Latin-America. LAOCA Network is an initiative aimed, </w:t>
      </w:r>
      <w:r w:rsidR="00320766" w:rsidRPr="00320766">
        <w:rPr>
          <w:bCs/>
          <w:i/>
        </w:rPr>
        <w:t>(</w:t>
      </w:r>
      <w:proofErr w:type="spellStart"/>
      <w:r w:rsidR="00320766" w:rsidRPr="00320766">
        <w:rPr>
          <w:bCs/>
          <w:i/>
        </w:rPr>
        <w:t>i</w:t>
      </w:r>
      <w:proofErr w:type="spellEnd"/>
      <w:r w:rsidR="00320766" w:rsidRPr="00320766">
        <w:rPr>
          <w:bCs/>
          <w:i/>
        </w:rPr>
        <w:t xml:space="preserve">) </w:t>
      </w:r>
      <w:r w:rsidR="00320766" w:rsidRPr="005236BE">
        <w:rPr>
          <w:bCs/>
        </w:rPr>
        <w:t>to document the stage and progress of ocean acidification research in open</w:t>
      </w:r>
      <w:r w:rsidR="00320766" w:rsidRPr="005236BE">
        <w:rPr>
          <w:rFonts w:ascii="Palatino Linotype" w:hAnsi="Palatino Linotype" w:cs="Palatino Linotype"/>
          <w:bCs/>
        </w:rPr>
        <w:t>‐</w:t>
      </w:r>
      <w:r w:rsidR="00320766" w:rsidRPr="005236BE">
        <w:rPr>
          <w:bCs/>
        </w:rPr>
        <w:t>ocean, coastal, and estuarine environments, (ii) to understand and disseminate knowledge regarding the potential impact of ocean acidification on local species in Latin</w:t>
      </w:r>
      <w:r w:rsidR="00320766" w:rsidRPr="005236BE">
        <w:rPr>
          <w:rFonts w:ascii="Palatino Linotype" w:hAnsi="Palatino Linotype" w:cs="Palatino Linotype"/>
          <w:bCs/>
        </w:rPr>
        <w:t>‐</w:t>
      </w:r>
      <w:r w:rsidR="00320766" w:rsidRPr="005236BE">
        <w:rPr>
          <w:bCs/>
        </w:rPr>
        <w:t>American countries, (iii) to exchange and sharing carbonate system data necessary to optimize modeling at regional scale in Latin-American countries, and (iv) to generate instances of capacity building and education in Latin-American countries.</w:t>
      </w:r>
    </w:p>
    <w:p w14:paraId="7107E5B9" w14:textId="77777777" w:rsidR="00456C13" w:rsidRDefault="00456C13" w:rsidP="00D03ABB">
      <w:pPr>
        <w:ind w:left="284"/>
        <w:jc w:val="both"/>
        <w:rPr>
          <w:bCs/>
        </w:rPr>
      </w:pPr>
    </w:p>
    <w:p w14:paraId="5704E11E" w14:textId="74254D56" w:rsidR="00456C13" w:rsidRDefault="00456C13" w:rsidP="00D03ABB">
      <w:pPr>
        <w:ind w:left="284"/>
        <w:jc w:val="both"/>
        <w:rPr>
          <w:bCs/>
        </w:rPr>
      </w:pPr>
      <w:r>
        <w:rPr>
          <w:bCs/>
        </w:rPr>
        <w:t xml:space="preserve">During 2014, the IMO researcher </w:t>
      </w:r>
      <w:r w:rsidRPr="00456C13">
        <w:rPr>
          <w:bCs/>
        </w:rPr>
        <w:t>Wolfgang Schneider was appointed as a new member of the Climate and Ocean: Variability, Predictability and Change (CLIVAR)</w:t>
      </w:r>
      <w:r w:rsidR="00E739C2">
        <w:rPr>
          <w:bCs/>
        </w:rPr>
        <w:t xml:space="preserve"> </w:t>
      </w:r>
      <w:r w:rsidRPr="00456C13">
        <w:rPr>
          <w:bCs/>
        </w:rPr>
        <w:t>Pacific Panel</w:t>
      </w:r>
      <w:r w:rsidR="00E739C2">
        <w:rPr>
          <w:bCs/>
        </w:rPr>
        <w:t>,</w:t>
      </w:r>
      <w:r w:rsidR="00E739C2" w:rsidRPr="00E739C2">
        <w:rPr>
          <w:bCs/>
        </w:rPr>
        <w:t xml:space="preserve"> </w:t>
      </w:r>
      <w:r w:rsidR="00E739C2">
        <w:rPr>
          <w:bCs/>
        </w:rPr>
        <w:t>replacing Carmen Morales</w:t>
      </w:r>
      <w:r w:rsidRPr="00456C13">
        <w:rPr>
          <w:bCs/>
        </w:rPr>
        <w:t>.</w:t>
      </w:r>
      <w:r>
        <w:rPr>
          <w:bCs/>
        </w:rPr>
        <w:t xml:space="preserve"> CLIVAR</w:t>
      </w:r>
      <w:r w:rsidRPr="00456C13">
        <w:rPr>
          <w:bCs/>
        </w:rPr>
        <w:t xml:space="preserve"> is one of the four core projects of the World Climate Research Program</w:t>
      </w:r>
      <w:r>
        <w:rPr>
          <w:bCs/>
        </w:rPr>
        <w:t xml:space="preserve">. </w:t>
      </w:r>
      <w:r w:rsidRPr="00456C13">
        <w:rPr>
          <w:bCs/>
        </w:rPr>
        <w:t xml:space="preserve">The panel will have its next meeting in Santiago, </w:t>
      </w:r>
      <w:r>
        <w:rPr>
          <w:bCs/>
        </w:rPr>
        <w:t xml:space="preserve">in </w:t>
      </w:r>
      <w:r w:rsidRPr="00456C13">
        <w:rPr>
          <w:bCs/>
        </w:rPr>
        <w:t>October 2015. The organization of the meeting will be carried out by IMO.</w:t>
      </w:r>
    </w:p>
    <w:p w14:paraId="713D1FED" w14:textId="77777777" w:rsidR="007164CF" w:rsidRDefault="007164CF" w:rsidP="00E73EE6">
      <w:pPr>
        <w:jc w:val="both"/>
        <w:rPr>
          <w:bCs/>
        </w:rPr>
      </w:pPr>
    </w:p>
    <w:p w14:paraId="0AFD8D74" w14:textId="77777777" w:rsidR="00C81C02" w:rsidRDefault="00C81C02" w:rsidP="00D03ABB">
      <w:pPr>
        <w:ind w:left="284"/>
        <w:jc w:val="both"/>
        <w:rPr>
          <w:bCs/>
        </w:rPr>
      </w:pPr>
      <w:r>
        <w:rPr>
          <w:bCs/>
        </w:rPr>
        <w:t xml:space="preserve">During 2014, IMO researcher Ruben </w:t>
      </w:r>
      <w:proofErr w:type="spellStart"/>
      <w:r>
        <w:rPr>
          <w:bCs/>
        </w:rPr>
        <w:t>Escribano</w:t>
      </w:r>
      <w:proofErr w:type="spellEnd"/>
      <w:r>
        <w:rPr>
          <w:bCs/>
        </w:rPr>
        <w:t xml:space="preserve"> was appointed as a new member of the Scientific Steering Committee of the International Program Integrated Marine Biogeochemistry</w:t>
      </w:r>
      <w:r w:rsidR="001C093C">
        <w:rPr>
          <w:bCs/>
        </w:rPr>
        <w:t xml:space="preserve"> and </w:t>
      </w:r>
      <w:proofErr w:type="spellStart"/>
      <w:r w:rsidR="001C093C">
        <w:rPr>
          <w:bCs/>
        </w:rPr>
        <w:t>Ecosytem</w:t>
      </w:r>
      <w:proofErr w:type="spellEnd"/>
      <w:r w:rsidR="001C093C">
        <w:rPr>
          <w:bCs/>
        </w:rPr>
        <w:t xml:space="preserve"> Research (IMBER) as representing the expertise on dynamics and variability of coastal upwelling ecosystems</w:t>
      </w:r>
    </w:p>
    <w:p w14:paraId="3C285237" w14:textId="77777777" w:rsidR="007164CF" w:rsidRDefault="007164CF" w:rsidP="00F6290F">
      <w:pPr>
        <w:jc w:val="both"/>
        <w:rPr>
          <w:bCs/>
        </w:rPr>
      </w:pPr>
    </w:p>
    <w:p w14:paraId="50FEB3BE" w14:textId="21973962" w:rsidR="007164CF" w:rsidRDefault="007164CF" w:rsidP="001D080E">
      <w:pPr>
        <w:ind w:left="284"/>
        <w:jc w:val="both"/>
        <w:rPr>
          <w:lang w:val="en"/>
        </w:rPr>
      </w:pPr>
      <w:r w:rsidRPr="00E36057">
        <w:rPr>
          <w:bCs/>
        </w:rPr>
        <w:t>During 201</w:t>
      </w:r>
      <w:r>
        <w:rPr>
          <w:bCs/>
        </w:rPr>
        <w:t>4,</w:t>
      </w:r>
      <w:r w:rsidR="00A67C53">
        <w:rPr>
          <w:bCs/>
        </w:rPr>
        <w:t xml:space="preserve"> </w:t>
      </w:r>
      <w:r>
        <w:rPr>
          <w:bCs/>
        </w:rPr>
        <w:t>IMO</w:t>
      </w:r>
      <w:r w:rsidRPr="00E36057">
        <w:rPr>
          <w:bCs/>
        </w:rPr>
        <w:t xml:space="preserve"> researcher</w:t>
      </w:r>
      <w:r>
        <w:rPr>
          <w:bCs/>
        </w:rPr>
        <w:t>s</w:t>
      </w:r>
      <w:r w:rsidRPr="00E36057">
        <w:rPr>
          <w:bCs/>
        </w:rPr>
        <w:t xml:space="preserve"> interact</w:t>
      </w:r>
      <w:r w:rsidR="00801939">
        <w:rPr>
          <w:bCs/>
        </w:rPr>
        <w:t>ed</w:t>
      </w:r>
      <w:r w:rsidRPr="00E36057">
        <w:rPr>
          <w:bCs/>
        </w:rPr>
        <w:t xml:space="preserve"> </w:t>
      </w:r>
      <w:r>
        <w:rPr>
          <w:bCs/>
        </w:rPr>
        <w:t>with</w:t>
      </w:r>
      <w:r w:rsidRPr="00E36057">
        <w:rPr>
          <w:bCs/>
        </w:rPr>
        <w:t xml:space="preserve"> the </w:t>
      </w:r>
      <w:r>
        <w:rPr>
          <w:bCs/>
        </w:rPr>
        <w:t xml:space="preserve">Millennium Nucleus of </w:t>
      </w:r>
      <w:r w:rsidRPr="00E36057">
        <w:rPr>
          <w:bCs/>
        </w:rPr>
        <w:t>Ecology and Sustainable Manage</w:t>
      </w:r>
      <w:r>
        <w:rPr>
          <w:bCs/>
        </w:rPr>
        <w:t xml:space="preserve">ment of Oceanic Islands (ESMOI) </w:t>
      </w:r>
      <w:r w:rsidR="001D080E" w:rsidRPr="00E73EE6">
        <w:rPr>
          <w:rStyle w:val="hps"/>
          <w:lang w:val="en"/>
        </w:rPr>
        <w:t>conducting a</w:t>
      </w:r>
      <w:r w:rsidR="001D080E" w:rsidRPr="00A54F52">
        <w:rPr>
          <w:rStyle w:val="hps"/>
        </w:rPr>
        <w:t xml:space="preserve"> </w:t>
      </w:r>
      <w:r w:rsidR="001D080E" w:rsidRPr="00E73EE6">
        <w:rPr>
          <w:rStyle w:val="hps"/>
          <w:lang w:val="en"/>
        </w:rPr>
        <w:t>workshop</w:t>
      </w:r>
      <w:r w:rsidR="001D080E" w:rsidRPr="00E73EE6">
        <w:rPr>
          <w:lang w:val="en"/>
        </w:rPr>
        <w:t xml:space="preserve"> for the </w:t>
      </w:r>
      <w:r w:rsidR="001D080E" w:rsidRPr="00E73EE6">
        <w:rPr>
          <w:rStyle w:val="hps"/>
          <w:lang w:val="en"/>
        </w:rPr>
        <w:t>evaluation</w:t>
      </w:r>
      <w:r w:rsidR="001D080E" w:rsidRPr="00A54F52">
        <w:rPr>
          <w:rStyle w:val="hps"/>
        </w:rPr>
        <w:t xml:space="preserve"> </w:t>
      </w:r>
      <w:r w:rsidR="001D080E" w:rsidRPr="00E73EE6">
        <w:rPr>
          <w:rStyle w:val="hps"/>
          <w:lang w:val="en"/>
        </w:rPr>
        <w:t>of knowledge</w:t>
      </w:r>
      <w:r w:rsidR="001D080E" w:rsidRPr="00A54F52">
        <w:rPr>
          <w:rStyle w:val="hps"/>
        </w:rPr>
        <w:t xml:space="preserve"> </w:t>
      </w:r>
      <w:r w:rsidR="001D080E" w:rsidRPr="00E73EE6">
        <w:rPr>
          <w:rStyle w:val="hps"/>
          <w:lang w:val="en"/>
        </w:rPr>
        <w:lastRenderedPageBreak/>
        <w:t>and subsequently</w:t>
      </w:r>
      <w:r w:rsidR="001D080E" w:rsidRPr="00A54F52">
        <w:rPr>
          <w:rStyle w:val="hps"/>
        </w:rPr>
        <w:t xml:space="preserve"> </w:t>
      </w:r>
      <w:r w:rsidR="001D080E" w:rsidRPr="00E73EE6">
        <w:rPr>
          <w:rStyle w:val="hps"/>
          <w:lang w:val="en"/>
        </w:rPr>
        <w:t>a meeting to coordinate</w:t>
      </w:r>
      <w:r w:rsidR="001D080E" w:rsidRPr="00A54F52">
        <w:rPr>
          <w:rStyle w:val="hps"/>
        </w:rPr>
        <w:t xml:space="preserve"> </w:t>
      </w:r>
      <w:r w:rsidR="001D080E" w:rsidRPr="00E73EE6">
        <w:rPr>
          <w:rStyle w:val="hps"/>
          <w:lang w:val="en"/>
        </w:rPr>
        <w:t>joint actions.</w:t>
      </w:r>
      <w:r w:rsidR="001D080E" w:rsidRPr="00A54F52">
        <w:rPr>
          <w:rStyle w:val="hps"/>
        </w:rPr>
        <w:t xml:space="preserve"> </w:t>
      </w:r>
      <w:r w:rsidR="001D080E" w:rsidRPr="00E73EE6">
        <w:rPr>
          <w:rStyle w:val="hps"/>
          <w:lang w:val="en"/>
        </w:rPr>
        <w:t>As</w:t>
      </w:r>
      <w:r w:rsidR="001D080E" w:rsidRPr="00A54F52">
        <w:rPr>
          <w:rStyle w:val="hps"/>
        </w:rPr>
        <w:t xml:space="preserve"> </w:t>
      </w:r>
      <w:r w:rsidR="00AC28E5" w:rsidRPr="00E73EE6">
        <w:rPr>
          <w:lang w:val="en"/>
        </w:rPr>
        <w:t>first</w:t>
      </w:r>
      <w:r w:rsidR="001D080E" w:rsidRPr="00A54F52">
        <w:t xml:space="preserve"> </w:t>
      </w:r>
      <w:r w:rsidR="001D080E" w:rsidRPr="00E73EE6">
        <w:rPr>
          <w:rStyle w:val="hps"/>
          <w:lang w:val="en"/>
        </w:rPr>
        <w:t>task</w:t>
      </w:r>
      <w:r w:rsidR="001D080E" w:rsidRPr="00A54F52">
        <w:rPr>
          <w:rStyle w:val="hps"/>
        </w:rPr>
        <w:t xml:space="preserve"> </w:t>
      </w:r>
      <w:r w:rsidR="00AC28E5" w:rsidRPr="00E73EE6">
        <w:rPr>
          <w:lang w:val="en"/>
        </w:rPr>
        <w:t>will be the execution</w:t>
      </w:r>
      <w:r w:rsidR="001D080E" w:rsidRPr="00E73EE6">
        <w:rPr>
          <w:rStyle w:val="hps"/>
          <w:lang w:val="en"/>
        </w:rPr>
        <w:t xml:space="preserve"> of a</w:t>
      </w:r>
      <w:r w:rsidR="001D080E" w:rsidRPr="00A54F52">
        <w:rPr>
          <w:rStyle w:val="hps"/>
        </w:rPr>
        <w:t xml:space="preserve"> </w:t>
      </w:r>
      <w:r w:rsidR="001D080E" w:rsidRPr="00E73EE6">
        <w:rPr>
          <w:rStyle w:val="hps"/>
          <w:lang w:val="en"/>
        </w:rPr>
        <w:t>symposium</w:t>
      </w:r>
      <w:r w:rsidR="001D080E" w:rsidRPr="00A54F52">
        <w:rPr>
          <w:rStyle w:val="hps"/>
        </w:rPr>
        <w:t xml:space="preserve"> </w:t>
      </w:r>
      <w:r w:rsidR="001D080E" w:rsidRPr="00E73EE6">
        <w:rPr>
          <w:rStyle w:val="hps"/>
          <w:lang w:val="en"/>
        </w:rPr>
        <w:t xml:space="preserve">during the </w:t>
      </w:r>
      <w:r w:rsidR="00AC28E5" w:rsidRPr="00E73EE6">
        <w:rPr>
          <w:rStyle w:val="hps"/>
          <w:lang w:val="en"/>
        </w:rPr>
        <w:t>M</w:t>
      </w:r>
      <w:r w:rsidR="001D080E" w:rsidRPr="00E73EE6">
        <w:rPr>
          <w:rStyle w:val="hps"/>
          <w:lang w:val="en"/>
        </w:rPr>
        <w:t xml:space="preserve">arine </w:t>
      </w:r>
      <w:r w:rsidR="00AC28E5" w:rsidRPr="00E73EE6">
        <w:rPr>
          <w:rStyle w:val="hps"/>
          <w:lang w:val="en"/>
        </w:rPr>
        <w:t>S</w:t>
      </w:r>
      <w:r w:rsidR="001D080E" w:rsidRPr="00E73EE6">
        <w:rPr>
          <w:rStyle w:val="hps"/>
          <w:lang w:val="en"/>
        </w:rPr>
        <w:t>ciences</w:t>
      </w:r>
      <w:r w:rsidR="001D080E" w:rsidRPr="00A54F52">
        <w:rPr>
          <w:rStyle w:val="hps"/>
        </w:rPr>
        <w:t xml:space="preserve"> </w:t>
      </w:r>
      <w:r w:rsidR="00AC28E5" w:rsidRPr="00E73EE6">
        <w:rPr>
          <w:rStyle w:val="hps"/>
          <w:lang w:val="en"/>
        </w:rPr>
        <w:t xml:space="preserve">Congress </w:t>
      </w:r>
      <w:r w:rsidR="001D080E" w:rsidRPr="00E73EE6">
        <w:rPr>
          <w:rStyle w:val="hps"/>
          <w:lang w:val="en"/>
        </w:rPr>
        <w:t>in</w:t>
      </w:r>
      <w:r w:rsidR="001D080E" w:rsidRPr="00A54F52">
        <w:rPr>
          <w:rStyle w:val="hps"/>
        </w:rPr>
        <w:t xml:space="preserve"> </w:t>
      </w:r>
      <w:r w:rsidR="00AC28E5" w:rsidRPr="00A54F52">
        <w:rPr>
          <w:lang w:val="en"/>
        </w:rPr>
        <w:t xml:space="preserve">May </w:t>
      </w:r>
      <w:r w:rsidR="001D080E" w:rsidRPr="00A54F52">
        <w:rPr>
          <w:rStyle w:val="hps"/>
          <w:lang w:val="en"/>
        </w:rPr>
        <w:t>2015</w:t>
      </w:r>
      <w:r w:rsidR="001D080E" w:rsidRPr="00A54F52">
        <w:rPr>
          <w:lang w:val="en"/>
        </w:rPr>
        <w:t>.</w:t>
      </w:r>
    </w:p>
    <w:p w14:paraId="201B577A" w14:textId="77777777" w:rsidR="008A2B6D" w:rsidRDefault="008A2B6D" w:rsidP="001D080E">
      <w:pPr>
        <w:ind w:left="284"/>
        <w:jc w:val="both"/>
        <w:rPr>
          <w:lang w:val="en"/>
        </w:rPr>
      </w:pPr>
    </w:p>
    <w:p w14:paraId="53F7A7A7" w14:textId="7DFFC957" w:rsidR="008A2B6D" w:rsidRDefault="008A2B6D" w:rsidP="001D080E">
      <w:pPr>
        <w:ind w:left="284"/>
        <w:jc w:val="both"/>
        <w:rPr>
          <w:lang w:val="en"/>
        </w:rPr>
      </w:pPr>
      <w:r>
        <w:rPr>
          <w:lang w:val="en"/>
        </w:rPr>
        <w:t xml:space="preserve">During 2014, IMO researcher Peter von </w:t>
      </w:r>
      <w:proofErr w:type="spellStart"/>
      <w:r>
        <w:rPr>
          <w:lang w:val="en"/>
        </w:rPr>
        <w:t>Dassow</w:t>
      </w:r>
      <w:proofErr w:type="spellEnd"/>
      <w:r>
        <w:rPr>
          <w:lang w:val="en"/>
        </w:rPr>
        <w:t xml:space="preserve"> visited the </w:t>
      </w:r>
      <w:proofErr w:type="spellStart"/>
      <w:r>
        <w:rPr>
          <w:lang w:val="en"/>
        </w:rPr>
        <w:t>Roscoff</w:t>
      </w:r>
      <w:proofErr w:type="spellEnd"/>
      <w:r>
        <w:rPr>
          <w:lang w:val="en"/>
        </w:rPr>
        <w:t xml:space="preserve"> Culture Collection to establish a collaboration for exchange of biological resources and know-how for establishing the culture collection in Chile.</w:t>
      </w:r>
    </w:p>
    <w:p w14:paraId="7F8FE95B" w14:textId="77777777" w:rsidR="00A67C53" w:rsidRDefault="00A67C53" w:rsidP="001D080E">
      <w:pPr>
        <w:ind w:left="284"/>
        <w:jc w:val="both"/>
        <w:rPr>
          <w:bCs/>
        </w:rPr>
      </w:pPr>
    </w:p>
    <w:p w14:paraId="4CB1AB9C" w14:textId="77777777" w:rsidR="00973150" w:rsidRDefault="00973150" w:rsidP="00973150">
      <w:pPr>
        <w:ind w:left="426"/>
        <w:jc w:val="both"/>
        <w:rPr>
          <w:bCs/>
          <w:lang w:val="es-ES_tradnl"/>
        </w:rPr>
      </w:pPr>
      <w:proofErr w:type="spellStart"/>
      <w:r>
        <w:rPr>
          <w:bCs/>
          <w:lang w:val="es-ES_tradnl"/>
        </w:rPr>
        <w:t>See</w:t>
      </w:r>
      <w:proofErr w:type="spellEnd"/>
      <w:r>
        <w:rPr>
          <w:bCs/>
          <w:lang w:val="es-ES_tradnl"/>
        </w:rPr>
        <w:t xml:space="preserve"> </w:t>
      </w:r>
      <w:proofErr w:type="spellStart"/>
      <w:r w:rsidRPr="00E36057">
        <w:rPr>
          <w:bCs/>
          <w:lang w:val="es-ES_tradnl"/>
        </w:rPr>
        <w:t>Annex</w:t>
      </w:r>
      <w:proofErr w:type="spellEnd"/>
      <w:r w:rsidRPr="00E36057">
        <w:rPr>
          <w:bCs/>
          <w:lang w:val="es-ES_tradnl"/>
        </w:rPr>
        <w:t xml:space="preserve"> 6.</w:t>
      </w:r>
      <w:r>
        <w:rPr>
          <w:bCs/>
          <w:lang w:val="es-ES_tradnl"/>
        </w:rPr>
        <w:t>2</w:t>
      </w:r>
      <w:r w:rsidRPr="00E36057">
        <w:rPr>
          <w:bCs/>
          <w:lang w:val="es-ES_tradnl"/>
        </w:rPr>
        <w:t>.</w:t>
      </w:r>
    </w:p>
    <w:p w14:paraId="571156F6" w14:textId="77777777" w:rsidR="00AC28E5" w:rsidRDefault="00AC28E5" w:rsidP="00973150">
      <w:pPr>
        <w:ind w:left="426"/>
        <w:jc w:val="both"/>
        <w:rPr>
          <w:bCs/>
          <w:lang w:val="es-ES_tradnl"/>
        </w:rPr>
      </w:pPr>
    </w:p>
    <w:p w14:paraId="4F420CA8" w14:textId="77777777" w:rsidR="00456C13" w:rsidRDefault="00456C13" w:rsidP="00973150">
      <w:pPr>
        <w:ind w:left="426"/>
        <w:jc w:val="both"/>
        <w:rPr>
          <w:bCs/>
          <w:lang w:val="es-ES_tradnl"/>
        </w:rPr>
      </w:pPr>
    </w:p>
    <w:p w14:paraId="33EC7B73" w14:textId="41812869" w:rsidR="00EF7A93" w:rsidRPr="002157D8" w:rsidRDefault="00000A36" w:rsidP="006E7AD9">
      <w:pPr>
        <w:numPr>
          <w:ilvl w:val="1"/>
          <w:numId w:val="3"/>
        </w:numPr>
        <w:ind w:left="0"/>
        <w:jc w:val="both"/>
        <w:rPr>
          <w:b/>
          <w:bCs/>
          <w:u w:val="single"/>
        </w:rPr>
      </w:pPr>
      <w:r w:rsidRPr="002157D8">
        <w:rPr>
          <w:b/>
          <w:bCs/>
          <w:u w:val="single"/>
        </w:rPr>
        <w:t xml:space="preserve">Outreach and connections with </w:t>
      </w:r>
      <w:r w:rsidR="002157D8" w:rsidRPr="002157D8">
        <w:rPr>
          <w:b/>
          <w:bCs/>
          <w:u w:val="single"/>
        </w:rPr>
        <w:t>other</w:t>
      </w:r>
      <w:r w:rsidRPr="002157D8">
        <w:rPr>
          <w:b/>
          <w:bCs/>
          <w:u w:val="single"/>
        </w:rPr>
        <w:t xml:space="preserve"> sectors</w:t>
      </w:r>
    </w:p>
    <w:p w14:paraId="1248AC45" w14:textId="12F82CBF" w:rsidR="001F6AF5" w:rsidRPr="00AD22EB" w:rsidRDefault="00000A36" w:rsidP="006E7AD9">
      <w:pPr>
        <w:numPr>
          <w:ilvl w:val="0"/>
          <w:numId w:val="8"/>
        </w:numPr>
        <w:tabs>
          <w:tab w:val="clear" w:pos="720"/>
          <w:tab w:val="num" w:pos="851"/>
        </w:tabs>
        <w:ind w:left="426" w:hanging="426"/>
        <w:jc w:val="both"/>
        <w:rPr>
          <w:bCs/>
          <w:highlight w:val="lightGray"/>
          <w:lang w:val="es-ES_tradnl"/>
        </w:rPr>
      </w:pPr>
      <w:proofErr w:type="spellStart"/>
      <w:r w:rsidRPr="00037FE2">
        <w:rPr>
          <w:b/>
          <w:bCs/>
          <w:lang w:val="es-ES_tradnl"/>
        </w:rPr>
        <w:t>Outreach</w:t>
      </w:r>
      <w:proofErr w:type="spellEnd"/>
      <w:r w:rsidR="006947DB">
        <w:rPr>
          <w:b/>
          <w:bCs/>
          <w:lang w:val="es-ES_tradnl"/>
        </w:rPr>
        <w:t>:</w:t>
      </w:r>
    </w:p>
    <w:p w14:paraId="09057D1B" w14:textId="55D964BE" w:rsidR="006A5D24" w:rsidRPr="00F40809" w:rsidRDefault="006A5D24" w:rsidP="006A5D24">
      <w:pPr>
        <w:shd w:val="clear" w:color="auto" w:fill="FFFFFF"/>
        <w:jc w:val="both"/>
      </w:pPr>
      <w:r w:rsidRPr="00F40809">
        <w:rPr>
          <w:rStyle w:val="hps"/>
        </w:rPr>
        <w:t>During the</w:t>
      </w:r>
      <w:r w:rsidRPr="00E73EE6">
        <w:t xml:space="preserve"> </w:t>
      </w:r>
      <w:r w:rsidRPr="00F40809">
        <w:rPr>
          <w:rStyle w:val="hps"/>
        </w:rPr>
        <w:t>first year of</w:t>
      </w:r>
      <w:r w:rsidRPr="00E73EE6">
        <w:t xml:space="preserve"> </w:t>
      </w:r>
      <w:r w:rsidRPr="00F40809">
        <w:rPr>
          <w:rStyle w:val="hps"/>
        </w:rPr>
        <w:t>IMO</w:t>
      </w:r>
      <w:r w:rsidRPr="00F40809">
        <w:t xml:space="preserve">, </w:t>
      </w:r>
      <w:r w:rsidRPr="00F40809">
        <w:rPr>
          <w:rStyle w:val="hps"/>
        </w:rPr>
        <w:t>our</w:t>
      </w:r>
      <w:r w:rsidRPr="00E73EE6">
        <w:t xml:space="preserve"> </w:t>
      </w:r>
      <w:r w:rsidRPr="00F40809">
        <w:rPr>
          <w:rStyle w:val="hps"/>
        </w:rPr>
        <w:t>outreach team</w:t>
      </w:r>
      <w:r w:rsidRPr="00E73EE6">
        <w:t xml:space="preserve"> </w:t>
      </w:r>
      <w:r w:rsidRPr="00F40809">
        <w:rPr>
          <w:rStyle w:val="hps"/>
        </w:rPr>
        <w:t>focused primarily on</w:t>
      </w:r>
      <w:r w:rsidRPr="00E73EE6">
        <w:t xml:space="preserve"> </w:t>
      </w:r>
      <w:r w:rsidRPr="00F40809">
        <w:rPr>
          <w:rStyle w:val="hps"/>
        </w:rPr>
        <w:t>generating</w:t>
      </w:r>
      <w:r w:rsidRPr="00E73EE6">
        <w:t xml:space="preserve"> </w:t>
      </w:r>
      <w:r>
        <w:t xml:space="preserve">long-term </w:t>
      </w:r>
      <w:r w:rsidRPr="00F40809">
        <w:rPr>
          <w:rStyle w:val="hps"/>
        </w:rPr>
        <w:t>strategies that allow us</w:t>
      </w:r>
      <w:r w:rsidRPr="00F40809">
        <w:t xml:space="preserve"> to </w:t>
      </w:r>
      <w:r w:rsidRPr="00F40809">
        <w:rPr>
          <w:rStyle w:val="hps"/>
        </w:rPr>
        <w:t>bring marine scientific</w:t>
      </w:r>
      <w:r w:rsidRPr="00E73EE6">
        <w:t xml:space="preserve"> </w:t>
      </w:r>
      <w:r w:rsidRPr="00F40809">
        <w:rPr>
          <w:rStyle w:val="hps"/>
        </w:rPr>
        <w:t>knowledge to the society in general and, particularly, to school communit</w:t>
      </w:r>
      <w:r>
        <w:rPr>
          <w:rStyle w:val="hps"/>
        </w:rPr>
        <w:t>ies</w:t>
      </w:r>
      <w:r>
        <w:t>. We have focused on promoting</w:t>
      </w:r>
      <w:r w:rsidRPr="00F40809">
        <w:t xml:space="preserve"> </w:t>
      </w:r>
      <w:r w:rsidRPr="00F40809">
        <w:rPr>
          <w:rStyle w:val="hps"/>
        </w:rPr>
        <w:t xml:space="preserve">the concept </w:t>
      </w:r>
      <w:r>
        <w:rPr>
          <w:rStyle w:val="hps"/>
        </w:rPr>
        <w:t>that</w:t>
      </w:r>
      <w:r w:rsidRPr="00E73EE6">
        <w:t xml:space="preserve"> </w:t>
      </w:r>
      <w:r w:rsidRPr="00F40809">
        <w:rPr>
          <w:rStyle w:val="hps"/>
        </w:rPr>
        <w:t>our ocean</w:t>
      </w:r>
      <w:r>
        <w:rPr>
          <w:rStyle w:val="hps"/>
        </w:rPr>
        <w:t>, and knowledge of it, represents part of the shared wealth of the country. For this goal</w:t>
      </w:r>
      <w:r w:rsidRPr="00F40809">
        <w:rPr>
          <w:rStyle w:val="hps"/>
        </w:rPr>
        <w:t xml:space="preserve">, we proposed to promote our activities </w:t>
      </w:r>
      <w:r w:rsidRPr="00F40809">
        <w:t>through the use of multi-platform</w:t>
      </w:r>
      <w:r>
        <w:t xml:space="preserve"> tools</w:t>
      </w:r>
      <w:r w:rsidRPr="00F40809">
        <w:t xml:space="preserve">, </w:t>
      </w:r>
      <w:r>
        <w:t>incorporating</w:t>
      </w:r>
      <w:r w:rsidRPr="00F40809">
        <w:t xml:space="preserve"> traditional media, digital media </w:t>
      </w:r>
      <w:r>
        <w:t xml:space="preserve">and others. </w:t>
      </w:r>
      <w:r>
        <w:rPr>
          <w:rStyle w:val="hps"/>
        </w:rPr>
        <w:t xml:space="preserve">Furthermore, as IMO, we aim </w:t>
      </w:r>
      <w:r w:rsidRPr="00F40809">
        <w:rPr>
          <w:rStyle w:val="hps"/>
        </w:rPr>
        <w:t xml:space="preserve">not only </w:t>
      </w:r>
      <w:r>
        <w:rPr>
          <w:rStyle w:val="hps"/>
        </w:rPr>
        <w:t xml:space="preserve">to </w:t>
      </w:r>
      <w:r w:rsidRPr="00F40809">
        <w:rPr>
          <w:rStyle w:val="hps"/>
        </w:rPr>
        <w:t>bond with</w:t>
      </w:r>
      <w:r w:rsidRPr="00E73EE6">
        <w:t xml:space="preserve"> </w:t>
      </w:r>
      <w:r w:rsidRPr="00F40809">
        <w:rPr>
          <w:rStyle w:val="hps"/>
        </w:rPr>
        <w:t>the community</w:t>
      </w:r>
      <w:r w:rsidRPr="00E73EE6">
        <w:t xml:space="preserve"> </w:t>
      </w:r>
      <w:r w:rsidRPr="00F40809">
        <w:rPr>
          <w:rStyle w:val="hps"/>
        </w:rPr>
        <w:t>through the</w:t>
      </w:r>
      <w:r w:rsidRPr="00E73EE6">
        <w:t xml:space="preserve"> </w:t>
      </w:r>
      <w:r w:rsidRPr="00F40809">
        <w:rPr>
          <w:rStyle w:val="hps"/>
          <w:i/>
        </w:rPr>
        <w:t>dissemination</w:t>
      </w:r>
      <w:r w:rsidRPr="00E73EE6">
        <w:t xml:space="preserve"> </w:t>
      </w:r>
      <w:r w:rsidRPr="00F40809">
        <w:rPr>
          <w:rStyle w:val="hps"/>
        </w:rPr>
        <w:t>of scientific knowledge, but also</w:t>
      </w:r>
      <w:r w:rsidRPr="00E73EE6">
        <w:t xml:space="preserve"> </w:t>
      </w:r>
      <w:r w:rsidRPr="00973EC7">
        <w:rPr>
          <w:rStyle w:val="hps"/>
          <w:i/>
        </w:rPr>
        <w:t>investigate</w:t>
      </w:r>
      <w:r w:rsidRPr="00E73EE6">
        <w:t xml:space="preserve"> </w:t>
      </w:r>
      <w:r w:rsidRPr="00F40809">
        <w:rPr>
          <w:rStyle w:val="hps"/>
        </w:rPr>
        <w:t xml:space="preserve">and </w:t>
      </w:r>
      <w:r w:rsidRPr="00973EC7">
        <w:rPr>
          <w:rStyle w:val="hps"/>
          <w:i/>
        </w:rPr>
        <w:t>innovate</w:t>
      </w:r>
      <w:r w:rsidRPr="00E73EE6">
        <w:t xml:space="preserve"> </w:t>
      </w:r>
      <w:r w:rsidRPr="00F40809">
        <w:rPr>
          <w:rStyle w:val="hps"/>
        </w:rPr>
        <w:t>new strategies</w:t>
      </w:r>
      <w:r w:rsidRPr="00E73EE6">
        <w:t xml:space="preserve"> </w:t>
      </w:r>
      <w:r w:rsidRPr="00F40809">
        <w:rPr>
          <w:rStyle w:val="hps"/>
        </w:rPr>
        <w:t>for science education</w:t>
      </w:r>
      <w:r w:rsidRPr="00E73EE6">
        <w:t xml:space="preserve"> </w:t>
      </w:r>
      <w:r w:rsidRPr="00F40809">
        <w:rPr>
          <w:rStyle w:val="hps"/>
        </w:rPr>
        <w:t>in</w:t>
      </w:r>
      <w:r w:rsidRPr="00E73EE6">
        <w:t xml:space="preserve"> </w:t>
      </w:r>
      <w:r w:rsidRPr="00F40809">
        <w:rPr>
          <w:rStyle w:val="hps"/>
        </w:rPr>
        <w:t>Chile</w:t>
      </w:r>
      <w:r w:rsidRPr="00E73EE6">
        <w:t xml:space="preserve"> </w:t>
      </w:r>
      <w:r w:rsidRPr="00F40809">
        <w:rPr>
          <w:rStyle w:val="hps"/>
        </w:rPr>
        <w:t>and other countries in</w:t>
      </w:r>
      <w:r w:rsidRPr="00E73EE6">
        <w:t xml:space="preserve"> </w:t>
      </w:r>
      <w:r w:rsidRPr="00F40809">
        <w:rPr>
          <w:rStyle w:val="hps"/>
        </w:rPr>
        <w:t>the Andean region.</w:t>
      </w:r>
      <w:r w:rsidRPr="00E73EE6">
        <w:t xml:space="preserve"> </w:t>
      </w:r>
      <w:r w:rsidRPr="00F40809">
        <w:rPr>
          <w:rStyle w:val="hps"/>
        </w:rPr>
        <w:t>Thus</w:t>
      </w:r>
      <w:r w:rsidRPr="00F40809">
        <w:t xml:space="preserve">, </w:t>
      </w:r>
      <w:r w:rsidRPr="00F40809">
        <w:rPr>
          <w:rStyle w:val="hps"/>
        </w:rPr>
        <w:t xml:space="preserve">we </w:t>
      </w:r>
      <w:r>
        <w:rPr>
          <w:rStyle w:val="hps"/>
        </w:rPr>
        <w:t>pursue</w:t>
      </w:r>
      <w:r w:rsidRPr="00F40809">
        <w:rPr>
          <w:rStyle w:val="hps"/>
        </w:rPr>
        <w:t xml:space="preserve"> national</w:t>
      </w:r>
      <w:r w:rsidRPr="00E73EE6">
        <w:t xml:space="preserve"> </w:t>
      </w:r>
      <w:r w:rsidRPr="00F40809">
        <w:rPr>
          <w:rStyle w:val="hps"/>
        </w:rPr>
        <w:t>and international partnerships</w:t>
      </w:r>
      <w:r w:rsidRPr="00E73EE6">
        <w:t xml:space="preserve"> </w:t>
      </w:r>
      <w:r w:rsidRPr="00F40809">
        <w:rPr>
          <w:rStyle w:val="hps"/>
        </w:rPr>
        <w:t>with</w:t>
      </w:r>
      <w:r w:rsidRPr="00E73EE6">
        <w:t xml:space="preserve"> </w:t>
      </w:r>
      <w:r w:rsidRPr="00F40809">
        <w:rPr>
          <w:rStyle w:val="hps"/>
        </w:rPr>
        <w:t>similar centers</w:t>
      </w:r>
      <w:r w:rsidRPr="00E73EE6">
        <w:t xml:space="preserve"> </w:t>
      </w:r>
      <w:r>
        <w:rPr>
          <w:rStyle w:val="hps"/>
        </w:rPr>
        <w:t>to enhance</w:t>
      </w:r>
      <w:r w:rsidRPr="00E73EE6">
        <w:t xml:space="preserve"> </w:t>
      </w:r>
      <w:r w:rsidRPr="00F40809">
        <w:rPr>
          <w:rStyle w:val="hps"/>
        </w:rPr>
        <w:t>our products</w:t>
      </w:r>
      <w:r w:rsidRPr="00E73EE6">
        <w:t xml:space="preserve"> </w:t>
      </w:r>
      <w:r w:rsidRPr="00F40809">
        <w:rPr>
          <w:rStyle w:val="hps"/>
        </w:rPr>
        <w:t>and messages.</w:t>
      </w:r>
      <w:r>
        <w:rPr>
          <w:rStyle w:val="hps"/>
        </w:rPr>
        <w:t xml:space="preserve"> Finally, </w:t>
      </w:r>
      <w:r w:rsidRPr="00F40809">
        <w:rPr>
          <w:rStyle w:val="hps"/>
        </w:rPr>
        <w:t>IMO</w:t>
      </w:r>
      <w:r w:rsidRPr="00F40809">
        <w:t xml:space="preserve">'s commitment </w:t>
      </w:r>
      <w:r w:rsidRPr="00F40809">
        <w:rPr>
          <w:rStyle w:val="hps"/>
        </w:rPr>
        <w:t>is also</w:t>
      </w:r>
      <w:r w:rsidRPr="00E73EE6">
        <w:t xml:space="preserve"> </w:t>
      </w:r>
      <w:r w:rsidRPr="00F40809">
        <w:rPr>
          <w:rStyle w:val="hps"/>
        </w:rPr>
        <w:t>to spread the knowledge</w:t>
      </w:r>
      <w:r w:rsidRPr="00E73EE6">
        <w:t xml:space="preserve"> </w:t>
      </w:r>
      <w:r w:rsidRPr="00F40809">
        <w:rPr>
          <w:rStyle w:val="hps"/>
        </w:rPr>
        <w:t>of</w:t>
      </w:r>
      <w:r w:rsidRPr="00E73EE6">
        <w:t xml:space="preserve"> </w:t>
      </w:r>
      <w:r w:rsidRPr="00F40809">
        <w:rPr>
          <w:rStyle w:val="hps"/>
        </w:rPr>
        <w:t>marine science to</w:t>
      </w:r>
      <w:r w:rsidRPr="00E73EE6">
        <w:t xml:space="preserve"> </w:t>
      </w:r>
      <w:r w:rsidRPr="00F40809">
        <w:rPr>
          <w:rStyle w:val="hps"/>
        </w:rPr>
        <w:t>professionals from the</w:t>
      </w:r>
      <w:r w:rsidRPr="00E73EE6">
        <w:t xml:space="preserve"> </w:t>
      </w:r>
      <w:r w:rsidRPr="00F40809">
        <w:rPr>
          <w:rStyle w:val="hps"/>
        </w:rPr>
        <w:t>area and/or</w:t>
      </w:r>
      <w:r w:rsidRPr="00E73EE6">
        <w:t xml:space="preserve"> </w:t>
      </w:r>
      <w:r>
        <w:t>that use</w:t>
      </w:r>
      <w:r w:rsidRPr="00F40809">
        <w:t xml:space="preserve"> </w:t>
      </w:r>
      <w:r w:rsidRPr="00F40809">
        <w:rPr>
          <w:rStyle w:val="hps"/>
        </w:rPr>
        <w:t>this knowledge</w:t>
      </w:r>
      <w:r w:rsidRPr="00E73EE6">
        <w:t xml:space="preserve"> </w:t>
      </w:r>
      <w:r w:rsidRPr="00F40809">
        <w:rPr>
          <w:rStyle w:val="hps"/>
        </w:rPr>
        <w:t>in their professions.</w:t>
      </w:r>
      <w:r>
        <w:rPr>
          <w:rStyle w:val="hps"/>
        </w:rPr>
        <w:t xml:space="preserve"> </w:t>
      </w:r>
      <w:r>
        <w:t xml:space="preserve">During the first year we executed projects </w:t>
      </w:r>
      <w:r w:rsidRPr="00F40809">
        <w:t>framed within this strategy.</w:t>
      </w:r>
    </w:p>
    <w:p w14:paraId="329D2477" w14:textId="77777777" w:rsidR="006A5D24" w:rsidRPr="00F40809" w:rsidRDefault="006A5D24" w:rsidP="006A5D24">
      <w:pPr>
        <w:shd w:val="clear" w:color="auto" w:fill="FFFFFF"/>
        <w:jc w:val="both"/>
        <w:rPr>
          <w:bCs/>
        </w:rPr>
      </w:pPr>
    </w:p>
    <w:p w14:paraId="518CB0C9" w14:textId="77777777" w:rsidR="006A5D24" w:rsidRPr="00F40809" w:rsidRDefault="006A5D24" w:rsidP="006A5D24">
      <w:pPr>
        <w:jc w:val="both"/>
      </w:pPr>
      <w:r>
        <w:rPr>
          <w:b/>
          <w:bCs/>
          <w:i/>
        </w:rPr>
        <w:t>Sustained i</w:t>
      </w:r>
      <w:r w:rsidRPr="0053323D">
        <w:rPr>
          <w:b/>
          <w:bCs/>
          <w:i/>
        </w:rPr>
        <w:t>nstitutional visibility:</w:t>
      </w:r>
      <w:r w:rsidRPr="00A54F52">
        <w:rPr>
          <w:b/>
          <w:i/>
        </w:rPr>
        <w:t xml:space="preserve"> </w:t>
      </w:r>
      <w:r>
        <w:t>D</w:t>
      </w:r>
      <w:r w:rsidRPr="00F40809">
        <w:t xml:space="preserve">uring the first year we developed the </w:t>
      </w:r>
      <w:r>
        <w:t xml:space="preserve">IMO </w:t>
      </w:r>
      <w:r w:rsidRPr="00F40809">
        <w:t>logo</w:t>
      </w:r>
      <w:r>
        <w:t xml:space="preserve"> for use on all IMO products and we implemented both</w:t>
      </w:r>
      <w:r w:rsidRPr="00F40809">
        <w:t xml:space="preserve"> the website (www.imo-chile.cl)</w:t>
      </w:r>
      <w:r>
        <w:t xml:space="preserve"> and</w:t>
      </w:r>
      <w:r w:rsidRPr="00F40809">
        <w:t xml:space="preserve"> a page on Facebook</w:t>
      </w:r>
      <w:r>
        <w:t>. In both of these sites</w:t>
      </w:r>
      <w:r w:rsidRPr="00F40809">
        <w:t xml:space="preserve"> we </w:t>
      </w:r>
      <w:r>
        <w:t xml:space="preserve">now </w:t>
      </w:r>
      <w:r w:rsidRPr="00F40809">
        <w:t xml:space="preserve">constantly </w:t>
      </w:r>
      <w:r>
        <w:t>update</w:t>
      </w:r>
      <w:r w:rsidRPr="00F40809">
        <w:t xml:space="preserve"> relevant news of our researchers and center.</w:t>
      </w:r>
    </w:p>
    <w:p w14:paraId="1D66FAC5" w14:textId="77777777" w:rsidR="006A5D24" w:rsidRPr="00F40809" w:rsidRDefault="006A5D24" w:rsidP="006A5D24">
      <w:pPr>
        <w:jc w:val="both"/>
      </w:pPr>
    </w:p>
    <w:p w14:paraId="12AF12B0" w14:textId="2E1BC512" w:rsidR="006A5D24" w:rsidRPr="00F40809" w:rsidRDefault="006A5D24" w:rsidP="006A5D24">
      <w:pPr>
        <w:jc w:val="both"/>
        <w:rPr>
          <w:rStyle w:val="hps"/>
        </w:rPr>
      </w:pPr>
      <w:r w:rsidRPr="0053323D">
        <w:rPr>
          <w:rStyle w:val="hps"/>
          <w:b/>
          <w:i/>
        </w:rPr>
        <w:t>Broadcasting of audiovisual</w:t>
      </w:r>
      <w:r w:rsidRPr="00E73EE6">
        <w:rPr>
          <w:b/>
          <w:i/>
        </w:rPr>
        <w:t xml:space="preserve"> </w:t>
      </w:r>
      <w:r w:rsidRPr="0053323D">
        <w:rPr>
          <w:rStyle w:val="hps"/>
          <w:b/>
          <w:i/>
        </w:rPr>
        <w:t>products</w:t>
      </w:r>
      <w:r w:rsidRPr="0053323D">
        <w:rPr>
          <w:b/>
          <w:i/>
        </w:rPr>
        <w:t>.</w:t>
      </w:r>
      <w:r w:rsidRPr="00E73EE6">
        <w:t xml:space="preserve"> </w:t>
      </w:r>
      <w:r>
        <w:t>A</w:t>
      </w:r>
      <w:r w:rsidRPr="00F40809">
        <w:t xml:space="preserve">n educational </w:t>
      </w:r>
      <w:r w:rsidRPr="00F40809">
        <w:rPr>
          <w:rStyle w:val="hps"/>
        </w:rPr>
        <w:t>documentary</w:t>
      </w:r>
      <w:r w:rsidRPr="00E73EE6">
        <w:t xml:space="preserve"> </w:t>
      </w:r>
      <w:r w:rsidRPr="00F40809">
        <w:rPr>
          <w:rStyle w:val="hps"/>
        </w:rPr>
        <w:t>was made for the</w:t>
      </w:r>
      <w:r w:rsidRPr="00E73EE6">
        <w:t xml:space="preserve"> </w:t>
      </w:r>
      <w:r w:rsidRPr="00F40809">
        <w:rPr>
          <w:rStyle w:val="hps"/>
        </w:rPr>
        <w:t>television series</w:t>
      </w:r>
      <w:r w:rsidRPr="00F40809">
        <w:t xml:space="preserve"> “</w:t>
      </w:r>
      <w:r w:rsidRPr="00F40809">
        <w:rPr>
          <w:rStyle w:val="hps"/>
        </w:rPr>
        <w:t>La</w:t>
      </w:r>
      <w:r w:rsidRPr="00E73EE6">
        <w:t xml:space="preserve"> </w:t>
      </w:r>
      <w:proofErr w:type="spellStart"/>
      <w:r w:rsidRPr="00F40809">
        <w:rPr>
          <w:rStyle w:val="hps"/>
        </w:rPr>
        <w:t>Fuerza</w:t>
      </w:r>
      <w:proofErr w:type="spellEnd"/>
      <w:r w:rsidRPr="00F40809">
        <w:rPr>
          <w:rStyle w:val="hps"/>
        </w:rPr>
        <w:t xml:space="preserve"> del</w:t>
      </w:r>
      <w:r w:rsidRPr="00E73EE6">
        <w:t xml:space="preserve"> </w:t>
      </w:r>
      <w:r w:rsidRPr="00F40809">
        <w:rPr>
          <w:rStyle w:val="hps"/>
        </w:rPr>
        <w:t>Mar” (Force of the Sea)</w:t>
      </w:r>
      <w:r w:rsidRPr="00E73EE6">
        <w:t xml:space="preserve"> </w:t>
      </w:r>
      <w:r w:rsidRPr="00F40809">
        <w:rPr>
          <w:rStyle w:val="hps"/>
        </w:rPr>
        <w:t>containing 7</w:t>
      </w:r>
      <w:r w:rsidRPr="00E73EE6">
        <w:t xml:space="preserve"> </w:t>
      </w:r>
      <w:r w:rsidRPr="00F40809">
        <w:rPr>
          <w:rStyle w:val="hps"/>
        </w:rPr>
        <w:t>documentaries,</w:t>
      </w:r>
      <w:r w:rsidRPr="00E73EE6">
        <w:t xml:space="preserve"> </w:t>
      </w:r>
      <w:r w:rsidRPr="00F40809">
        <w:rPr>
          <w:rStyle w:val="hps"/>
        </w:rPr>
        <w:t>with the participation of</w:t>
      </w:r>
      <w:r w:rsidRPr="00E73EE6">
        <w:t xml:space="preserve"> </w:t>
      </w:r>
      <w:r w:rsidRPr="00F40809">
        <w:rPr>
          <w:rStyle w:val="hps"/>
        </w:rPr>
        <w:t>t</w:t>
      </w:r>
      <w:r w:rsidR="00694BA0">
        <w:rPr>
          <w:rStyle w:val="hps"/>
        </w:rPr>
        <w:t>w</w:t>
      </w:r>
      <w:r w:rsidRPr="00F40809">
        <w:rPr>
          <w:rStyle w:val="hps"/>
        </w:rPr>
        <w:t>o</w:t>
      </w:r>
      <w:r w:rsidRPr="00E73EE6">
        <w:t xml:space="preserve"> </w:t>
      </w:r>
      <w:r w:rsidRPr="00F40809">
        <w:rPr>
          <w:rStyle w:val="hps"/>
        </w:rPr>
        <w:t>of our researchers</w:t>
      </w:r>
      <w:r w:rsidRPr="00F40809">
        <w:t xml:space="preserve">. This series is </w:t>
      </w:r>
      <w:r>
        <w:t>broadcast</w:t>
      </w:r>
      <w:r w:rsidRPr="00F40809">
        <w:rPr>
          <w:rStyle w:val="hps"/>
        </w:rPr>
        <w:t xml:space="preserve"> through</w:t>
      </w:r>
      <w:r w:rsidRPr="00E73EE6">
        <w:t xml:space="preserve"> </w:t>
      </w:r>
      <w:r w:rsidRPr="00F40809">
        <w:rPr>
          <w:rStyle w:val="hps"/>
        </w:rPr>
        <w:t>NOVASUR</w:t>
      </w:r>
      <w:r w:rsidRPr="00F40809">
        <w:t xml:space="preserve">, </w:t>
      </w:r>
      <w:r w:rsidRPr="00F40809">
        <w:rPr>
          <w:rStyle w:val="hps"/>
        </w:rPr>
        <w:t>the</w:t>
      </w:r>
      <w:r w:rsidRPr="00E73EE6">
        <w:t xml:space="preserve"> </w:t>
      </w:r>
      <w:r w:rsidRPr="00F40809">
        <w:rPr>
          <w:rStyle w:val="hps"/>
        </w:rPr>
        <w:t>public educational</w:t>
      </w:r>
      <w:r w:rsidRPr="00E73EE6">
        <w:t xml:space="preserve"> </w:t>
      </w:r>
      <w:r w:rsidRPr="00F40809">
        <w:rPr>
          <w:rStyle w:val="hps"/>
        </w:rPr>
        <w:t>TV</w:t>
      </w:r>
      <w:r w:rsidRPr="00E73EE6">
        <w:t xml:space="preserve"> </w:t>
      </w:r>
      <w:r w:rsidRPr="00F40809">
        <w:rPr>
          <w:rStyle w:val="hps"/>
        </w:rPr>
        <w:t>network</w:t>
      </w:r>
      <w:r w:rsidRPr="00E73EE6">
        <w:t xml:space="preserve"> </w:t>
      </w:r>
      <w:r>
        <w:rPr>
          <w:rStyle w:val="hps"/>
        </w:rPr>
        <w:t>reaching</w:t>
      </w:r>
      <w:r w:rsidRPr="00F40809">
        <w:rPr>
          <w:rStyle w:val="hps"/>
        </w:rPr>
        <w:t xml:space="preserve"> the</w:t>
      </w:r>
      <w:r w:rsidRPr="00E73EE6">
        <w:t xml:space="preserve"> </w:t>
      </w:r>
      <w:r>
        <w:t xml:space="preserve">entire </w:t>
      </w:r>
      <w:r w:rsidRPr="00F40809">
        <w:rPr>
          <w:rStyle w:val="hps"/>
        </w:rPr>
        <w:t>country through</w:t>
      </w:r>
      <w:r w:rsidRPr="00E73EE6">
        <w:t xml:space="preserve"> </w:t>
      </w:r>
      <w:r w:rsidRPr="00F40809">
        <w:rPr>
          <w:rStyle w:val="hps"/>
        </w:rPr>
        <w:t>87</w:t>
      </w:r>
      <w:r w:rsidRPr="00E73EE6">
        <w:t xml:space="preserve"> </w:t>
      </w:r>
      <w:r w:rsidRPr="00F40809">
        <w:rPr>
          <w:rStyle w:val="hps"/>
        </w:rPr>
        <w:t>regional channels</w:t>
      </w:r>
      <w:r w:rsidRPr="00E73EE6">
        <w:t xml:space="preserve"> </w:t>
      </w:r>
      <w:r w:rsidRPr="00F40809">
        <w:rPr>
          <w:rStyle w:val="hps"/>
        </w:rPr>
        <w:t>and more than</w:t>
      </w:r>
      <w:r w:rsidRPr="00E73EE6">
        <w:t xml:space="preserve"> </w:t>
      </w:r>
      <w:r w:rsidRPr="00F40809">
        <w:rPr>
          <w:rStyle w:val="hps"/>
        </w:rPr>
        <w:t>6500</w:t>
      </w:r>
      <w:r w:rsidRPr="00E73EE6">
        <w:t xml:space="preserve"> </w:t>
      </w:r>
      <w:r w:rsidRPr="00F40809">
        <w:rPr>
          <w:rStyle w:val="hps"/>
        </w:rPr>
        <w:t>schools.</w:t>
      </w:r>
      <w:r>
        <w:t xml:space="preserve"> Likewise</w:t>
      </w:r>
      <w:r w:rsidRPr="00F40809">
        <w:t xml:space="preserve">, an institutional video that illustrates the importance of studying the ocean for Chile and the work of </w:t>
      </w:r>
      <w:r>
        <w:t>the IMO</w:t>
      </w:r>
      <w:r w:rsidRPr="00F40809">
        <w:t xml:space="preserve"> in this area of science was developed. Finally, </w:t>
      </w:r>
      <w:r w:rsidRPr="00F40809">
        <w:rPr>
          <w:rStyle w:val="hps"/>
        </w:rPr>
        <w:t>a short</w:t>
      </w:r>
      <w:r w:rsidRPr="00E73EE6">
        <w:t xml:space="preserve"> </w:t>
      </w:r>
      <w:r w:rsidRPr="00F40809">
        <w:rPr>
          <w:rStyle w:val="hps"/>
        </w:rPr>
        <w:t>video</w:t>
      </w:r>
      <w:r w:rsidRPr="00E73EE6">
        <w:t xml:space="preserve"> </w:t>
      </w:r>
      <w:r w:rsidRPr="00F40809">
        <w:rPr>
          <w:rStyle w:val="hps"/>
        </w:rPr>
        <w:t xml:space="preserve">was </w:t>
      </w:r>
      <w:r>
        <w:rPr>
          <w:rStyle w:val="hps"/>
        </w:rPr>
        <w:t>produced</w:t>
      </w:r>
      <w:r w:rsidRPr="00F40809">
        <w:rPr>
          <w:rStyle w:val="hps"/>
        </w:rPr>
        <w:t xml:space="preserve"> </w:t>
      </w:r>
      <w:r>
        <w:rPr>
          <w:rStyle w:val="hps"/>
        </w:rPr>
        <w:t>for</w:t>
      </w:r>
      <w:r w:rsidRPr="00E73EE6">
        <w:t xml:space="preserve"> </w:t>
      </w:r>
      <w:r w:rsidRPr="00F40809">
        <w:rPr>
          <w:rStyle w:val="hps"/>
        </w:rPr>
        <w:t>local television channels</w:t>
      </w:r>
      <w:r w:rsidRPr="00E73EE6">
        <w:t xml:space="preserve"> </w:t>
      </w:r>
      <w:r w:rsidRPr="00F40809">
        <w:rPr>
          <w:rStyle w:val="hps"/>
        </w:rPr>
        <w:t>and social</w:t>
      </w:r>
      <w:r w:rsidRPr="00E73EE6">
        <w:t xml:space="preserve"> </w:t>
      </w:r>
      <w:r w:rsidRPr="00F40809">
        <w:rPr>
          <w:rStyle w:val="hps"/>
        </w:rPr>
        <w:t xml:space="preserve">networks to </w:t>
      </w:r>
      <w:r>
        <w:rPr>
          <w:rStyle w:val="hps"/>
        </w:rPr>
        <w:t>publicize the IMO</w:t>
      </w:r>
      <w:r w:rsidRPr="00E73EE6">
        <w:t xml:space="preserve"> </w:t>
      </w:r>
      <w:r>
        <w:t>to the general public</w:t>
      </w:r>
      <w:r w:rsidR="001F524A">
        <w:t xml:space="preserve"> </w:t>
      </w:r>
      <w:r w:rsidRPr="00F40809">
        <w:rPr>
          <w:rStyle w:val="hps"/>
        </w:rPr>
        <w:t>(</w:t>
      </w:r>
      <w:r w:rsidRPr="00F40809">
        <w:t xml:space="preserve">see </w:t>
      </w:r>
      <w:r w:rsidRPr="00F40809">
        <w:rPr>
          <w:rStyle w:val="hps"/>
        </w:rPr>
        <w:t>Annex</w:t>
      </w:r>
      <w:r w:rsidR="001F524A">
        <w:rPr>
          <w:rStyle w:val="hps"/>
        </w:rPr>
        <w:t xml:space="preserve"> </w:t>
      </w:r>
      <w:r w:rsidRPr="00F40809">
        <w:rPr>
          <w:rStyle w:val="hps"/>
        </w:rPr>
        <w:t>7).</w:t>
      </w:r>
    </w:p>
    <w:p w14:paraId="616CA97A" w14:textId="77777777" w:rsidR="006A5D24" w:rsidRPr="00F40809" w:rsidRDefault="006A5D24" w:rsidP="006A5D24">
      <w:pPr>
        <w:jc w:val="both"/>
        <w:rPr>
          <w:rStyle w:val="hps"/>
        </w:rPr>
      </w:pPr>
    </w:p>
    <w:p w14:paraId="20AE885C" w14:textId="370E43DF" w:rsidR="006A5D24" w:rsidRDefault="006A5D24" w:rsidP="006A5D24">
      <w:pPr>
        <w:jc w:val="both"/>
        <w:rPr>
          <w:bCs/>
        </w:rPr>
      </w:pPr>
      <w:r w:rsidRPr="0053323D">
        <w:rPr>
          <w:rStyle w:val="hps"/>
          <w:b/>
          <w:i/>
        </w:rPr>
        <w:t>Public seminars to leaders and stakeholders.</w:t>
      </w:r>
      <w:r>
        <w:rPr>
          <w:rStyle w:val="hps"/>
        </w:rPr>
        <w:t xml:space="preserve"> I</w:t>
      </w:r>
      <w:r w:rsidRPr="00F40809">
        <w:rPr>
          <w:rStyle w:val="hps"/>
        </w:rPr>
        <w:t>n January 2014, our Director Osvaldo Ivan Ulloa, participated as speaker at</w:t>
      </w:r>
      <w:r w:rsidRPr="00E73EE6">
        <w:t xml:space="preserve"> </w:t>
      </w:r>
      <w:r w:rsidRPr="00F40809">
        <w:rPr>
          <w:rStyle w:val="hps"/>
        </w:rPr>
        <w:t>the Third Congress</w:t>
      </w:r>
      <w:r w:rsidRPr="00E73EE6">
        <w:t xml:space="preserve"> </w:t>
      </w:r>
      <w:r w:rsidRPr="00F40809">
        <w:rPr>
          <w:rStyle w:val="hps"/>
        </w:rPr>
        <w:t>of the Future,</w:t>
      </w:r>
      <w:r w:rsidRPr="00E73EE6">
        <w:t xml:space="preserve"> </w:t>
      </w:r>
      <w:r w:rsidRPr="00F40809">
        <w:rPr>
          <w:rStyle w:val="hps"/>
        </w:rPr>
        <w:t>organized by</w:t>
      </w:r>
      <w:r w:rsidRPr="00E73EE6">
        <w:t xml:space="preserve"> </w:t>
      </w:r>
      <w:r w:rsidRPr="00F40809">
        <w:rPr>
          <w:rStyle w:val="hps"/>
        </w:rPr>
        <w:t>the commission of</w:t>
      </w:r>
      <w:r w:rsidRPr="00E73EE6">
        <w:t xml:space="preserve"> </w:t>
      </w:r>
      <w:r w:rsidRPr="00F40809">
        <w:rPr>
          <w:rStyle w:val="hps"/>
        </w:rPr>
        <w:t>future challenges of the</w:t>
      </w:r>
      <w:r w:rsidRPr="00E73EE6">
        <w:t xml:space="preserve"> </w:t>
      </w:r>
      <w:r w:rsidRPr="00F40809">
        <w:rPr>
          <w:rStyle w:val="hps"/>
        </w:rPr>
        <w:t>Senate and</w:t>
      </w:r>
      <w:r w:rsidRPr="00E73EE6">
        <w:t xml:space="preserve"> </w:t>
      </w:r>
      <w:r>
        <w:rPr>
          <w:rStyle w:val="hps"/>
        </w:rPr>
        <w:t>Plus</w:t>
      </w:r>
      <w:r w:rsidRPr="00E73EE6">
        <w:t xml:space="preserve"> </w:t>
      </w:r>
      <w:r w:rsidRPr="00F40809">
        <w:rPr>
          <w:rStyle w:val="hps"/>
        </w:rPr>
        <w:t>Science</w:t>
      </w:r>
      <w:r w:rsidRPr="00E73EE6">
        <w:t xml:space="preserve"> </w:t>
      </w:r>
      <w:r w:rsidRPr="00F40809">
        <w:rPr>
          <w:rStyle w:val="hps"/>
        </w:rPr>
        <w:t xml:space="preserve">Foundation. In this occasion, </w:t>
      </w:r>
      <w:r w:rsidRPr="00E73EE6">
        <w:rPr>
          <w:rStyle w:val="hps"/>
          <w:lang w:val="en"/>
        </w:rPr>
        <w:t>outstanding scientists</w:t>
      </w:r>
      <w:r w:rsidRPr="00E73EE6">
        <w:rPr>
          <w:lang w:val="en"/>
        </w:rPr>
        <w:t xml:space="preserve">, </w:t>
      </w:r>
      <w:r w:rsidRPr="00E73EE6">
        <w:rPr>
          <w:rStyle w:val="hps"/>
          <w:lang w:val="en"/>
        </w:rPr>
        <w:t>analysts</w:t>
      </w:r>
      <w:r w:rsidRPr="00A54F52">
        <w:rPr>
          <w:lang w:val="en"/>
        </w:rPr>
        <w:t xml:space="preserve"> </w:t>
      </w:r>
      <w:r w:rsidRPr="00E73EE6">
        <w:rPr>
          <w:rStyle w:val="hps"/>
          <w:lang w:val="en"/>
        </w:rPr>
        <w:t>and national</w:t>
      </w:r>
      <w:r w:rsidRPr="00A54F52">
        <w:rPr>
          <w:lang w:val="en"/>
        </w:rPr>
        <w:t xml:space="preserve"> </w:t>
      </w:r>
      <w:r w:rsidRPr="00E73EE6">
        <w:rPr>
          <w:rStyle w:val="hps"/>
          <w:lang w:val="en"/>
        </w:rPr>
        <w:t>thinkers</w:t>
      </w:r>
      <w:r w:rsidRPr="00E73EE6">
        <w:rPr>
          <w:lang w:val="en"/>
        </w:rPr>
        <w:t xml:space="preserve">, talked </w:t>
      </w:r>
      <w:r w:rsidRPr="00E73EE6">
        <w:rPr>
          <w:rStyle w:val="hps"/>
          <w:lang w:val="en"/>
        </w:rPr>
        <w:t>and</w:t>
      </w:r>
      <w:r w:rsidRPr="00A54F52">
        <w:rPr>
          <w:lang w:val="en"/>
        </w:rPr>
        <w:t xml:space="preserve"> </w:t>
      </w:r>
      <w:r w:rsidRPr="00E73EE6">
        <w:rPr>
          <w:rStyle w:val="hps"/>
          <w:lang w:val="en"/>
        </w:rPr>
        <w:t>debated</w:t>
      </w:r>
      <w:r w:rsidRPr="00E73EE6">
        <w:rPr>
          <w:lang w:val="en"/>
        </w:rPr>
        <w:t xml:space="preserve"> about relevant </w:t>
      </w:r>
      <w:r w:rsidRPr="00E73EE6">
        <w:rPr>
          <w:rStyle w:val="hps"/>
          <w:lang w:val="en"/>
        </w:rPr>
        <w:t>issues</w:t>
      </w:r>
      <w:r w:rsidRPr="00E73EE6">
        <w:rPr>
          <w:lang w:val="en"/>
        </w:rPr>
        <w:t xml:space="preserve">, achievements and </w:t>
      </w:r>
      <w:r w:rsidRPr="00E73EE6">
        <w:rPr>
          <w:rStyle w:val="hps"/>
          <w:lang w:val="en"/>
        </w:rPr>
        <w:t>challenges</w:t>
      </w:r>
      <w:r w:rsidRPr="00E73EE6">
        <w:rPr>
          <w:lang w:val="en"/>
        </w:rPr>
        <w:t xml:space="preserve"> of </w:t>
      </w:r>
      <w:r w:rsidRPr="00E73EE6">
        <w:rPr>
          <w:rStyle w:val="hps"/>
          <w:lang w:val="en"/>
        </w:rPr>
        <w:t xml:space="preserve">national science. </w:t>
      </w:r>
      <w:proofErr w:type="spellStart"/>
      <w:r w:rsidRPr="005236BE">
        <w:rPr>
          <w:rStyle w:val="hps"/>
          <w:lang w:val="es-CL"/>
        </w:rPr>
        <w:t>Here</w:t>
      </w:r>
      <w:proofErr w:type="spellEnd"/>
      <w:r w:rsidRPr="005236BE">
        <w:rPr>
          <w:rStyle w:val="hps"/>
          <w:lang w:val="es-CL"/>
        </w:rPr>
        <w:t xml:space="preserve">, Dr. Ulloa </w:t>
      </w:r>
      <w:proofErr w:type="spellStart"/>
      <w:r w:rsidRPr="00A54F52">
        <w:rPr>
          <w:rStyle w:val="hps"/>
          <w:lang w:val="es-CL"/>
        </w:rPr>
        <w:t>presented</w:t>
      </w:r>
      <w:proofErr w:type="spellEnd"/>
      <w:r w:rsidRPr="00A54F52">
        <w:rPr>
          <w:rStyle w:val="hps"/>
          <w:lang w:val="es-CL"/>
        </w:rPr>
        <w:t xml:space="preserve"> </w:t>
      </w:r>
      <w:proofErr w:type="spellStart"/>
      <w:r w:rsidRPr="00A54F52">
        <w:rPr>
          <w:rStyle w:val="hps"/>
          <w:lang w:val="es-CL"/>
        </w:rPr>
        <w:t>the</w:t>
      </w:r>
      <w:proofErr w:type="spellEnd"/>
      <w:r w:rsidRPr="00A54F52">
        <w:rPr>
          <w:rStyle w:val="hps"/>
          <w:lang w:val="es-CL"/>
        </w:rPr>
        <w:t xml:space="preserve"> </w:t>
      </w:r>
      <w:proofErr w:type="spellStart"/>
      <w:r w:rsidRPr="00A54F52">
        <w:rPr>
          <w:rStyle w:val="hps"/>
          <w:lang w:val="es-CL"/>
        </w:rPr>
        <w:t>conference</w:t>
      </w:r>
      <w:proofErr w:type="spellEnd"/>
      <w:r w:rsidRPr="005236BE">
        <w:rPr>
          <w:rStyle w:val="hps"/>
          <w:lang w:val="es-CL"/>
        </w:rPr>
        <w:t xml:space="preserve"> “Que intranquilo te baña…” </w:t>
      </w:r>
      <w:r w:rsidRPr="00E73EE6">
        <w:rPr>
          <w:rStyle w:val="hps"/>
          <w:lang w:val="en"/>
        </w:rPr>
        <w:t>"</w:t>
      </w:r>
      <w:r w:rsidRPr="00E73EE6">
        <w:rPr>
          <w:lang w:val="en"/>
        </w:rPr>
        <w:t>How restlessly you bathe</w:t>
      </w:r>
      <w:r w:rsidRPr="00E73EE6">
        <w:rPr>
          <w:rStyle w:val="hps"/>
          <w:lang w:val="en"/>
        </w:rPr>
        <w:t>...</w:t>
      </w:r>
      <w:proofErr w:type="gramStart"/>
      <w:r w:rsidRPr="00E73EE6">
        <w:rPr>
          <w:lang w:val="en"/>
        </w:rPr>
        <w:t>",</w:t>
      </w:r>
      <w:proofErr w:type="gramEnd"/>
      <w:r w:rsidRPr="00E73EE6">
        <w:rPr>
          <w:lang w:val="en"/>
        </w:rPr>
        <w:t xml:space="preserve"> (making reference to our national anthem that says “that sea that restfully bathes you”)  where he </w:t>
      </w:r>
      <w:r w:rsidRPr="00E73EE6">
        <w:rPr>
          <w:rStyle w:val="hps"/>
          <w:lang w:val="en"/>
        </w:rPr>
        <w:t>highlighted the contributions</w:t>
      </w:r>
      <w:r w:rsidRPr="00E73EE6">
        <w:rPr>
          <w:lang w:val="en"/>
        </w:rPr>
        <w:t xml:space="preserve"> </w:t>
      </w:r>
      <w:r w:rsidRPr="00E73EE6">
        <w:rPr>
          <w:rStyle w:val="hps"/>
          <w:lang w:val="en"/>
        </w:rPr>
        <w:t>that our country can</w:t>
      </w:r>
      <w:r w:rsidRPr="00E73EE6">
        <w:rPr>
          <w:lang w:val="en"/>
        </w:rPr>
        <w:t xml:space="preserve"> </w:t>
      </w:r>
      <w:r w:rsidRPr="00E73EE6">
        <w:rPr>
          <w:rStyle w:val="hps"/>
          <w:lang w:val="en"/>
        </w:rPr>
        <w:t>do through</w:t>
      </w:r>
      <w:r w:rsidRPr="00E73EE6">
        <w:rPr>
          <w:lang w:val="en"/>
        </w:rPr>
        <w:t xml:space="preserve"> </w:t>
      </w:r>
      <w:r w:rsidRPr="00E73EE6">
        <w:rPr>
          <w:rStyle w:val="hps"/>
          <w:lang w:val="en"/>
        </w:rPr>
        <w:t>oceanographic research</w:t>
      </w:r>
      <w:r w:rsidRPr="00E73EE6">
        <w:rPr>
          <w:lang w:val="en"/>
        </w:rPr>
        <w:t xml:space="preserve">, but </w:t>
      </w:r>
      <w:r w:rsidRPr="00E73EE6">
        <w:rPr>
          <w:rStyle w:val="hps"/>
          <w:lang w:val="en"/>
        </w:rPr>
        <w:t>for which</w:t>
      </w:r>
      <w:r w:rsidRPr="00E73EE6">
        <w:rPr>
          <w:lang w:val="en"/>
        </w:rPr>
        <w:t xml:space="preserve"> </w:t>
      </w:r>
      <w:r w:rsidRPr="00E73EE6">
        <w:rPr>
          <w:rStyle w:val="hps"/>
          <w:lang w:val="en"/>
        </w:rPr>
        <w:t>there should be</w:t>
      </w:r>
      <w:r w:rsidRPr="00E73EE6">
        <w:rPr>
          <w:lang w:val="en"/>
        </w:rPr>
        <w:t xml:space="preserve"> </w:t>
      </w:r>
      <w:r w:rsidRPr="00E73EE6">
        <w:rPr>
          <w:rStyle w:val="hps"/>
          <w:lang w:val="en"/>
        </w:rPr>
        <w:t>more effort</w:t>
      </w:r>
      <w:r w:rsidRPr="00E73EE6">
        <w:rPr>
          <w:lang w:val="en"/>
        </w:rPr>
        <w:t xml:space="preserve"> </w:t>
      </w:r>
      <w:r w:rsidRPr="00E73EE6">
        <w:rPr>
          <w:rStyle w:val="hps"/>
          <w:lang w:val="en"/>
        </w:rPr>
        <w:t>in</w:t>
      </w:r>
      <w:r w:rsidRPr="00E73EE6">
        <w:rPr>
          <w:lang w:val="en"/>
        </w:rPr>
        <w:t xml:space="preserve"> </w:t>
      </w:r>
      <w:r w:rsidRPr="00E73EE6">
        <w:rPr>
          <w:rStyle w:val="hps"/>
          <w:lang w:val="en"/>
        </w:rPr>
        <w:t>training human</w:t>
      </w:r>
      <w:r w:rsidRPr="00E73EE6">
        <w:rPr>
          <w:lang w:val="en"/>
        </w:rPr>
        <w:t xml:space="preserve"> </w:t>
      </w:r>
      <w:r w:rsidRPr="00E73EE6">
        <w:rPr>
          <w:rStyle w:val="hps"/>
          <w:lang w:val="en"/>
        </w:rPr>
        <w:t>resources.</w:t>
      </w:r>
      <w:r w:rsidRPr="00E73EE6">
        <w:rPr>
          <w:lang w:val="en"/>
        </w:rPr>
        <w:t xml:space="preserve"> </w:t>
      </w:r>
      <w:r w:rsidRPr="00E73EE6">
        <w:rPr>
          <w:rStyle w:val="hps"/>
          <w:lang w:val="en"/>
        </w:rPr>
        <w:t>He raised the</w:t>
      </w:r>
      <w:r w:rsidRPr="00E73EE6">
        <w:rPr>
          <w:lang w:val="en"/>
        </w:rPr>
        <w:t xml:space="preserve"> </w:t>
      </w:r>
      <w:r w:rsidRPr="00E73EE6">
        <w:rPr>
          <w:rStyle w:val="hps"/>
          <w:lang w:val="en"/>
        </w:rPr>
        <w:t>need for</w:t>
      </w:r>
      <w:r w:rsidRPr="00E73EE6">
        <w:rPr>
          <w:lang w:val="en"/>
        </w:rPr>
        <w:t xml:space="preserve"> </w:t>
      </w:r>
      <w:r w:rsidRPr="00E73EE6">
        <w:rPr>
          <w:rStyle w:val="hps"/>
          <w:lang w:val="en"/>
        </w:rPr>
        <w:t>Chile</w:t>
      </w:r>
      <w:r w:rsidRPr="00E73EE6">
        <w:rPr>
          <w:lang w:val="en"/>
        </w:rPr>
        <w:t xml:space="preserve"> </w:t>
      </w:r>
      <w:r w:rsidRPr="00E73EE6">
        <w:rPr>
          <w:rStyle w:val="hps"/>
          <w:lang w:val="en"/>
        </w:rPr>
        <w:t>to invest more</w:t>
      </w:r>
      <w:r w:rsidRPr="00E73EE6">
        <w:rPr>
          <w:lang w:val="en"/>
        </w:rPr>
        <w:t xml:space="preserve"> </w:t>
      </w:r>
      <w:r w:rsidRPr="00E73EE6">
        <w:rPr>
          <w:rStyle w:val="hps"/>
          <w:lang w:val="en"/>
        </w:rPr>
        <w:t>in</w:t>
      </w:r>
      <w:r w:rsidRPr="00E73EE6">
        <w:rPr>
          <w:lang w:val="en"/>
        </w:rPr>
        <w:t xml:space="preserve"> </w:t>
      </w:r>
      <w:r w:rsidRPr="00E73EE6">
        <w:rPr>
          <w:rStyle w:val="hps"/>
          <w:lang w:val="en"/>
        </w:rPr>
        <w:t>oceanographic research</w:t>
      </w:r>
      <w:r w:rsidRPr="00E73EE6">
        <w:rPr>
          <w:lang w:val="en"/>
        </w:rPr>
        <w:t xml:space="preserve">, </w:t>
      </w:r>
      <w:r w:rsidRPr="00E73EE6">
        <w:rPr>
          <w:rStyle w:val="hps"/>
          <w:lang w:val="en"/>
        </w:rPr>
        <w:t>to become</w:t>
      </w:r>
      <w:r w:rsidRPr="00E73EE6">
        <w:rPr>
          <w:lang w:val="en"/>
        </w:rPr>
        <w:t xml:space="preserve"> a </w:t>
      </w:r>
      <w:r w:rsidRPr="00E73EE6">
        <w:rPr>
          <w:rStyle w:val="hps"/>
          <w:lang w:val="en"/>
        </w:rPr>
        <w:t>protagonist of</w:t>
      </w:r>
      <w:r w:rsidRPr="00E73EE6">
        <w:rPr>
          <w:lang w:val="en"/>
        </w:rPr>
        <w:t xml:space="preserve"> </w:t>
      </w:r>
      <w:r w:rsidRPr="00E73EE6">
        <w:rPr>
          <w:rStyle w:val="hps"/>
          <w:lang w:val="en"/>
        </w:rPr>
        <w:t>marine science</w:t>
      </w:r>
      <w:r w:rsidRPr="00E73EE6">
        <w:rPr>
          <w:lang w:val="en"/>
        </w:rPr>
        <w:t xml:space="preserve"> </w:t>
      </w:r>
      <w:r w:rsidRPr="00E73EE6">
        <w:rPr>
          <w:rStyle w:val="hps"/>
          <w:lang w:val="en"/>
        </w:rPr>
        <w:t>worldwide.</w:t>
      </w:r>
    </w:p>
    <w:p w14:paraId="62B1FF7F" w14:textId="77777777" w:rsidR="006A5D24" w:rsidRDefault="006A5D24" w:rsidP="006A5D24">
      <w:pPr>
        <w:jc w:val="both"/>
        <w:rPr>
          <w:bCs/>
        </w:rPr>
      </w:pPr>
    </w:p>
    <w:p w14:paraId="61A38F50" w14:textId="69FF2F7E" w:rsidR="006A5D24" w:rsidRPr="005236BE" w:rsidRDefault="006A5D24" w:rsidP="006A5D24">
      <w:pPr>
        <w:jc w:val="both"/>
      </w:pPr>
      <w:r>
        <w:rPr>
          <w:bCs/>
        </w:rPr>
        <w:t>Likewise, on May 2014</w:t>
      </w:r>
      <w:r w:rsidRPr="00F40809">
        <w:rPr>
          <w:bCs/>
        </w:rPr>
        <w:t xml:space="preserve"> the seminar</w:t>
      </w:r>
      <w:r>
        <w:rPr>
          <w:bCs/>
        </w:rPr>
        <w:t xml:space="preserve"> series</w:t>
      </w:r>
      <w:r w:rsidRPr="00F40809">
        <w:rPr>
          <w:bCs/>
        </w:rPr>
        <w:t xml:space="preserve"> “Marine Research in Chile”</w:t>
      </w:r>
      <w:r>
        <w:rPr>
          <w:bCs/>
        </w:rPr>
        <w:t xml:space="preserve"> was held </w:t>
      </w:r>
      <w:r w:rsidRPr="00F40809">
        <w:rPr>
          <w:bCs/>
        </w:rPr>
        <w:t xml:space="preserve">in the </w:t>
      </w:r>
      <w:proofErr w:type="spellStart"/>
      <w:r w:rsidRPr="00F40809">
        <w:rPr>
          <w:bCs/>
        </w:rPr>
        <w:t>Pontificia</w:t>
      </w:r>
      <w:proofErr w:type="spellEnd"/>
      <w:r>
        <w:rPr>
          <w:bCs/>
        </w:rPr>
        <w:t xml:space="preserve"> Universidad </w:t>
      </w:r>
      <w:proofErr w:type="spellStart"/>
      <w:r>
        <w:rPr>
          <w:bCs/>
        </w:rPr>
        <w:t>Católica</w:t>
      </w:r>
      <w:proofErr w:type="spellEnd"/>
      <w:r>
        <w:rPr>
          <w:bCs/>
        </w:rPr>
        <w:t xml:space="preserve"> de Chile</w:t>
      </w:r>
      <w:r w:rsidR="00D21DC3">
        <w:rPr>
          <w:bCs/>
        </w:rPr>
        <w:t xml:space="preserve"> (Santiago)</w:t>
      </w:r>
      <w:r>
        <w:rPr>
          <w:bCs/>
        </w:rPr>
        <w:t xml:space="preserve"> </w:t>
      </w:r>
      <w:r w:rsidRPr="00E73EE6">
        <w:rPr>
          <w:rStyle w:val="hps"/>
          <w:lang w:val="en"/>
        </w:rPr>
        <w:t>in the framework of</w:t>
      </w:r>
      <w:r w:rsidRPr="00F40809">
        <w:rPr>
          <w:bCs/>
        </w:rPr>
        <w:t xml:space="preserve"> the celebration of  “</w:t>
      </w:r>
      <w:proofErr w:type="spellStart"/>
      <w:r w:rsidRPr="00F40809">
        <w:rPr>
          <w:bCs/>
        </w:rPr>
        <w:t>Mes</w:t>
      </w:r>
      <w:proofErr w:type="spellEnd"/>
      <w:r w:rsidRPr="00F40809">
        <w:rPr>
          <w:bCs/>
        </w:rPr>
        <w:t xml:space="preserve"> del Mar” (Month </w:t>
      </w:r>
      <w:r w:rsidRPr="00F40809">
        <w:rPr>
          <w:bCs/>
        </w:rPr>
        <w:lastRenderedPageBreak/>
        <w:t>of t</w:t>
      </w:r>
      <w:r>
        <w:rPr>
          <w:bCs/>
        </w:rPr>
        <w:t>he Sea), with attendance by important government and non-governmental agencies.</w:t>
      </w:r>
      <w:r w:rsidRPr="00E73EE6">
        <w:t xml:space="preserve"> </w:t>
      </w:r>
      <w:r w:rsidRPr="00E73EE6">
        <w:rPr>
          <w:rStyle w:val="hps"/>
          <w:lang w:val="en"/>
        </w:rPr>
        <w:t xml:space="preserve">In this </w:t>
      </w:r>
      <w:r w:rsidR="00D21DC3">
        <w:rPr>
          <w:rStyle w:val="hps"/>
          <w:lang w:val="en"/>
        </w:rPr>
        <w:t>series</w:t>
      </w:r>
      <w:r w:rsidRPr="00E73EE6">
        <w:rPr>
          <w:lang w:val="en"/>
        </w:rPr>
        <w:t xml:space="preserve">, Dr. </w:t>
      </w:r>
      <w:r w:rsidRPr="00E73EE6">
        <w:rPr>
          <w:rStyle w:val="hps"/>
          <w:lang w:val="en"/>
        </w:rPr>
        <w:t>Osvaldo</w:t>
      </w:r>
      <w:r w:rsidRPr="00E73EE6">
        <w:rPr>
          <w:lang w:val="en"/>
        </w:rPr>
        <w:t xml:space="preserve"> Ivan </w:t>
      </w:r>
      <w:r w:rsidRPr="00E73EE6">
        <w:rPr>
          <w:rStyle w:val="hps"/>
          <w:lang w:val="en"/>
        </w:rPr>
        <w:t>Ulloa</w:t>
      </w:r>
      <w:r w:rsidRPr="00E73EE6">
        <w:rPr>
          <w:lang w:val="en"/>
        </w:rPr>
        <w:t xml:space="preserve"> </w:t>
      </w:r>
      <w:r w:rsidRPr="00E73EE6">
        <w:rPr>
          <w:rStyle w:val="hps"/>
          <w:lang w:val="en"/>
        </w:rPr>
        <w:t>was invited</w:t>
      </w:r>
      <w:r w:rsidRPr="00E73EE6">
        <w:rPr>
          <w:lang w:val="en"/>
        </w:rPr>
        <w:t xml:space="preserve"> </w:t>
      </w:r>
      <w:r w:rsidRPr="00E73EE6">
        <w:rPr>
          <w:rStyle w:val="hps"/>
          <w:lang w:val="en"/>
        </w:rPr>
        <w:t>to give a lecture</w:t>
      </w:r>
      <w:r w:rsidRPr="00E73EE6">
        <w:rPr>
          <w:lang w:val="en"/>
        </w:rPr>
        <w:t xml:space="preserve"> titled:</w:t>
      </w:r>
      <w:r w:rsidRPr="00E73EE6">
        <w:rPr>
          <w:rStyle w:val="hps"/>
          <w:lang w:val="en"/>
        </w:rPr>
        <w:t xml:space="preserve"> "</w:t>
      </w:r>
      <w:r w:rsidRPr="00E73EE6">
        <w:rPr>
          <w:lang w:val="en"/>
        </w:rPr>
        <w:t xml:space="preserve">Challenges for </w:t>
      </w:r>
      <w:r w:rsidRPr="00E73EE6">
        <w:rPr>
          <w:rStyle w:val="hps"/>
          <w:lang w:val="en"/>
        </w:rPr>
        <w:t>Oceanographic Research in</w:t>
      </w:r>
      <w:r w:rsidRPr="00E73EE6">
        <w:rPr>
          <w:lang w:val="en"/>
        </w:rPr>
        <w:t xml:space="preserve"> </w:t>
      </w:r>
      <w:r w:rsidRPr="00E73EE6">
        <w:rPr>
          <w:rStyle w:val="hps"/>
          <w:lang w:val="en"/>
        </w:rPr>
        <w:t>Chile</w:t>
      </w:r>
      <w:r w:rsidRPr="00E73EE6">
        <w:rPr>
          <w:lang w:val="en"/>
        </w:rPr>
        <w:t xml:space="preserve">". He </w:t>
      </w:r>
      <w:r w:rsidR="00277C8E" w:rsidRPr="00E73EE6">
        <w:rPr>
          <w:lang w:val="en"/>
        </w:rPr>
        <w:t>referred</w:t>
      </w:r>
      <w:r w:rsidRPr="00E73EE6">
        <w:rPr>
          <w:lang w:val="en"/>
        </w:rPr>
        <w:t xml:space="preserve"> </w:t>
      </w:r>
      <w:r w:rsidRPr="00E73EE6">
        <w:rPr>
          <w:rStyle w:val="hps"/>
          <w:lang w:val="en"/>
        </w:rPr>
        <w:t>to</w:t>
      </w:r>
      <w:r w:rsidRPr="00E73EE6">
        <w:rPr>
          <w:lang w:val="en"/>
        </w:rPr>
        <w:t xml:space="preserve"> </w:t>
      </w:r>
      <w:r w:rsidRPr="00E73EE6">
        <w:rPr>
          <w:rStyle w:val="hps"/>
          <w:lang w:val="en"/>
        </w:rPr>
        <w:t>the national importance of observing</w:t>
      </w:r>
      <w:r w:rsidRPr="00E73EE6">
        <w:rPr>
          <w:lang w:val="en"/>
        </w:rPr>
        <w:t xml:space="preserve"> </w:t>
      </w:r>
      <w:r w:rsidRPr="00E73EE6">
        <w:rPr>
          <w:rStyle w:val="hps"/>
          <w:lang w:val="en"/>
        </w:rPr>
        <w:t>and studying</w:t>
      </w:r>
      <w:r w:rsidRPr="00E73EE6">
        <w:rPr>
          <w:lang w:val="en"/>
        </w:rPr>
        <w:t xml:space="preserve"> </w:t>
      </w:r>
      <w:r w:rsidRPr="00E73EE6">
        <w:rPr>
          <w:rStyle w:val="hps"/>
          <w:lang w:val="en"/>
        </w:rPr>
        <w:t>the Eastern</w:t>
      </w:r>
      <w:r w:rsidRPr="00E73EE6">
        <w:rPr>
          <w:lang w:val="en"/>
        </w:rPr>
        <w:t xml:space="preserve"> </w:t>
      </w:r>
      <w:r w:rsidRPr="00E73EE6">
        <w:rPr>
          <w:rStyle w:val="hps"/>
          <w:lang w:val="en"/>
        </w:rPr>
        <w:t>South Pacific Ocean,</w:t>
      </w:r>
      <w:r w:rsidRPr="00E73EE6">
        <w:rPr>
          <w:lang w:val="en"/>
        </w:rPr>
        <w:t xml:space="preserve"> </w:t>
      </w:r>
      <w:r w:rsidR="00D21DC3">
        <w:rPr>
          <w:rStyle w:val="hps"/>
          <w:lang w:val="en"/>
        </w:rPr>
        <w:t>going beyond</w:t>
      </w:r>
      <w:r w:rsidRPr="00E73EE6">
        <w:rPr>
          <w:rStyle w:val="hps"/>
          <w:lang w:val="en"/>
        </w:rPr>
        <w:t xml:space="preserve"> the</w:t>
      </w:r>
      <w:r w:rsidRPr="00E73EE6">
        <w:rPr>
          <w:lang w:val="en"/>
        </w:rPr>
        <w:t xml:space="preserve"> </w:t>
      </w:r>
      <w:r w:rsidRPr="00E73EE6">
        <w:rPr>
          <w:rStyle w:val="hps"/>
          <w:lang w:val="en"/>
        </w:rPr>
        <w:t>coastal ocean</w:t>
      </w:r>
      <w:r w:rsidR="00D21DC3">
        <w:rPr>
          <w:lang w:val="en"/>
        </w:rPr>
        <w:t xml:space="preserve"> to </w:t>
      </w:r>
      <w:r w:rsidRPr="00E73EE6">
        <w:rPr>
          <w:rStyle w:val="hps"/>
          <w:lang w:val="en"/>
        </w:rPr>
        <w:t>also</w:t>
      </w:r>
      <w:r w:rsidRPr="00E73EE6">
        <w:rPr>
          <w:lang w:val="en"/>
        </w:rPr>
        <w:t xml:space="preserve"> </w:t>
      </w:r>
      <w:r w:rsidRPr="00E73EE6">
        <w:rPr>
          <w:rStyle w:val="hps"/>
          <w:lang w:val="en"/>
        </w:rPr>
        <w:t>including the open</w:t>
      </w:r>
      <w:r w:rsidR="001F524A">
        <w:rPr>
          <w:rStyle w:val="hps"/>
          <w:lang w:val="en"/>
        </w:rPr>
        <w:t>-</w:t>
      </w:r>
      <w:r w:rsidRPr="00E73EE6">
        <w:rPr>
          <w:lang w:val="en"/>
        </w:rPr>
        <w:t xml:space="preserve">ocean </w:t>
      </w:r>
      <w:r w:rsidRPr="00E73EE6">
        <w:rPr>
          <w:rStyle w:val="hps"/>
          <w:lang w:val="en"/>
        </w:rPr>
        <w:t>and deep</w:t>
      </w:r>
      <w:r w:rsidRPr="00E73EE6">
        <w:rPr>
          <w:lang w:val="en"/>
        </w:rPr>
        <w:t xml:space="preserve"> </w:t>
      </w:r>
      <w:r w:rsidRPr="00E73EE6">
        <w:rPr>
          <w:rStyle w:val="hps"/>
          <w:lang w:val="en"/>
        </w:rPr>
        <w:t>sea. He also highlighted</w:t>
      </w:r>
      <w:r w:rsidRPr="00E73EE6">
        <w:rPr>
          <w:lang w:val="en"/>
        </w:rPr>
        <w:t xml:space="preserve"> </w:t>
      </w:r>
      <w:r w:rsidRPr="00E73EE6">
        <w:rPr>
          <w:rStyle w:val="hps"/>
          <w:lang w:val="en"/>
        </w:rPr>
        <w:t>the effects of global</w:t>
      </w:r>
      <w:r w:rsidRPr="00E73EE6">
        <w:rPr>
          <w:lang w:val="en"/>
        </w:rPr>
        <w:t xml:space="preserve"> climate </w:t>
      </w:r>
      <w:r w:rsidRPr="00E73EE6">
        <w:rPr>
          <w:rStyle w:val="hps"/>
          <w:lang w:val="en"/>
        </w:rPr>
        <w:t>change, decreased</w:t>
      </w:r>
      <w:r w:rsidRPr="00E73EE6">
        <w:rPr>
          <w:lang w:val="en"/>
        </w:rPr>
        <w:t xml:space="preserve"> </w:t>
      </w:r>
      <w:r w:rsidRPr="00E73EE6">
        <w:rPr>
          <w:rStyle w:val="hps"/>
          <w:lang w:val="en"/>
        </w:rPr>
        <w:t>pH,</w:t>
      </w:r>
      <w:r w:rsidRPr="00E73EE6">
        <w:rPr>
          <w:lang w:val="en"/>
        </w:rPr>
        <w:t xml:space="preserve"> </w:t>
      </w:r>
      <w:r w:rsidRPr="00E73EE6">
        <w:rPr>
          <w:rStyle w:val="hps"/>
          <w:lang w:val="en"/>
        </w:rPr>
        <w:t>and the decreasing concentration of</w:t>
      </w:r>
      <w:r w:rsidRPr="00E73EE6">
        <w:rPr>
          <w:lang w:val="en"/>
        </w:rPr>
        <w:t xml:space="preserve"> </w:t>
      </w:r>
      <w:r w:rsidRPr="00E73EE6">
        <w:rPr>
          <w:rStyle w:val="hps"/>
          <w:lang w:val="en"/>
        </w:rPr>
        <w:t>oxygen in</w:t>
      </w:r>
      <w:r w:rsidRPr="00E73EE6">
        <w:rPr>
          <w:lang w:val="en"/>
        </w:rPr>
        <w:t xml:space="preserve"> </w:t>
      </w:r>
      <w:r w:rsidRPr="00E73EE6">
        <w:rPr>
          <w:rStyle w:val="hps"/>
          <w:lang w:val="en"/>
        </w:rPr>
        <w:t>the water.</w:t>
      </w:r>
      <w:r w:rsidRPr="00E73EE6">
        <w:rPr>
          <w:rStyle w:val="hps"/>
        </w:rPr>
        <w:t xml:space="preserve"> </w:t>
      </w:r>
      <w:r w:rsidRPr="00E73EE6">
        <w:rPr>
          <w:lang w:val="en"/>
        </w:rPr>
        <w:t>This seminar series gave rise to the book "Marine Research in Chile", which lists the topics presented during the event by all participants speakers.</w:t>
      </w:r>
    </w:p>
    <w:p w14:paraId="5ABDEAA5" w14:textId="77777777" w:rsidR="006A5D24" w:rsidRPr="00F40809" w:rsidRDefault="006A5D24" w:rsidP="006A5D24">
      <w:pPr>
        <w:shd w:val="clear" w:color="auto" w:fill="FFFFFF"/>
        <w:jc w:val="both"/>
        <w:rPr>
          <w:bCs/>
        </w:rPr>
      </w:pPr>
    </w:p>
    <w:p w14:paraId="42DF9C13" w14:textId="63FF07A1" w:rsidR="00E74E94" w:rsidRPr="00DA1F16" w:rsidRDefault="006A5D24" w:rsidP="00F80E3C">
      <w:pPr>
        <w:jc w:val="both"/>
        <w:rPr>
          <w:bCs/>
        </w:rPr>
      </w:pPr>
      <w:r w:rsidRPr="0053323D">
        <w:rPr>
          <w:b/>
          <w:bCs/>
          <w:i/>
        </w:rPr>
        <w:t>Intensive science workshops for school children.</w:t>
      </w:r>
      <w:r w:rsidRPr="00E73EE6">
        <w:rPr>
          <w:b/>
          <w:i/>
        </w:rPr>
        <w:t xml:space="preserve"> </w:t>
      </w:r>
      <w:r w:rsidRPr="00F40809">
        <w:rPr>
          <w:bCs/>
        </w:rPr>
        <w:t xml:space="preserve">During 2014, IMO </w:t>
      </w:r>
      <w:r w:rsidRPr="00E73EE6">
        <w:rPr>
          <w:rStyle w:val="hps"/>
          <w:lang w:val="en"/>
        </w:rPr>
        <w:t>developed</w:t>
      </w:r>
      <w:r w:rsidRPr="00E73EE6">
        <w:rPr>
          <w:rStyle w:val="shorttext"/>
          <w:lang w:val="en"/>
        </w:rPr>
        <w:t xml:space="preserve"> </w:t>
      </w:r>
      <w:r w:rsidRPr="00E73EE6">
        <w:rPr>
          <w:rStyle w:val="hps"/>
          <w:lang w:val="en"/>
        </w:rPr>
        <w:t>an extensive network of</w:t>
      </w:r>
      <w:r w:rsidRPr="00E73EE6">
        <w:rPr>
          <w:rStyle w:val="shorttext"/>
          <w:lang w:val="en"/>
        </w:rPr>
        <w:t xml:space="preserve"> </w:t>
      </w:r>
      <w:r w:rsidRPr="00E73EE6">
        <w:rPr>
          <w:rStyle w:val="hps"/>
          <w:lang w:val="en"/>
        </w:rPr>
        <w:t>collaboration with the</w:t>
      </w:r>
      <w:r w:rsidRPr="00F40809">
        <w:rPr>
          <w:bCs/>
        </w:rPr>
        <w:t xml:space="preserve"> “Centro </w:t>
      </w:r>
      <w:proofErr w:type="spellStart"/>
      <w:r w:rsidRPr="00F40809">
        <w:rPr>
          <w:bCs/>
        </w:rPr>
        <w:t>Interactivo</w:t>
      </w:r>
      <w:proofErr w:type="spellEnd"/>
      <w:r w:rsidRPr="00F40809">
        <w:rPr>
          <w:bCs/>
        </w:rPr>
        <w:t xml:space="preserve"> de </w:t>
      </w:r>
      <w:proofErr w:type="spellStart"/>
      <w:r w:rsidRPr="00F40809">
        <w:rPr>
          <w:bCs/>
        </w:rPr>
        <w:t>Ciencias</w:t>
      </w:r>
      <w:proofErr w:type="spellEnd"/>
      <w:r w:rsidRPr="00F40809">
        <w:rPr>
          <w:bCs/>
        </w:rPr>
        <w:t xml:space="preserve">, </w:t>
      </w:r>
      <w:proofErr w:type="spellStart"/>
      <w:r w:rsidRPr="00F40809">
        <w:rPr>
          <w:bCs/>
        </w:rPr>
        <w:t>Artes</w:t>
      </w:r>
      <w:proofErr w:type="spellEnd"/>
      <w:r w:rsidRPr="00F40809">
        <w:rPr>
          <w:bCs/>
        </w:rPr>
        <w:t xml:space="preserve"> y </w:t>
      </w:r>
      <w:proofErr w:type="spellStart"/>
      <w:r w:rsidRPr="00F40809">
        <w:rPr>
          <w:bCs/>
        </w:rPr>
        <w:t>Tecnologías</w:t>
      </w:r>
      <w:proofErr w:type="spellEnd"/>
      <w:r w:rsidRPr="00F40809">
        <w:rPr>
          <w:bCs/>
        </w:rPr>
        <w:t xml:space="preserve">” (CICAT; Interactive Center of Sciences, Arts and Technologies), of Universidad de Concepción. </w:t>
      </w:r>
      <w:r>
        <w:rPr>
          <w:bCs/>
        </w:rPr>
        <w:t>Because of</w:t>
      </w:r>
      <w:r w:rsidRPr="00E73EE6">
        <w:rPr>
          <w:lang w:val="en"/>
        </w:rPr>
        <w:t xml:space="preserve"> this collaboration, IMO participated in the Science Camp </w:t>
      </w:r>
      <w:r w:rsidRPr="00F40809">
        <w:t>Chile</w:t>
      </w:r>
      <w:r w:rsidR="009F469E">
        <w:t xml:space="preserve"> </w:t>
      </w:r>
      <w:r w:rsidRPr="00F40809">
        <w:t>VA</w:t>
      </w:r>
      <w:proofErr w:type="gramStart"/>
      <w:r w:rsidRPr="00E73EE6">
        <w:rPr>
          <w:lang w:val="en"/>
        </w:rPr>
        <w:t>!,</w:t>
      </w:r>
      <w:proofErr w:type="gramEnd"/>
      <w:r w:rsidRPr="00E73EE6">
        <w:rPr>
          <w:lang w:val="en"/>
        </w:rPr>
        <w:t xml:space="preserve"> organized by CICAT in the region of Biobío, in the town of Pinto. </w:t>
      </w:r>
      <w:r w:rsidRPr="00E73EE6">
        <w:rPr>
          <w:rStyle w:val="hps"/>
          <w:lang w:val="en"/>
        </w:rPr>
        <w:t>On</w:t>
      </w:r>
      <w:r w:rsidRPr="00E73EE6">
        <w:rPr>
          <w:rStyle w:val="hps"/>
        </w:rPr>
        <w:t xml:space="preserve"> </w:t>
      </w:r>
      <w:r w:rsidRPr="00E73EE6">
        <w:rPr>
          <w:rStyle w:val="hps"/>
          <w:lang w:val="en"/>
        </w:rPr>
        <w:t>December 1º</w:t>
      </w:r>
      <w:r w:rsidRPr="00E73EE6">
        <w:rPr>
          <w:lang w:val="en"/>
        </w:rPr>
        <w:t xml:space="preserve">, Prof. </w:t>
      </w:r>
      <w:r w:rsidRPr="00E73EE6">
        <w:rPr>
          <w:rStyle w:val="hps"/>
          <w:lang w:val="en"/>
        </w:rPr>
        <w:t>Dr.</w:t>
      </w:r>
      <w:r w:rsidRPr="00E73EE6">
        <w:rPr>
          <w:rStyle w:val="hps"/>
        </w:rPr>
        <w:t xml:space="preserve"> </w:t>
      </w:r>
      <w:r w:rsidRPr="001649D4">
        <w:rPr>
          <w:rStyle w:val="hps"/>
          <w:lang w:val="en"/>
        </w:rPr>
        <w:t>Juan</w:t>
      </w:r>
      <w:r w:rsidRPr="00E73EE6">
        <w:rPr>
          <w:rStyle w:val="hps"/>
        </w:rPr>
        <w:t xml:space="preserve"> </w:t>
      </w:r>
      <w:r w:rsidRPr="001649D4">
        <w:rPr>
          <w:rStyle w:val="hps"/>
          <w:lang w:val="en"/>
        </w:rPr>
        <w:t>Carlos</w:t>
      </w:r>
      <w:r w:rsidRPr="00E73EE6">
        <w:rPr>
          <w:rStyle w:val="hps"/>
        </w:rPr>
        <w:t xml:space="preserve"> </w:t>
      </w:r>
      <w:proofErr w:type="spellStart"/>
      <w:r w:rsidRPr="001649D4">
        <w:rPr>
          <w:rStyle w:val="hps"/>
          <w:lang w:val="en"/>
        </w:rPr>
        <w:t>Castilla</w:t>
      </w:r>
      <w:proofErr w:type="spellEnd"/>
      <w:r w:rsidRPr="00E73EE6">
        <w:rPr>
          <w:rStyle w:val="hps"/>
        </w:rPr>
        <w:t xml:space="preserve"> </w:t>
      </w:r>
      <w:r w:rsidRPr="001649D4">
        <w:rPr>
          <w:rStyle w:val="hps"/>
          <w:lang w:val="en"/>
        </w:rPr>
        <w:t>held a conference in</w:t>
      </w:r>
      <w:r w:rsidRPr="00E73EE6">
        <w:rPr>
          <w:rStyle w:val="hps"/>
        </w:rPr>
        <w:t xml:space="preserve"> </w:t>
      </w:r>
      <w:r w:rsidRPr="001649D4">
        <w:rPr>
          <w:rStyle w:val="hps"/>
          <w:lang w:val="en"/>
        </w:rPr>
        <w:t>the framework of</w:t>
      </w:r>
      <w:r w:rsidRPr="00E73EE6">
        <w:rPr>
          <w:rStyle w:val="hps"/>
        </w:rPr>
        <w:t xml:space="preserve"> </w:t>
      </w:r>
      <w:r w:rsidRPr="001649D4">
        <w:rPr>
          <w:rStyle w:val="hps"/>
          <w:lang w:val="en"/>
        </w:rPr>
        <w:t>the opening</w:t>
      </w:r>
      <w:r w:rsidRPr="00E73EE6">
        <w:rPr>
          <w:rStyle w:val="hps"/>
        </w:rPr>
        <w:t xml:space="preserve"> </w:t>
      </w:r>
      <w:r w:rsidRPr="001649D4">
        <w:rPr>
          <w:rStyle w:val="hps"/>
          <w:lang w:val="en"/>
        </w:rPr>
        <w:t>of the camp, and on December 3, our outreach team, together with a large</w:t>
      </w:r>
      <w:r w:rsidRPr="00E73EE6">
        <w:rPr>
          <w:rStyle w:val="hps"/>
        </w:rPr>
        <w:t xml:space="preserve"> </w:t>
      </w:r>
      <w:r w:rsidRPr="001649D4">
        <w:rPr>
          <w:rStyle w:val="hps"/>
          <w:lang w:val="en"/>
        </w:rPr>
        <w:t>contingent</w:t>
      </w:r>
      <w:r w:rsidRPr="00E73EE6">
        <w:rPr>
          <w:rStyle w:val="hps"/>
        </w:rPr>
        <w:t xml:space="preserve"> </w:t>
      </w:r>
      <w:r w:rsidRPr="001649D4">
        <w:rPr>
          <w:rStyle w:val="hps"/>
          <w:lang w:val="en"/>
        </w:rPr>
        <w:t>of monitors,</w:t>
      </w:r>
      <w:r w:rsidRPr="00E73EE6">
        <w:rPr>
          <w:rStyle w:val="hps"/>
        </w:rPr>
        <w:t xml:space="preserve"> </w:t>
      </w:r>
      <w:r w:rsidRPr="001649D4">
        <w:rPr>
          <w:rStyle w:val="hps"/>
          <w:lang w:val="en"/>
        </w:rPr>
        <w:t>held</w:t>
      </w:r>
      <w:r w:rsidRPr="00E73EE6">
        <w:rPr>
          <w:rStyle w:val="hps"/>
        </w:rPr>
        <w:t xml:space="preserve"> </w:t>
      </w:r>
      <w:r w:rsidRPr="001649D4">
        <w:rPr>
          <w:rStyle w:val="hps"/>
          <w:lang w:val="en"/>
        </w:rPr>
        <w:t>the educational workshop: "</w:t>
      </w:r>
      <w:r w:rsidRPr="001649D4">
        <w:rPr>
          <w:lang w:val="en"/>
        </w:rPr>
        <w:t xml:space="preserve">Day of </w:t>
      </w:r>
      <w:r w:rsidRPr="001649D4">
        <w:rPr>
          <w:rStyle w:val="hps"/>
          <w:lang w:val="en"/>
        </w:rPr>
        <w:t>Oceanography</w:t>
      </w:r>
      <w:r w:rsidRPr="00E73EE6">
        <w:rPr>
          <w:rStyle w:val="hps"/>
        </w:rPr>
        <w:t xml:space="preserve"> </w:t>
      </w:r>
      <w:r w:rsidRPr="001649D4">
        <w:rPr>
          <w:rStyle w:val="hps"/>
          <w:lang w:val="en"/>
        </w:rPr>
        <w:t>in</w:t>
      </w:r>
      <w:r w:rsidRPr="00E73EE6">
        <w:rPr>
          <w:rStyle w:val="hps"/>
        </w:rPr>
        <w:t xml:space="preserve"> </w:t>
      </w:r>
      <w:r w:rsidRPr="001649D4">
        <w:rPr>
          <w:rStyle w:val="hps"/>
          <w:lang w:val="en"/>
        </w:rPr>
        <w:t>Chile</w:t>
      </w:r>
      <w:r w:rsidRPr="001649D4">
        <w:rPr>
          <w:lang w:val="en"/>
        </w:rPr>
        <w:t xml:space="preserve">," where </w:t>
      </w:r>
      <w:r w:rsidRPr="001649D4">
        <w:rPr>
          <w:rStyle w:val="hps"/>
          <w:lang w:val="en"/>
        </w:rPr>
        <w:t>150 high school</w:t>
      </w:r>
      <w:r w:rsidRPr="00E73EE6">
        <w:rPr>
          <w:rStyle w:val="hps"/>
        </w:rPr>
        <w:t xml:space="preserve"> </w:t>
      </w:r>
      <w:r w:rsidRPr="001649D4">
        <w:rPr>
          <w:rStyle w:val="hps"/>
          <w:lang w:val="en"/>
        </w:rPr>
        <w:t>students from</w:t>
      </w:r>
      <w:r w:rsidRPr="00E73EE6">
        <w:rPr>
          <w:rStyle w:val="hps"/>
        </w:rPr>
        <w:t xml:space="preserve"> </w:t>
      </w:r>
      <w:r w:rsidRPr="001649D4">
        <w:rPr>
          <w:rStyle w:val="hps"/>
          <w:lang w:val="en"/>
        </w:rPr>
        <w:t>different districts of</w:t>
      </w:r>
      <w:r w:rsidRPr="00E73EE6">
        <w:rPr>
          <w:rStyle w:val="hps"/>
        </w:rPr>
        <w:t xml:space="preserve"> </w:t>
      </w:r>
      <w:r w:rsidRPr="001649D4">
        <w:rPr>
          <w:rStyle w:val="hps"/>
          <w:lang w:val="en"/>
        </w:rPr>
        <w:t>the region of</w:t>
      </w:r>
      <w:r w:rsidRPr="00E73EE6">
        <w:rPr>
          <w:rStyle w:val="hps"/>
        </w:rPr>
        <w:t xml:space="preserve"> </w:t>
      </w:r>
      <w:r w:rsidRPr="001649D4">
        <w:rPr>
          <w:rStyle w:val="hps"/>
          <w:lang w:val="en"/>
        </w:rPr>
        <w:t>Biobío participated</w:t>
      </w:r>
      <w:r w:rsidRPr="00E73EE6">
        <w:rPr>
          <w:rStyle w:val="hps"/>
        </w:rPr>
        <w:t xml:space="preserve"> </w:t>
      </w:r>
      <w:r w:rsidRPr="001649D4">
        <w:rPr>
          <w:rStyle w:val="hps"/>
          <w:lang w:val="en"/>
        </w:rPr>
        <w:t>in four</w:t>
      </w:r>
      <w:r w:rsidRPr="00E73EE6">
        <w:rPr>
          <w:rStyle w:val="hps"/>
        </w:rPr>
        <w:t xml:space="preserve"> </w:t>
      </w:r>
      <w:r w:rsidRPr="001649D4">
        <w:rPr>
          <w:rStyle w:val="hps"/>
          <w:lang w:val="en"/>
        </w:rPr>
        <w:t>theoretical and practical</w:t>
      </w:r>
      <w:r w:rsidRPr="00E73EE6">
        <w:rPr>
          <w:rStyle w:val="hps"/>
        </w:rPr>
        <w:t xml:space="preserve"> </w:t>
      </w:r>
      <w:r w:rsidRPr="001649D4">
        <w:rPr>
          <w:rStyle w:val="hps"/>
          <w:lang w:val="en"/>
        </w:rPr>
        <w:t xml:space="preserve">workshops: </w:t>
      </w:r>
      <w:r w:rsidRPr="00F40809">
        <w:rPr>
          <w:lang w:eastAsia="es-CL"/>
        </w:rPr>
        <w:t xml:space="preserve">El Niño – </w:t>
      </w:r>
      <w:r>
        <w:rPr>
          <w:lang w:eastAsia="es-CL"/>
        </w:rPr>
        <w:t xml:space="preserve">South Oscillation and Weather; Marine biodiversity; Earthquakes and Tsunamis; and Climate Change. All this </w:t>
      </w:r>
      <w:r w:rsidRPr="00A54F52">
        <w:rPr>
          <w:rFonts w:ascii="Times" w:hAnsi="Times"/>
          <w:lang w:val="en"/>
        </w:rPr>
        <w:t>was possible thanks to the commitment, motivation and work of the multidisciplinary team of monitors that worked in it</w:t>
      </w:r>
      <w:proofErr w:type="gramStart"/>
      <w:r>
        <w:rPr>
          <w:rFonts w:ascii="Times" w:hAnsi="Times"/>
        </w:rPr>
        <w:t>.</w:t>
      </w:r>
      <w:r w:rsidR="00E74E94" w:rsidRPr="00DA1F16">
        <w:rPr>
          <w:bCs/>
        </w:rPr>
        <w:t>(</w:t>
      </w:r>
      <w:proofErr w:type="gramEnd"/>
      <w:r w:rsidR="00E74E94" w:rsidRPr="00DA1F16">
        <w:rPr>
          <w:bCs/>
        </w:rPr>
        <w:t>see Annex 7)</w:t>
      </w:r>
      <w:r w:rsidR="00973150" w:rsidRPr="00DA1F16">
        <w:rPr>
          <w:bCs/>
        </w:rPr>
        <w:t>.</w:t>
      </w:r>
    </w:p>
    <w:p w14:paraId="17736078" w14:textId="77777777" w:rsidR="000A2518" w:rsidRPr="00DA1F16" w:rsidRDefault="00746927" w:rsidP="000A2518">
      <w:pPr>
        <w:pStyle w:val="Prrafodelista"/>
        <w:shd w:val="clear" w:color="auto" w:fill="FFFFFF"/>
        <w:jc w:val="both"/>
        <w:rPr>
          <w:bCs/>
        </w:rPr>
      </w:pPr>
      <w:r>
        <w:rPr>
          <w:bCs/>
          <w:noProof/>
          <w:highlight w:val="lightGray"/>
          <w:lang w:val="es-CL" w:eastAsia="es-CL"/>
        </w:rPr>
        <w:drawing>
          <wp:anchor distT="0" distB="0" distL="114300" distR="114300" simplePos="0" relativeHeight="251654144" behindDoc="0" locked="0" layoutInCell="1" allowOverlap="1" wp14:anchorId="38B84E5D" wp14:editId="11A31AFB">
            <wp:simplePos x="0" y="0"/>
            <wp:positionH relativeFrom="column">
              <wp:posOffset>924560</wp:posOffset>
            </wp:positionH>
            <wp:positionV relativeFrom="paragraph">
              <wp:posOffset>92075</wp:posOffset>
            </wp:positionV>
            <wp:extent cx="4469765" cy="1289050"/>
            <wp:effectExtent l="0" t="0" r="6985" b="6350"/>
            <wp:wrapNone/>
            <wp:docPr id="1" name="Imagen 1" descr="C:\Users\USUARIO\AppData\Local\Microsoft\Windows\INetCache\Content.Word\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Content.Word\IMG_24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25" t="44096" r="7041" b="17325"/>
                    <a:stretch/>
                  </pic:blipFill>
                  <pic:spPr bwMode="auto">
                    <a:xfrm>
                      <a:off x="0" y="0"/>
                      <a:ext cx="4469765" cy="1289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40488DB9" w14:textId="77777777" w:rsidR="00C83AF5" w:rsidRPr="00DA1F16" w:rsidRDefault="00C83AF5" w:rsidP="00973150">
      <w:pPr>
        <w:shd w:val="clear" w:color="auto" w:fill="FFFFFF"/>
        <w:jc w:val="both"/>
        <w:rPr>
          <w:bCs/>
        </w:rPr>
      </w:pPr>
    </w:p>
    <w:p w14:paraId="3A71B98A" w14:textId="77777777" w:rsidR="00C83AF5" w:rsidRPr="00DA1F16" w:rsidRDefault="00C83AF5" w:rsidP="00973150">
      <w:pPr>
        <w:shd w:val="clear" w:color="auto" w:fill="FFFFFF"/>
        <w:jc w:val="both"/>
        <w:rPr>
          <w:bCs/>
        </w:rPr>
      </w:pPr>
    </w:p>
    <w:p w14:paraId="37E7B9FA" w14:textId="77777777" w:rsidR="00C83AF5" w:rsidRPr="00DA1F16" w:rsidRDefault="00C83AF5" w:rsidP="00973150">
      <w:pPr>
        <w:shd w:val="clear" w:color="auto" w:fill="FFFFFF"/>
        <w:jc w:val="both"/>
        <w:rPr>
          <w:bCs/>
        </w:rPr>
      </w:pPr>
    </w:p>
    <w:p w14:paraId="4FD6734D" w14:textId="77777777" w:rsidR="00C83AF5" w:rsidRPr="00DA1F16" w:rsidRDefault="00C83AF5" w:rsidP="00973150">
      <w:pPr>
        <w:shd w:val="clear" w:color="auto" w:fill="FFFFFF"/>
        <w:jc w:val="both"/>
        <w:rPr>
          <w:bCs/>
        </w:rPr>
      </w:pPr>
    </w:p>
    <w:p w14:paraId="711235C0" w14:textId="77777777" w:rsidR="00C83AF5" w:rsidRPr="00DA1F16" w:rsidRDefault="00C83AF5" w:rsidP="00973150">
      <w:pPr>
        <w:shd w:val="clear" w:color="auto" w:fill="FFFFFF"/>
        <w:jc w:val="both"/>
        <w:rPr>
          <w:bCs/>
        </w:rPr>
      </w:pPr>
    </w:p>
    <w:p w14:paraId="62A4EC5A" w14:textId="77777777" w:rsidR="00C83AF5" w:rsidRPr="00DA1F16" w:rsidRDefault="00C83AF5" w:rsidP="00973150">
      <w:pPr>
        <w:shd w:val="clear" w:color="auto" w:fill="FFFFFF"/>
        <w:jc w:val="both"/>
        <w:rPr>
          <w:bCs/>
        </w:rPr>
      </w:pPr>
    </w:p>
    <w:p w14:paraId="6C0C1E39" w14:textId="77777777" w:rsidR="00C83AF5" w:rsidRPr="00DA1F16" w:rsidRDefault="00C83AF5" w:rsidP="00973150">
      <w:pPr>
        <w:shd w:val="clear" w:color="auto" w:fill="FFFFFF"/>
        <w:jc w:val="both"/>
        <w:rPr>
          <w:bCs/>
        </w:rPr>
      </w:pPr>
    </w:p>
    <w:p w14:paraId="27F04F45" w14:textId="49D492D0" w:rsidR="00C83AF5" w:rsidRPr="007B538A" w:rsidRDefault="00F80E3C" w:rsidP="005170D8">
      <w:pPr>
        <w:shd w:val="clear" w:color="auto" w:fill="FFFFFF"/>
        <w:jc w:val="center"/>
        <w:rPr>
          <w:bCs/>
          <w:i/>
        </w:rPr>
      </w:pPr>
      <w:r w:rsidRPr="007B538A">
        <w:rPr>
          <w:bCs/>
          <w:i/>
        </w:rPr>
        <w:t>Students</w:t>
      </w:r>
      <w:r w:rsidR="00C83AF5" w:rsidRPr="007B538A">
        <w:rPr>
          <w:bCs/>
          <w:i/>
        </w:rPr>
        <w:t xml:space="preserve"> </w:t>
      </w:r>
      <w:r w:rsidRPr="007B538A">
        <w:rPr>
          <w:i/>
        </w:rPr>
        <w:t>Science Camp Chile</w:t>
      </w:r>
      <w:r w:rsidR="009F469E">
        <w:rPr>
          <w:i/>
        </w:rPr>
        <w:t xml:space="preserve"> </w:t>
      </w:r>
      <w:r w:rsidRPr="007B538A">
        <w:rPr>
          <w:i/>
        </w:rPr>
        <w:t xml:space="preserve">VA! In </w:t>
      </w:r>
      <w:proofErr w:type="spellStart"/>
      <w:r w:rsidR="00C83AF5" w:rsidRPr="007B538A">
        <w:rPr>
          <w:bCs/>
          <w:i/>
        </w:rPr>
        <w:t>Dichato</w:t>
      </w:r>
      <w:proofErr w:type="spellEnd"/>
    </w:p>
    <w:p w14:paraId="491DC689" w14:textId="77777777" w:rsidR="00C83AF5" w:rsidRPr="00F80E3C" w:rsidRDefault="005170D8" w:rsidP="00973150">
      <w:pPr>
        <w:shd w:val="clear" w:color="auto" w:fill="FFFFFF"/>
        <w:jc w:val="both"/>
        <w:rPr>
          <w:bCs/>
        </w:rPr>
      </w:pPr>
      <w:r w:rsidRPr="00C83AF5">
        <w:rPr>
          <w:bCs/>
          <w:noProof/>
          <w:lang w:val="es-CL" w:eastAsia="es-CL"/>
        </w:rPr>
        <w:drawing>
          <wp:anchor distT="0" distB="0" distL="114300" distR="114300" simplePos="0" relativeHeight="251656192" behindDoc="0" locked="0" layoutInCell="1" allowOverlap="1" wp14:anchorId="394ED6D1" wp14:editId="2093DC48">
            <wp:simplePos x="0" y="0"/>
            <wp:positionH relativeFrom="column">
              <wp:posOffset>980440</wp:posOffset>
            </wp:positionH>
            <wp:positionV relativeFrom="paragraph">
              <wp:posOffset>148590</wp:posOffset>
            </wp:positionV>
            <wp:extent cx="4396000" cy="1800000"/>
            <wp:effectExtent l="0" t="0" r="5080" b="0"/>
            <wp:wrapNone/>
            <wp:docPr id="3" name="Imagen 3" descr="C:\_IMO\CORPORACION\Memoria\IMG_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_IMO\CORPORACION\Memoria\IMG_29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952" t="27890" r="1023" b="16205"/>
                    <a:stretch/>
                  </pic:blipFill>
                  <pic:spPr bwMode="auto">
                    <a:xfrm>
                      <a:off x="0" y="0"/>
                      <a:ext cx="4396000" cy="180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16563FA7" w14:textId="77777777" w:rsidR="00C83AF5" w:rsidRPr="00F80E3C" w:rsidRDefault="00C83AF5" w:rsidP="00973150">
      <w:pPr>
        <w:shd w:val="clear" w:color="auto" w:fill="FFFFFF"/>
        <w:jc w:val="both"/>
        <w:rPr>
          <w:bCs/>
        </w:rPr>
      </w:pPr>
    </w:p>
    <w:p w14:paraId="05D4A0E5" w14:textId="77777777" w:rsidR="00C83AF5" w:rsidRPr="00F80E3C" w:rsidRDefault="00C83AF5" w:rsidP="00973150">
      <w:pPr>
        <w:shd w:val="clear" w:color="auto" w:fill="FFFFFF"/>
        <w:jc w:val="both"/>
        <w:rPr>
          <w:bCs/>
          <w:highlight w:val="lightGray"/>
        </w:rPr>
      </w:pPr>
    </w:p>
    <w:p w14:paraId="492D1FA6" w14:textId="77777777" w:rsidR="00C83AF5" w:rsidRPr="00F80E3C" w:rsidRDefault="00C83AF5" w:rsidP="00973150">
      <w:pPr>
        <w:shd w:val="clear" w:color="auto" w:fill="FFFFFF"/>
        <w:jc w:val="both"/>
        <w:rPr>
          <w:bCs/>
          <w:highlight w:val="lightGray"/>
        </w:rPr>
      </w:pPr>
    </w:p>
    <w:p w14:paraId="6323EE75" w14:textId="77777777" w:rsidR="00C83AF5" w:rsidRPr="00F80E3C" w:rsidRDefault="00C83AF5" w:rsidP="00973150">
      <w:pPr>
        <w:shd w:val="clear" w:color="auto" w:fill="FFFFFF"/>
        <w:jc w:val="both"/>
        <w:rPr>
          <w:bCs/>
          <w:highlight w:val="lightGray"/>
        </w:rPr>
      </w:pPr>
    </w:p>
    <w:p w14:paraId="747FDF75" w14:textId="77777777" w:rsidR="00C83AF5" w:rsidRPr="00F80E3C" w:rsidRDefault="00C83AF5" w:rsidP="00973150">
      <w:pPr>
        <w:shd w:val="clear" w:color="auto" w:fill="FFFFFF"/>
        <w:jc w:val="both"/>
        <w:rPr>
          <w:bCs/>
          <w:highlight w:val="lightGray"/>
        </w:rPr>
      </w:pPr>
    </w:p>
    <w:p w14:paraId="68AC8D5A" w14:textId="77777777" w:rsidR="00C83AF5" w:rsidRPr="00F80E3C" w:rsidRDefault="00C83AF5" w:rsidP="00973150">
      <w:pPr>
        <w:shd w:val="clear" w:color="auto" w:fill="FFFFFF"/>
        <w:jc w:val="both"/>
        <w:rPr>
          <w:bCs/>
          <w:highlight w:val="lightGray"/>
        </w:rPr>
      </w:pPr>
    </w:p>
    <w:p w14:paraId="3EB7ADA8" w14:textId="77777777" w:rsidR="00C83AF5" w:rsidRPr="00F80E3C" w:rsidRDefault="00C83AF5" w:rsidP="00973150">
      <w:pPr>
        <w:shd w:val="clear" w:color="auto" w:fill="FFFFFF"/>
        <w:jc w:val="both"/>
        <w:rPr>
          <w:bCs/>
          <w:highlight w:val="lightGray"/>
        </w:rPr>
      </w:pPr>
    </w:p>
    <w:p w14:paraId="278DD874" w14:textId="77777777" w:rsidR="00C83AF5" w:rsidRPr="00F80E3C" w:rsidRDefault="00C83AF5" w:rsidP="00973150">
      <w:pPr>
        <w:shd w:val="clear" w:color="auto" w:fill="FFFFFF"/>
        <w:jc w:val="both"/>
        <w:rPr>
          <w:bCs/>
          <w:highlight w:val="lightGray"/>
        </w:rPr>
      </w:pPr>
    </w:p>
    <w:p w14:paraId="07B5AC7E" w14:textId="77777777" w:rsidR="00C83AF5" w:rsidRPr="00F80E3C" w:rsidRDefault="00C83AF5" w:rsidP="00973150">
      <w:pPr>
        <w:shd w:val="clear" w:color="auto" w:fill="FFFFFF"/>
        <w:jc w:val="both"/>
        <w:rPr>
          <w:bCs/>
          <w:highlight w:val="lightGray"/>
        </w:rPr>
      </w:pPr>
    </w:p>
    <w:p w14:paraId="5FA702C9" w14:textId="77777777" w:rsidR="00C83AF5" w:rsidRPr="00F80E3C" w:rsidRDefault="00C83AF5" w:rsidP="00973150">
      <w:pPr>
        <w:shd w:val="clear" w:color="auto" w:fill="FFFFFF"/>
        <w:jc w:val="both"/>
        <w:rPr>
          <w:bCs/>
          <w:highlight w:val="lightGray"/>
        </w:rPr>
      </w:pPr>
    </w:p>
    <w:p w14:paraId="2522CEE2" w14:textId="77777777" w:rsidR="005170D8" w:rsidRPr="00F80E3C" w:rsidRDefault="005170D8" w:rsidP="005170D8">
      <w:pPr>
        <w:shd w:val="clear" w:color="auto" w:fill="FFFFFF"/>
        <w:jc w:val="center"/>
        <w:rPr>
          <w:bCs/>
          <w:i/>
        </w:rPr>
      </w:pPr>
    </w:p>
    <w:p w14:paraId="4367833A" w14:textId="77777777" w:rsidR="00C83AF5" w:rsidRPr="00277C8E" w:rsidRDefault="00F80E3C" w:rsidP="005170D8">
      <w:pPr>
        <w:shd w:val="clear" w:color="auto" w:fill="FFFFFF"/>
        <w:jc w:val="center"/>
        <w:rPr>
          <w:bCs/>
          <w:i/>
        </w:rPr>
      </w:pPr>
      <w:r>
        <w:rPr>
          <w:bCs/>
          <w:i/>
        </w:rPr>
        <w:t>G</w:t>
      </w:r>
      <w:r w:rsidRPr="00F80E3C">
        <w:rPr>
          <w:bCs/>
          <w:i/>
        </w:rPr>
        <w:t xml:space="preserve">roup </w:t>
      </w:r>
      <w:r>
        <w:rPr>
          <w:bCs/>
          <w:i/>
        </w:rPr>
        <w:t xml:space="preserve">of </w:t>
      </w:r>
      <w:r w:rsidRPr="00F80E3C">
        <w:rPr>
          <w:bCs/>
          <w:i/>
        </w:rPr>
        <w:t>Student</w:t>
      </w:r>
      <w:r>
        <w:rPr>
          <w:bCs/>
          <w:i/>
        </w:rPr>
        <w:t xml:space="preserve"> and </w:t>
      </w:r>
      <w:r w:rsidRPr="00F80E3C">
        <w:rPr>
          <w:bCs/>
          <w:i/>
        </w:rPr>
        <w:t>IMO</w:t>
      </w:r>
      <w:r>
        <w:rPr>
          <w:bCs/>
          <w:i/>
        </w:rPr>
        <w:t xml:space="preserve">´s </w:t>
      </w:r>
      <w:r w:rsidR="005170D8" w:rsidRPr="00F80E3C">
        <w:rPr>
          <w:bCs/>
          <w:i/>
        </w:rPr>
        <w:t xml:space="preserve">monitors </w:t>
      </w:r>
      <w:r w:rsidR="007B538A">
        <w:rPr>
          <w:bCs/>
          <w:i/>
        </w:rPr>
        <w:t>d</w:t>
      </w:r>
      <w:r>
        <w:rPr>
          <w:bCs/>
          <w:i/>
        </w:rPr>
        <w:t xml:space="preserve">uring activities in </w:t>
      </w:r>
      <w:proofErr w:type="spellStart"/>
      <w:r>
        <w:rPr>
          <w:bCs/>
          <w:i/>
        </w:rPr>
        <w:t>UdeC</w:t>
      </w:r>
      <w:proofErr w:type="spellEnd"/>
    </w:p>
    <w:p w14:paraId="75221AB7" w14:textId="77777777" w:rsidR="00C83AF5" w:rsidRPr="00277C8E" w:rsidRDefault="00C83AF5" w:rsidP="00973150">
      <w:pPr>
        <w:shd w:val="clear" w:color="auto" w:fill="FFFFFF"/>
        <w:jc w:val="both"/>
        <w:rPr>
          <w:bCs/>
          <w:highlight w:val="lightGray"/>
        </w:rPr>
      </w:pPr>
    </w:p>
    <w:p w14:paraId="00197C77" w14:textId="045D4440" w:rsidR="008A58B4" w:rsidRDefault="00277C8E" w:rsidP="00A54F52">
      <w:pPr>
        <w:numPr>
          <w:ilvl w:val="0"/>
          <w:numId w:val="8"/>
        </w:numPr>
        <w:ind w:left="426"/>
        <w:jc w:val="both"/>
      </w:pPr>
      <w:r w:rsidRPr="00236B54">
        <w:rPr>
          <w:noProof/>
          <w:lang w:val="es-CL" w:eastAsia="es-CL"/>
        </w:rPr>
        <w:lastRenderedPageBreak/>
        <w:drawing>
          <wp:anchor distT="0" distB="0" distL="114300" distR="114300" simplePos="0" relativeHeight="251657216" behindDoc="1" locked="0" layoutInCell="1" allowOverlap="1" wp14:anchorId="63766D27" wp14:editId="51465772">
            <wp:simplePos x="0" y="0"/>
            <wp:positionH relativeFrom="column">
              <wp:posOffset>4002405</wp:posOffset>
            </wp:positionH>
            <wp:positionV relativeFrom="paragraph">
              <wp:posOffset>403556</wp:posOffset>
            </wp:positionV>
            <wp:extent cx="2228215" cy="2038350"/>
            <wp:effectExtent l="0" t="0" r="635" b="0"/>
            <wp:wrapTight wrapText="bothSides">
              <wp:wrapPolygon edited="0">
                <wp:start x="0" y="0"/>
                <wp:lineTo x="0" y="21398"/>
                <wp:lineTo x="21421" y="21398"/>
                <wp:lineTo x="21421" y="0"/>
                <wp:lineTo x="0" y="0"/>
              </wp:wrapPolygon>
            </wp:wrapTight>
            <wp:docPr id="4" name="Imagen 4" descr="C:\_IMO\equipos\roseta\DSC0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IMO\equipos\roseta\DSC0104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440" t="9478" r="17814" b="625"/>
                    <a:stretch/>
                  </pic:blipFill>
                  <pic:spPr bwMode="auto">
                    <a:xfrm>
                      <a:off x="0" y="0"/>
                      <a:ext cx="2228215" cy="20383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A36" w:rsidRPr="00C90AAD">
        <w:rPr>
          <w:b/>
          <w:bCs/>
        </w:rPr>
        <w:t xml:space="preserve">Connections with </w:t>
      </w:r>
      <w:r w:rsidR="002157D8" w:rsidRPr="00C90AAD">
        <w:rPr>
          <w:b/>
          <w:bCs/>
        </w:rPr>
        <w:t>other</w:t>
      </w:r>
      <w:r w:rsidR="00000A36" w:rsidRPr="00C90AAD">
        <w:rPr>
          <w:b/>
          <w:bCs/>
        </w:rPr>
        <w:t xml:space="preserve"> sectors</w:t>
      </w:r>
      <w:r w:rsidR="006947DB" w:rsidRPr="00C90AAD">
        <w:rPr>
          <w:b/>
          <w:bCs/>
        </w:rPr>
        <w:t>:</w:t>
      </w:r>
      <w:r w:rsidR="00C90AAD" w:rsidRPr="00C90AAD">
        <w:rPr>
          <w:b/>
          <w:bCs/>
        </w:rPr>
        <w:t xml:space="preserve"> </w:t>
      </w:r>
      <w:r w:rsidR="008A2B6D">
        <w:rPr>
          <w:rStyle w:val="hps"/>
        </w:rPr>
        <w:t xml:space="preserve">The IMO faced </w:t>
      </w:r>
      <w:r w:rsidR="008A58B4">
        <w:rPr>
          <w:rStyle w:val="hps"/>
        </w:rPr>
        <w:t>the problem</w:t>
      </w:r>
      <w:r w:rsidR="008A58B4">
        <w:t xml:space="preserve"> that the vessel </w:t>
      </w:r>
      <w:r w:rsidR="00DC4289">
        <w:rPr>
          <w:rStyle w:val="hps"/>
        </w:rPr>
        <w:t xml:space="preserve">Cabo de </w:t>
      </w:r>
      <w:proofErr w:type="spellStart"/>
      <w:r w:rsidR="00DC4289">
        <w:rPr>
          <w:rStyle w:val="hps"/>
        </w:rPr>
        <w:t>Hornos</w:t>
      </w:r>
      <w:proofErr w:type="spellEnd"/>
      <w:r w:rsidR="008A58B4" w:rsidRPr="00A54F52">
        <w:rPr>
          <w:rStyle w:val="hps"/>
        </w:rPr>
        <w:t xml:space="preserve"> </w:t>
      </w:r>
      <w:r w:rsidR="00B46283">
        <w:t>from</w:t>
      </w:r>
      <w:r w:rsidR="008A58B4">
        <w:t xml:space="preserve"> </w:t>
      </w:r>
      <w:r w:rsidR="008A58B4">
        <w:rPr>
          <w:rStyle w:val="hps"/>
        </w:rPr>
        <w:t>the Chilean Navy</w:t>
      </w:r>
      <w:r w:rsidR="008A58B4">
        <w:t>, that w</w:t>
      </w:r>
      <w:r w:rsidR="008A58B4">
        <w:rPr>
          <w:rStyle w:val="hps"/>
        </w:rPr>
        <w:t>ill be the</w:t>
      </w:r>
      <w:r w:rsidR="008A58B4" w:rsidRPr="00A54F52">
        <w:rPr>
          <w:rStyle w:val="hps"/>
        </w:rPr>
        <w:t xml:space="preserve"> </w:t>
      </w:r>
      <w:r w:rsidR="008A58B4">
        <w:rPr>
          <w:rStyle w:val="hps"/>
        </w:rPr>
        <w:t>main</w:t>
      </w:r>
      <w:r w:rsidR="008A58B4" w:rsidRPr="00A54F52">
        <w:rPr>
          <w:rStyle w:val="hps"/>
        </w:rPr>
        <w:t xml:space="preserve"> </w:t>
      </w:r>
      <w:r w:rsidR="008A58B4">
        <w:rPr>
          <w:rStyle w:val="hps"/>
        </w:rPr>
        <w:t>research platform</w:t>
      </w:r>
      <w:r w:rsidR="008A58B4" w:rsidRPr="00A54F52">
        <w:rPr>
          <w:rStyle w:val="hps"/>
        </w:rPr>
        <w:t xml:space="preserve"> </w:t>
      </w:r>
      <w:r w:rsidR="008A58B4">
        <w:rPr>
          <w:rStyle w:val="hps"/>
        </w:rPr>
        <w:t>used by IMO</w:t>
      </w:r>
      <w:r w:rsidR="008A58B4">
        <w:t xml:space="preserve">, </w:t>
      </w:r>
      <w:r w:rsidR="008A58B4">
        <w:rPr>
          <w:rStyle w:val="hps"/>
        </w:rPr>
        <w:t>does not have a</w:t>
      </w:r>
      <w:r w:rsidR="008A58B4" w:rsidRPr="00A54F52">
        <w:rPr>
          <w:rStyle w:val="hps"/>
        </w:rPr>
        <w:t xml:space="preserve"> </w:t>
      </w:r>
      <w:r w:rsidR="008A58B4">
        <w:rPr>
          <w:rStyle w:val="hps"/>
        </w:rPr>
        <w:t>suitable device</w:t>
      </w:r>
      <w:r w:rsidR="008A58B4" w:rsidRPr="00A54F52">
        <w:rPr>
          <w:rStyle w:val="hps"/>
        </w:rPr>
        <w:t xml:space="preserve"> </w:t>
      </w:r>
      <w:r w:rsidR="008A58B4">
        <w:rPr>
          <w:rStyle w:val="hps"/>
        </w:rPr>
        <w:t>for taking</w:t>
      </w:r>
      <w:r w:rsidR="008A58B4" w:rsidRPr="00A54F52">
        <w:rPr>
          <w:rStyle w:val="hps"/>
        </w:rPr>
        <w:t xml:space="preserve"> </w:t>
      </w:r>
      <w:r w:rsidR="008A58B4">
        <w:rPr>
          <w:rStyle w:val="hps"/>
        </w:rPr>
        <w:t>multiple samples</w:t>
      </w:r>
      <w:r w:rsidR="008A58B4" w:rsidRPr="00A54F52">
        <w:rPr>
          <w:rStyle w:val="hps"/>
        </w:rPr>
        <w:t xml:space="preserve"> </w:t>
      </w:r>
      <w:r w:rsidR="008A58B4">
        <w:rPr>
          <w:rStyle w:val="hps"/>
        </w:rPr>
        <w:t>of</w:t>
      </w:r>
      <w:r w:rsidR="008A58B4" w:rsidRPr="00A54F52">
        <w:rPr>
          <w:rStyle w:val="hps"/>
        </w:rPr>
        <w:t xml:space="preserve"> </w:t>
      </w:r>
      <w:r w:rsidR="008A58B4">
        <w:rPr>
          <w:rStyle w:val="hps"/>
        </w:rPr>
        <w:t>seawater at</w:t>
      </w:r>
      <w:r w:rsidR="008A58B4" w:rsidRPr="00A54F52">
        <w:rPr>
          <w:rStyle w:val="hps"/>
        </w:rPr>
        <w:t xml:space="preserve"> </w:t>
      </w:r>
      <w:r w:rsidR="008A58B4">
        <w:rPr>
          <w:rStyle w:val="hps"/>
        </w:rPr>
        <w:t>different depths</w:t>
      </w:r>
      <w:r w:rsidR="008A58B4">
        <w:t xml:space="preserve">, </w:t>
      </w:r>
      <w:r w:rsidR="008A58B4">
        <w:rPr>
          <w:rStyle w:val="hps"/>
        </w:rPr>
        <w:t>in</w:t>
      </w:r>
      <w:r w:rsidR="008A58B4" w:rsidRPr="00A54F52">
        <w:rPr>
          <w:rStyle w:val="hps"/>
        </w:rPr>
        <w:t xml:space="preserve"> </w:t>
      </w:r>
      <w:r w:rsidR="008A58B4">
        <w:rPr>
          <w:rStyle w:val="hps"/>
        </w:rPr>
        <w:t xml:space="preserve">volumes </w:t>
      </w:r>
      <w:r w:rsidR="00DC4289">
        <w:rPr>
          <w:rStyle w:val="hps"/>
        </w:rPr>
        <w:t xml:space="preserve">of </w:t>
      </w:r>
      <w:r w:rsidR="008A58B4">
        <w:rPr>
          <w:rStyle w:val="hps"/>
        </w:rPr>
        <w:t>at</w:t>
      </w:r>
      <w:r w:rsidR="008A58B4" w:rsidRPr="00A54F52">
        <w:rPr>
          <w:rStyle w:val="hps"/>
        </w:rPr>
        <w:t xml:space="preserve"> </w:t>
      </w:r>
      <w:r w:rsidR="008A58B4">
        <w:rPr>
          <w:rStyle w:val="hps"/>
        </w:rPr>
        <w:t>least 10 liters</w:t>
      </w:r>
      <w:r w:rsidR="008A58B4">
        <w:t xml:space="preserve">, </w:t>
      </w:r>
      <w:r w:rsidR="008A2B6D">
        <w:rPr>
          <w:rStyle w:val="hps"/>
        </w:rPr>
        <w:t xml:space="preserve">that </w:t>
      </w:r>
      <w:r w:rsidR="008A58B4">
        <w:rPr>
          <w:rStyle w:val="hps"/>
        </w:rPr>
        <w:t>could</w:t>
      </w:r>
      <w:r w:rsidR="008A58B4" w:rsidRPr="00A54F52">
        <w:rPr>
          <w:rStyle w:val="hps"/>
        </w:rPr>
        <w:t xml:space="preserve"> </w:t>
      </w:r>
      <w:r w:rsidR="008A58B4">
        <w:rPr>
          <w:rStyle w:val="hps"/>
        </w:rPr>
        <w:t>be operated from</w:t>
      </w:r>
      <w:r w:rsidR="008A58B4" w:rsidRPr="00A54F52">
        <w:rPr>
          <w:rStyle w:val="hps"/>
        </w:rPr>
        <w:t xml:space="preserve"> </w:t>
      </w:r>
      <w:r w:rsidR="008A58B4">
        <w:rPr>
          <w:rStyle w:val="hps"/>
        </w:rPr>
        <w:t>the laboratory</w:t>
      </w:r>
      <w:r w:rsidR="008A58B4" w:rsidRPr="00A54F52">
        <w:rPr>
          <w:rStyle w:val="hps"/>
        </w:rPr>
        <w:t xml:space="preserve"> </w:t>
      </w:r>
      <w:r w:rsidR="008A58B4">
        <w:rPr>
          <w:rStyle w:val="hps"/>
        </w:rPr>
        <w:t>of the ship</w:t>
      </w:r>
      <w:r w:rsidR="00B46283">
        <w:rPr>
          <w:rStyle w:val="hps"/>
        </w:rPr>
        <w:t xml:space="preserve"> (the wide of the door is 1.8 m)</w:t>
      </w:r>
      <w:r w:rsidR="008A58B4" w:rsidRPr="00A54F52">
        <w:rPr>
          <w:rStyle w:val="hps"/>
        </w:rPr>
        <w:t xml:space="preserve"> </w:t>
      </w:r>
      <w:r w:rsidR="008A58B4">
        <w:rPr>
          <w:rStyle w:val="hps"/>
        </w:rPr>
        <w:t>and</w:t>
      </w:r>
      <w:r w:rsidR="008A58B4" w:rsidRPr="00A54F52">
        <w:rPr>
          <w:rStyle w:val="hps"/>
        </w:rPr>
        <w:t xml:space="preserve"> </w:t>
      </w:r>
      <w:r w:rsidR="008A58B4">
        <w:rPr>
          <w:rStyle w:val="hps"/>
        </w:rPr>
        <w:t xml:space="preserve">that </w:t>
      </w:r>
      <w:r w:rsidR="00B46283">
        <w:rPr>
          <w:rStyle w:val="hps"/>
        </w:rPr>
        <w:t xml:space="preserve">a solution </w:t>
      </w:r>
      <w:r w:rsidR="008A58B4">
        <w:rPr>
          <w:rStyle w:val="hps"/>
        </w:rPr>
        <w:t>does not exist</w:t>
      </w:r>
      <w:r w:rsidR="008A58B4" w:rsidRPr="00A54F52">
        <w:rPr>
          <w:rStyle w:val="hps"/>
        </w:rPr>
        <w:t xml:space="preserve"> </w:t>
      </w:r>
      <w:r w:rsidR="008A58B4">
        <w:rPr>
          <w:rStyle w:val="hps"/>
        </w:rPr>
        <w:t>in the</w:t>
      </w:r>
      <w:r w:rsidR="008A58B4" w:rsidRPr="00A54F52">
        <w:rPr>
          <w:rStyle w:val="hps"/>
        </w:rPr>
        <w:t xml:space="preserve"> </w:t>
      </w:r>
      <w:r w:rsidR="008A58B4">
        <w:rPr>
          <w:rStyle w:val="hps"/>
        </w:rPr>
        <w:t>international and domestic markets.</w:t>
      </w:r>
      <w:r w:rsidR="008A2B6D">
        <w:rPr>
          <w:rStyle w:val="hps"/>
        </w:rPr>
        <w:t xml:space="preserve"> </w:t>
      </w:r>
      <w:r w:rsidR="008A58B4">
        <w:rPr>
          <w:rStyle w:val="hps"/>
        </w:rPr>
        <w:t>Together</w:t>
      </w:r>
      <w:r w:rsidR="008A58B4" w:rsidRPr="00A54F52">
        <w:rPr>
          <w:rStyle w:val="hps"/>
        </w:rPr>
        <w:t xml:space="preserve"> </w:t>
      </w:r>
      <w:r w:rsidR="008A58B4">
        <w:rPr>
          <w:rStyle w:val="hps"/>
        </w:rPr>
        <w:t>with the metal</w:t>
      </w:r>
      <w:r w:rsidR="008A58B4" w:rsidRPr="00A54F52">
        <w:rPr>
          <w:rStyle w:val="hps"/>
        </w:rPr>
        <w:t xml:space="preserve"> </w:t>
      </w:r>
      <w:r w:rsidR="008A58B4">
        <w:rPr>
          <w:rStyle w:val="hps"/>
        </w:rPr>
        <w:t>mechanical</w:t>
      </w:r>
      <w:r w:rsidR="008A58B4" w:rsidRPr="00A54F52">
        <w:rPr>
          <w:rStyle w:val="hps"/>
        </w:rPr>
        <w:t xml:space="preserve"> </w:t>
      </w:r>
      <w:r w:rsidR="008A58B4">
        <w:rPr>
          <w:rStyle w:val="hps"/>
        </w:rPr>
        <w:t>industry “</w:t>
      </w:r>
      <w:proofErr w:type="spellStart"/>
      <w:r w:rsidR="008A58B4">
        <w:rPr>
          <w:rStyle w:val="hps"/>
        </w:rPr>
        <w:t>Shussler</w:t>
      </w:r>
      <w:proofErr w:type="spellEnd"/>
      <w:r w:rsidR="008A58B4" w:rsidRPr="00A54F52">
        <w:rPr>
          <w:rStyle w:val="hps"/>
        </w:rPr>
        <w:t xml:space="preserve"> </w:t>
      </w:r>
      <w:r w:rsidR="008A58B4">
        <w:rPr>
          <w:rStyle w:val="hps"/>
        </w:rPr>
        <w:t>S.A.”</w:t>
      </w:r>
      <w:r w:rsidR="008A58B4">
        <w:t xml:space="preserve">, located in </w:t>
      </w:r>
      <w:r w:rsidR="008A58B4">
        <w:rPr>
          <w:rStyle w:val="hps"/>
        </w:rPr>
        <w:t>Concepción</w:t>
      </w:r>
      <w:r w:rsidR="008A58B4">
        <w:t xml:space="preserve">, we set out </w:t>
      </w:r>
      <w:r w:rsidR="008A58B4">
        <w:rPr>
          <w:rStyle w:val="hps"/>
        </w:rPr>
        <w:t>to develop</w:t>
      </w:r>
      <w:r w:rsidR="008A58B4" w:rsidRPr="00A54F52">
        <w:rPr>
          <w:rStyle w:val="hps"/>
        </w:rPr>
        <w:t xml:space="preserve"> </w:t>
      </w:r>
      <w:r w:rsidR="008A58B4">
        <w:rPr>
          <w:rStyle w:val="hps"/>
        </w:rPr>
        <w:t>a</w:t>
      </w:r>
      <w:r w:rsidR="008A58B4" w:rsidRPr="00A54F52">
        <w:rPr>
          <w:rStyle w:val="hps"/>
        </w:rPr>
        <w:t xml:space="preserve"> </w:t>
      </w:r>
      <w:r w:rsidR="008A58B4">
        <w:rPr>
          <w:rStyle w:val="hps"/>
        </w:rPr>
        <w:t>project</w:t>
      </w:r>
      <w:r w:rsidR="008A58B4" w:rsidRPr="00A54F52">
        <w:rPr>
          <w:rStyle w:val="hps"/>
        </w:rPr>
        <w:t xml:space="preserve"> </w:t>
      </w:r>
      <w:r w:rsidR="00B46283">
        <w:t xml:space="preserve">for the </w:t>
      </w:r>
      <w:r w:rsidR="008A58B4">
        <w:rPr>
          <w:rStyle w:val="hps"/>
        </w:rPr>
        <w:t>design</w:t>
      </w:r>
      <w:r w:rsidR="008A58B4" w:rsidRPr="00A54F52">
        <w:rPr>
          <w:rStyle w:val="hps"/>
        </w:rPr>
        <w:t xml:space="preserve"> </w:t>
      </w:r>
      <w:r w:rsidR="008A58B4">
        <w:rPr>
          <w:rStyle w:val="hps"/>
        </w:rPr>
        <w:t>and construction of a</w:t>
      </w:r>
      <w:r w:rsidR="008A58B4" w:rsidRPr="00A54F52">
        <w:rPr>
          <w:rStyle w:val="hps"/>
        </w:rPr>
        <w:t xml:space="preserve"> </w:t>
      </w:r>
      <w:r w:rsidR="008A58B4">
        <w:rPr>
          <w:rStyle w:val="hps"/>
        </w:rPr>
        <w:t>water sampler</w:t>
      </w:r>
      <w:r w:rsidR="008A58B4" w:rsidRPr="00A54F52">
        <w:rPr>
          <w:rStyle w:val="hps"/>
        </w:rPr>
        <w:t xml:space="preserve"> </w:t>
      </w:r>
      <w:r w:rsidR="008A58B4">
        <w:rPr>
          <w:rStyle w:val="hps"/>
        </w:rPr>
        <w:t>that meets</w:t>
      </w:r>
      <w:r w:rsidR="008A58B4" w:rsidRPr="00A54F52">
        <w:rPr>
          <w:rStyle w:val="hps"/>
        </w:rPr>
        <w:t xml:space="preserve"> </w:t>
      </w:r>
      <w:r w:rsidR="008A58B4">
        <w:rPr>
          <w:rStyle w:val="hps"/>
        </w:rPr>
        <w:t>all requirements.</w:t>
      </w:r>
      <w:r w:rsidR="008A58B4" w:rsidRPr="00A54F52">
        <w:rPr>
          <w:rStyle w:val="hps"/>
        </w:rPr>
        <w:t xml:space="preserve"> </w:t>
      </w:r>
      <w:r w:rsidR="00B46283">
        <w:t>As result we produce</w:t>
      </w:r>
      <w:r w:rsidR="009F469E">
        <w:t>d</w:t>
      </w:r>
      <w:r w:rsidR="008A58B4">
        <w:t xml:space="preserve"> </w:t>
      </w:r>
      <w:r w:rsidR="008A58B4">
        <w:rPr>
          <w:rStyle w:val="hps"/>
        </w:rPr>
        <w:t>a prototype that</w:t>
      </w:r>
      <w:r w:rsidR="008A58B4" w:rsidRPr="00A54F52">
        <w:rPr>
          <w:rStyle w:val="hps"/>
        </w:rPr>
        <w:t xml:space="preserve"> </w:t>
      </w:r>
      <w:r w:rsidR="008A58B4">
        <w:rPr>
          <w:rStyle w:val="hps"/>
        </w:rPr>
        <w:t xml:space="preserve">will be </w:t>
      </w:r>
      <w:r w:rsidR="00B46283">
        <w:rPr>
          <w:rStyle w:val="hps"/>
        </w:rPr>
        <w:t>registered</w:t>
      </w:r>
      <w:r w:rsidR="008A58B4">
        <w:rPr>
          <w:rStyle w:val="hps"/>
        </w:rPr>
        <w:t xml:space="preserve"> and</w:t>
      </w:r>
      <w:r w:rsidR="008A58B4" w:rsidRPr="00A54F52">
        <w:rPr>
          <w:rStyle w:val="hps"/>
        </w:rPr>
        <w:t xml:space="preserve"> </w:t>
      </w:r>
      <w:r w:rsidR="008A58B4">
        <w:rPr>
          <w:rStyle w:val="hps"/>
        </w:rPr>
        <w:t>patented</w:t>
      </w:r>
      <w:r w:rsidR="008A58B4" w:rsidRPr="00A54F52">
        <w:rPr>
          <w:rStyle w:val="hps"/>
        </w:rPr>
        <w:t xml:space="preserve"> </w:t>
      </w:r>
      <w:r w:rsidR="008A58B4">
        <w:rPr>
          <w:rStyle w:val="hps"/>
        </w:rPr>
        <w:t>soon</w:t>
      </w:r>
      <w:r w:rsidR="00B46283">
        <w:rPr>
          <w:rStyle w:val="hps"/>
        </w:rPr>
        <w:t>,</w:t>
      </w:r>
      <w:r w:rsidR="008A58B4" w:rsidRPr="00A54F52">
        <w:rPr>
          <w:rStyle w:val="hps"/>
        </w:rPr>
        <w:t xml:space="preserve"> </w:t>
      </w:r>
      <w:r w:rsidR="008A58B4">
        <w:rPr>
          <w:rStyle w:val="hps"/>
        </w:rPr>
        <w:t>to be</w:t>
      </w:r>
      <w:r w:rsidR="008A58B4" w:rsidRPr="00A54F52">
        <w:rPr>
          <w:rStyle w:val="hps"/>
        </w:rPr>
        <w:t xml:space="preserve"> </w:t>
      </w:r>
      <w:r w:rsidR="008A58B4">
        <w:rPr>
          <w:rStyle w:val="hps"/>
        </w:rPr>
        <w:t>promoted for</w:t>
      </w:r>
      <w:r w:rsidR="008A58B4" w:rsidRPr="00A54F52">
        <w:rPr>
          <w:rStyle w:val="hps"/>
        </w:rPr>
        <w:t xml:space="preserve"> </w:t>
      </w:r>
      <w:r w:rsidR="008A58B4">
        <w:rPr>
          <w:rStyle w:val="hps"/>
        </w:rPr>
        <w:t>sale worldwide</w:t>
      </w:r>
      <w:r w:rsidR="00B46283">
        <w:rPr>
          <w:rStyle w:val="hps"/>
        </w:rPr>
        <w:t>.</w:t>
      </w:r>
      <w:r w:rsidR="00B46283" w:rsidRPr="00B46283">
        <w:t xml:space="preserve"> See annex 8.</w:t>
      </w:r>
    </w:p>
    <w:p w14:paraId="6CC8996D" w14:textId="77777777" w:rsidR="00277C8E" w:rsidRDefault="00277C8E" w:rsidP="008A58B4">
      <w:pPr>
        <w:ind w:left="426"/>
        <w:jc w:val="both"/>
        <w:rPr>
          <w:rStyle w:val="hps"/>
        </w:rPr>
      </w:pPr>
    </w:p>
    <w:p w14:paraId="66B2CD47" w14:textId="45C5D614" w:rsidR="00236B54" w:rsidRPr="00B46283" w:rsidRDefault="00B46283" w:rsidP="00236B54">
      <w:pPr>
        <w:jc w:val="right"/>
        <w:rPr>
          <w:i/>
        </w:rPr>
      </w:pPr>
      <w:r w:rsidRPr="00B46283">
        <w:rPr>
          <w:i/>
        </w:rPr>
        <w:t>Deep</w:t>
      </w:r>
      <w:r w:rsidR="00547CCF">
        <w:rPr>
          <w:i/>
        </w:rPr>
        <w:t>-</w:t>
      </w:r>
      <w:r w:rsidRPr="00B46283">
        <w:rPr>
          <w:i/>
        </w:rPr>
        <w:t xml:space="preserve">water </w:t>
      </w:r>
      <w:r w:rsidR="00143726">
        <w:rPr>
          <w:i/>
        </w:rPr>
        <w:t>s</w:t>
      </w:r>
      <w:r w:rsidRPr="00B46283">
        <w:rPr>
          <w:i/>
        </w:rPr>
        <w:t xml:space="preserve">ampler </w:t>
      </w:r>
      <w:r w:rsidR="00143726">
        <w:rPr>
          <w:i/>
        </w:rPr>
        <w:t xml:space="preserve">system </w:t>
      </w:r>
      <w:r w:rsidRPr="00B46283">
        <w:rPr>
          <w:i/>
        </w:rPr>
        <w:t>for</w:t>
      </w:r>
      <w:r w:rsidR="00236B54" w:rsidRPr="00B46283">
        <w:rPr>
          <w:i/>
        </w:rPr>
        <w:t xml:space="preserve"> 24 </w:t>
      </w:r>
      <w:r w:rsidRPr="00B46283">
        <w:rPr>
          <w:i/>
        </w:rPr>
        <w:t>bottles</w:t>
      </w:r>
      <w:r w:rsidR="00236B54" w:rsidRPr="00B46283">
        <w:rPr>
          <w:i/>
        </w:rPr>
        <w:t xml:space="preserve"> </w:t>
      </w:r>
      <w:r>
        <w:rPr>
          <w:i/>
        </w:rPr>
        <w:t>of</w:t>
      </w:r>
      <w:r w:rsidR="00236B54" w:rsidRPr="00B46283">
        <w:rPr>
          <w:i/>
        </w:rPr>
        <w:t xml:space="preserve"> 10 </w:t>
      </w:r>
      <w:r w:rsidRPr="00B46283">
        <w:rPr>
          <w:i/>
        </w:rPr>
        <w:t>liters</w:t>
      </w:r>
    </w:p>
    <w:p w14:paraId="747A0CCF" w14:textId="77777777" w:rsidR="00236B54" w:rsidRDefault="00B46283" w:rsidP="00236B54">
      <w:pPr>
        <w:jc w:val="right"/>
        <w:rPr>
          <w:i/>
        </w:rPr>
      </w:pPr>
      <w:r w:rsidRPr="00B46283">
        <w:rPr>
          <w:i/>
        </w:rPr>
        <w:t>Design</w:t>
      </w:r>
      <w:r>
        <w:rPr>
          <w:i/>
        </w:rPr>
        <w:t>ed</w:t>
      </w:r>
      <w:r w:rsidR="00236B54" w:rsidRPr="00B46283">
        <w:rPr>
          <w:i/>
        </w:rPr>
        <w:t xml:space="preserve"> </w:t>
      </w:r>
      <w:r>
        <w:rPr>
          <w:i/>
        </w:rPr>
        <w:t xml:space="preserve">by </w:t>
      </w:r>
      <w:r w:rsidR="00236B54" w:rsidRPr="00B46283">
        <w:rPr>
          <w:i/>
        </w:rPr>
        <w:t xml:space="preserve">IMO </w:t>
      </w:r>
      <w:r w:rsidRPr="00B46283">
        <w:rPr>
          <w:i/>
        </w:rPr>
        <w:t>and</w:t>
      </w:r>
      <w:r w:rsidR="00236B54" w:rsidRPr="00B46283">
        <w:rPr>
          <w:i/>
        </w:rPr>
        <w:t xml:space="preserve"> </w:t>
      </w:r>
      <w:r w:rsidRPr="00B46283">
        <w:rPr>
          <w:i/>
        </w:rPr>
        <w:t>construct</w:t>
      </w:r>
      <w:r>
        <w:rPr>
          <w:i/>
        </w:rPr>
        <w:t>ed by</w:t>
      </w:r>
      <w:r w:rsidR="00236B54" w:rsidRPr="00B46283">
        <w:rPr>
          <w:i/>
        </w:rPr>
        <w:t xml:space="preserve"> </w:t>
      </w:r>
      <w:proofErr w:type="spellStart"/>
      <w:r w:rsidR="00236B54" w:rsidRPr="00B46283">
        <w:rPr>
          <w:i/>
        </w:rPr>
        <w:t>Shussler</w:t>
      </w:r>
      <w:proofErr w:type="spellEnd"/>
      <w:r w:rsidR="00236B54" w:rsidRPr="00B46283">
        <w:rPr>
          <w:i/>
        </w:rPr>
        <w:t xml:space="preserve"> S.A. </w:t>
      </w:r>
    </w:p>
    <w:p w14:paraId="094A503F" w14:textId="77777777" w:rsidR="007F6040" w:rsidRDefault="007F6040" w:rsidP="007F6040">
      <w:pPr>
        <w:ind w:left="360"/>
        <w:jc w:val="both"/>
      </w:pPr>
    </w:p>
    <w:p w14:paraId="02F53BDC" w14:textId="77777777" w:rsidR="007F6040" w:rsidRDefault="007F6040" w:rsidP="007F6040">
      <w:pPr>
        <w:ind w:left="360"/>
        <w:jc w:val="both"/>
      </w:pPr>
      <w:r>
        <w:t xml:space="preserve">During this year 2014, Dr. Cristian A. Vargas was </w:t>
      </w:r>
      <w:r w:rsidRPr="00561476">
        <w:t xml:space="preserve">nominated as members of the </w:t>
      </w:r>
      <w:r w:rsidRPr="00320766">
        <w:rPr>
          <w:i/>
        </w:rPr>
        <w:t>Technical Advisory Group on Climate Change</w:t>
      </w:r>
      <w:r w:rsidRPr="00561476">
        <w:t xml:space="preserve">, from the </w:t>
      </w:r>
      <w:proofErr w:type="spellStart"/>
      <w:r w:rsidRPr="00320766">
        <w:rPr>
          <w:i/>
        </w:rPr>
        <w:t>Subsecretaría</w:t>
      </w:r>
      <w:proofErr w:type="spellEnd"/>
      <w:r w:rsidRPr="00320766">
        <w:rPr>
          <w:i/>
        </w:rPr>
        <w:t xml:space="preserve"> de </w:t>
      </w:r>
      <w:proofErr w:type="spellStart"/>
      <w:r w:rsidRPr="00320766">
        <w:rPr>
          <w:i/>
        </w:rPr>
        <w:t>Pesca</w:t>
      </w:r>
      <w:proofErr w:type="spellEnd"/>
      <w:r w:rsidRPr="00320766">
        <w:rPr>
          <w:i/>
        </w:rPr>
        <w:t xml:space="preserve"> y </w:t>
      </w:r>
      <w:proofErr w:type="spellStart"/>
      <w:r w:rsidRPr="00320766">
        <w:rPr>
          <w:i/>
        </w:rPr>
        <w:t>Acuicultura</w:t>
      </w:r>
      <w:proofErr w:type="spellEnd"/>
      <w:r w:rsidRPr="00320766">
        <w:rPr>
          <w:i/>
        </w:rPr>
        <w:t xml:space="preserve"> </w:t>
      </w:r>
      <w:r w:rsidRPr="00561476">
        <w:t>(GTA). The challenge is to create an Adaptation Plan to contribute to mitigating the effects of climate change on resources, fishing communities and aquaculture, which contribute to the local policy</w:t>
      </w:r>
      <w:r>
        <w:t xml:space="preserve"> in Chile</w:t>
      </w:r>
      <w:r w:rsidRPr="00561476">
        <w:t>.</w:t>
      </w:r>
    </w:p>
    <w:p w14:paraId="15061887" w14:textId="77777777" w:rsidR="007F6040" w:rsidRPr="00B46283" w:rsidRDefault="007F6040" w:rsidP="007F6040">
      <w:pPr>
        <w:jc w:val="both"/>
        <w:rPr>
          <w:i/>
        </w:rPr>
      </w:pPr>
    </w:p>
    <w:p w14:paraId="25E7AFF7" w14:textId="77777777" w:rsidR="00B46283" w:rsidRPr="00B46283" w:rsidRDefault="00B46283" w:rsidP="00236B54">
      <w:pPr>
        <w:jc w:val="right"/>
        <w:rPr>
          <w:i/>
        </w:rPr>
      </w:pPr>
    </w:p>
    <w:p w14:paraId="445654B2" w14:textId="32A85A2B" w:rsidR="00960404" w:rsidRDefault="00960404">
      <w:r>
        <w:br w:type="page"/>
      </w:r>
    </w:p>
    <w:p w14:paraId="3EFC12D2" w14:textId="77777777" w:rsidR="00184C71" w:rsidRPr="00050198" w:rsidRDefault="00184C71" w:rsidP="006E7AD9">
      <w:pPr>
        <w:numPr>
          <w:ilvl w:val="1"/>
          <w:numId w:val="3"/>
        </w:numPr>
        <w:ind w:left="0"/>
        <w:jc w:val="both"/>
        <w:rPr>
          <w:b/>
          <w:bCs/>
          <w:u w:val="single"/>
        </w:rPr>
      </w:pPr>
      <w:r w:rsidRPr="00050198">
        <w:rPr>
          <w:b/>
          <w:bCs/>
          <w:u w:val="single"/>
        </w:rPr>
        <w:lastRenderedPageBreak/>
        <w:t>Administra</w:t>
      </w:r>
      <w:r w:rsidR="00000A36" w:rsidRPr="00050198">
        <w:rPr>
          <w:b/>
          <w:bCs/>
          <w:u w:val="single"/>
        </w:rPr>
        <w:t>tion and Financial Status</w:t>
      </w:r>
    </w:p>
    <w:p w14:paraId="676ADA2E" w14:textId="52688CF9" w:rsidR="006A306B" w:rsidRPr="00C90AAD" w:rsidRDefault="007B57A6" w:rsidP="007B538A">
      <w:pPr>
        <w:numPr>
          <w:ilvl w:val="0"/>
          <w:numId w:val="9"/>
        </w:numPr>
        <w:tabs>
          <w:tab w:val="clear" w:pos="502"/>
          <w:tab w:val="num" w:pos="709"/>
        </w:tabs>
        <w:ind w:left="426"/>
        <w:jc w:val="both"/>
      </w:pPr>
      <w:r w:rsidRPr="00C90AAD">
        <w:t>Organization and a</w:t>
      </w:r>
      <w:r w:rsidR="000C6C2C" w:rsidRPr="00C90AAD">
        <w:t>dministrati</w:t>
      </w:r>
      <w:r w:rsidR="00000A36" w:rsidRPr="00C90AAD">
        <w:t>on</w:t>
      </w:r>
      <w:r w:rsidR="006947DB" w:rsidRPr="00C90AAD">
        <w:t>:</w:t>
      </w:r>
      <w:r w:rsidR="001C6E95">
        <w:rPr>
          <w:b/>
          <w:noProof/>
          <w:lang w:val="es-CL" w:eastAsia="es-CL"/>
        </w:rPr>
        <w:drawing>
          <wp:anchor distT="0" distB="0" distL="114300" distR="114300" simplePos="0" relativeHeight="251655168" behindDoc="1" locked="0" layoutInCell="1" allowOverlap="1" wp14:anchorId="129587EF" wp14:editId="0D8C954C">
            <wp:simplePos x="0" y="0"/>
            <wp:positionH relativeFrom="column">
              <wp:posOffset>3724910</wp:posOffset>
            </wp:positionH>
            <wp:positionV relativeFrom="paragraph">
              <wp:posOffset>795655</wp:posOffset>
            </wp:positionV>
            <wp:extent cx="2515870" cy="212788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5870" cy="2127885"/>
                    </a:xfrm>
                    <a:prstGeom prst="rect">
                      <a:avLst/>
                    </a:prstGeom>
                    <a:noFill/>
                  </pic:spPr>
                </pic:pic>
              </a:graphicData>
            </a:graphic>
          </wp:anchor>
        </w:drawing>
      </w:r>
      <w:r w:rsidR="00C90AAD" w:rsidRPr="00C90AAD">
        <w:t xml:space="preserve"> </w:t>
      </w:r>
      <w:r w:rsidR="00EB6149" w:rsidRPr="00C90AAD">
        <w:t xml:space="preserve">During 2014 IMO became a non-profit organization (RUT 65.090.637-3) and has completed all the legal requirements of the MSI. </w:t>
      </w:r>
      <w:r w:rsidR="00746927" w:rsidRPr="00C90AAD">
        <w:t xml:space="preserve">The corporation was formed with associate and adjunct researchers. </w:t>
      </w:r>
      <w:r w:rsidR="00EB6149" w:rsidRPr="00C90AAD">
        <w:t xml:space="preserve">The </w:t>
      </w:r>
      <w:r w:rsidR="001C6E95" w:rsidRPr="00C90AAD">
        <w:t xml:space="preserve">board </w:t>
      </w:r>
      <w:r w:rsidR="007A1739">
        <w:t>of directors</w:t>
      </w:r>
      <w:r w:rsidR="007A1739" w:rsidRPr="00C90AAD">
        <w:t xml:space="preserve"> </w:t>
      </w:r>
      <w:r w:rsidR="00746927" w:rsidRPr="00C90AAD">
        <w:t>was</w:t>
      </w:r>
      <w:r w:rsidR="00EB6149" w:rsidRPr="00C90AAD">
        <w:t xml:space="preserve"> constituted by Osvaldo Ulloa (President), Ruben </w:t>
      </w:r>
      <w:proofErr w:type="spellStart"/>
      <w:r w:rsidR="00EB6149" w:rsidRPr="00C90AAD">
        <w:t>Escribano</w:t>
      </w:r>
      <w:proofErr w:type="spellEnd"/>
      <w:r w:rsidR="00EB6149" w:rsidRPr="00C90AAD">
        <w:t xml:space="preserve"> (</w:t>
      </w:r>
      <w:proofErr w:type="spellStart"/>
      <w:r w:rsidR="00EB6149" w:rsidRPr="00C90AAD">
        <w:t>Vicepresident</w:t>
      </w:r>
      <w:proofErr w:type="spellEnd"/>
      <w:r w:rsidR="00EB6149" w:rsidRPr="00C90AAD">
        <w:t>), Carmen Morales (Secretary)</w:t>
      </w:r>
      <w:r w:rsidR="006A306B" w:rsidRPr="00C90AAD">
        <w:t xml:space="preserve"> and</w:t>
      </w:r>
      <w:r w:rsidR="00EB6149" w:rsidRPr="00C90AAD">
        <w:t xml:space="preserve"> Peter von </w:t>
      </w:r>
      <w:proofErr w:type="spellStart"/>
      <w:r w:rsidR="006A306B" w:rsidRPr="00C90AAD">
        <w:t>Dassow</w:t>
      </w:r>
      <w:proofErr w:type="spellEnd"/>
      <w:r w:rsidR="006A306B" w:rsidRPr="00C90AAD">
        <w:t xml:space="preserve"> </w:t>
      </w:r>
      <w:r w:rsidR="00EB6149" w:rsidRPr="00C90AAD">
        <w:t>(Tre</w:t>
      </w:r>
      <w:r w:rsidR="007A1739">
        <w:t>a</w:t>
      </w:r>
      <w:r w:rsidR="00EB6149" w:rsidRPr="00C90AAD">
        <w:t>surer)</w:t>
      </w:r>
      <w:r w:rsidR="006A306B" w:rsidRPr="00C90AAD">
        <w:t>. Jose Luis Blanco beg</w:t>
      </w:r>
      <w:r w:rsidR="007F6040">
        <w:t>a</w:t>
      </w:r>
      <w:r w:rsidR="006A306B" w:rsidRPr="00C90AAD">
        <w:t xml:space="preserve">n </w:t>
      </w:r>
      <w:r w:rsidR="00EB6149" w:rsidRPr="00C90AAD">
        <w:t>in</w:t>
      </w:r>
      <w:r w:rsidR="006A306B" w:rsidRPr="00C90AAD">
        <w:t xml:space="preserve"> the</w:t>
      </w:r>
      <w:r w:rsidR="00EB6149" w:rsidRPr="00C90AAD">
        <w:t xml:space="preserve"> role as Executive Director</w:t>
      </w:r>
      <w:r w:rsidR="00F6444D" w:rsidRPr="00C90AAD">
        <w:t>,</w:t>
      </w:r>
      <w:r w:rsidR="00EB6149" w:rsidRPr="00C90AAD">
        <w:t xml:space="preserve"> managing the </w:t>
      </w:r>
      <w:r w:rsidR="004815EF" w:rsidRPr="00C90AAD">
        <w:t>I</w:t>
      </w:r>
      <w:r w:rsidR="00EB6149" w:rsidRPr="00C90AAD">
        <w:t>nstitute, coordinating numerous internal and</w:t>
      </w:r>
      <w:r w:rsidR="006A306B" w:rsidRPr="00C90AAD">
        <w:t xml:space="preserve"> </w:t>
      </w:r>
      <w:r w:rsidR="00EB6149" w:rsidRPr="00C90AAD">
        <w:t xml:space="preserve">external activities </w:t>
      </w:r>
      <w:r w:rsidR="0057099E" w:rsidRPr="00C90AAD">
        <w:t>and</w:t>
      </w:r>
      <w:r w:rsidR="00EB6149" w:rsidRPr="00C90AAD">
        <w:t xml:space="preserve"> linking the institute to the community</w:t>
      </w:r>
      <w:r w:rsidR="006A306B" w:rsidRPr="00C90AAD">
        <w:t xml:space="preserve">. </w:t>
      </w:r>
      <w:r w:rsidR="0057099E" w:rsidRPr="00C90AAD">
        <w:t xml:space="preserve">The staff office is currently constituted by Monica </w:t>
      </w:r>
      <w:proofErr w:type="spellStart"/>
      <w:r w:rsidR="0057099E" w:rsidRPr="00C90AAD">
        <w:t>Sorondo</w:t>
      </w:r>
      <w:proofErr w:type="spellEnd"/>
      <w:r w:rsidR="0057099E" w:rsidRPr="00C90AAD">
        <w:t xml:space="preserve"> as executive secretary, who had the hard task of the coordination, organization and keep the Institute running; Mario </w:t>
      </w:r>
      <w:proofErr w:type="spellStart"/>
      <w:r w:rsidR="0057099E" w:rsidRPr="00C90AAD">
        <w:t>Baltazar</w:t>
      </w:r>
      <w:proofErr w:type="spellEnd"/>
      <w:r w:rsidR="0057099E" w:rsidRPr="00C90AAD">
        <w:t xml:space="preserve">, who has extensive expertise in accounts managing Millennium funds and in charge of the monthly financial reports to the </w:t>
      </w:r>
      <w:proofErr w:type="spellStart"/>
      <w:r w:rsidR="0057099E" w:rsidRPr="00C90AAD">
        <w:t>Ministerio</w:t>
      </w:r>
      <w:proofErr w:type="spellEnd"/>
      <w:r w:rsidR="0057099E" w:rsidRPr="00C90AAD">
        <w:t xml:space="preserve"> de </w:t>
      </w:r>
      <w:proofErr w:type="spellStart"/>
      <w:r w:rsidR="0057099E" w:rsidRPr="00C90AAD">
        <w:t>Economía</w:t>
      </w:r>
      <w:proofErr w:type="spellEnd"/>
      <w:r w:rsidR="0057099E" w:rsidRPr="00C90AAD">
        <w:t xml:space="preserve"> </w:t>
      </w:r>
      <w:r w:rsidR="00F6444D" w:rsidRPr="00C90AAD">
        <w:t xml:space="preserve">that </w:t>
      </w:r>
      <w:r w:rsidR="0057099E" w:rsidRPr="00C90AAD">
        <w:t xml:space="preserve">have been spotless. </w:t>
      </w:r>
      <w:r w:rsidR="00C11D83">
        <w:t xml:space="preserve">Occasional </w:t>
      </w:r>
      <w:r w:rsidR="000A2518" w:rsidRPr="00C90AAD">
        <w:t>legal advisor</w:t>
      </w:r>
      <w:r w:rsidR="00C11D83">
        <w:t>y</w:t>
      </w:r>
      <w:r w:rsidR="000A2518" w:rsidRPr="00C90AAD">
        <w:t xml:space="preserve"> support</w:t>
      </w:r>
      <w:r w:rsidR="00C11D83">
        <w:t xml:space="preserve"> has come from</w:t>
      </w:r>
      <w:r w:rsidR="000A2518" w:rsidRPr="00C90AAD">
        <w:t xml:space="preserve"> the attorney Marcelo </w:t>
      </w:r>
      <w:proofErr w:type="spellStart"/>
      <w:r w:rsidR="000A2518" w:rsidRPr="00C90AAD">
        <w:t>Troncoso</w:t>
      </w:r>
      <w:proofErr w:type="spellEnd"/>
      <w:r w:rsidR="000A2518" w:rsidRPr="00C90AAD">
        <w:t>, help</w:t>
      </w:r>
      <w:r w:rsidR="00C11D83">
        <w:t>ing</w:t>
      </w:r>
      <w:r w:rsidR="00143726" w:rsidRPr="00C90AAD">
        <w:t xml:space="preserve"> as</w:t>
      </w:r>
      <w:r w:rsidR="000A2518" w:rsidRPr="00C90AAD">
        <w:t xml:space="preserve"> to establish </w:t>
      </w:r>
      <w:r w:rsidR="00C11D83">
        <w:t>as a</w:t>
      </w:r>
      <w:r w:rsidR="00C11D83" w:rsidRPr="00C90AAD">
        <w:t xml:space="preserve"> </w:t>
      </w:r>
      <w:r w:rsidR="000A2518" w:rsidRPr="00C90AAD">
        <w:t>corporation.</w:t>
      </w:r>
    </w:p>
    <w:p w14:paraId="0940F307" w14:textId="77777777" w:rsidR="0001285D" w:rsidRPr="0001285D" w:rsidRDefault="0001285D" w:rsidP="0001285D"/>
    <w:p w14:paraId="1BB7FEA1" w14:textId="0FF4FBA9" w:rsidR="00746927" w:rsidRDefault="00746927" w:rsidP="007F6040">
      <w:pPr>
        <w:pStyle w:val="Ttulo9"/>
        <w:ind w:left="426" w:firstLine="282"/>
        <w:rPr>
          <w:b w:val="0"/>
        </w:rPr>
      </w:pPr>
      <w:r>
        <w:rPr>
          <w:b w:val="0"/>
        </w:rPr>
        <w:t xml:space="preserve">One of our adjunct researchers, </w:t>
      </w:r>
      <w:r w:rsidR="006A306B">
        <w:rPr>
          <w:b w:val="0"/>
        </w:rPr>
        <w:t xml:space="preserve">Pablo </w:t>
      </w:r>
      <w:r w:rsidR="00554459">
        <w:rPr>
          <w:b w:val="0"/>
        </w:rPr>
        <w:t>Rosenblatt</w:t>
      </w:r>
      <w:r>
        <w:rPr>
          <w:b w:val="0"/>
        </w:rPr>
        <w:t>, was design</w:t>
      </w:r>
      <w:r w:rsidR="00554459">
        <w:rPr>
          <w:b w:val="0"/>
        </w:rPr>
        <w:t>at</w:t>
      </w:r>
      <w:r>
        <w:rPr>
          <w:b w:val="0"/>
        </w:rPr>
        <w:t xml:space="preserve">ed as Outreach Director, who worked with Barbara </w:t>
      </w:r>
      <w:proofErr w:type="spellStart"/>
      <w:r>
        <w:rPr>
          <w:b w:val="0"/>
        </w:rPr>
        <w:t>Leniz</w:t>
      </w:r>
      <w:proofErr w:type="spellEnd"/>
      <w:r>
        <w:rPr>
          <w:b w:val="0"/>
        </w:rPr>
        <w:t xml:space="preserve"> and a team </w:t>
      </w:r>
      <w:r w:rsidR="006A306B" w:rsidRPr="006A306B">
        <w:rPr>
          <w:b w:val="0"/>
        </w:rPr>
        <w:t>of journalists</w:t>
      </w:r>
      <w:r>
        <w:rPr>
          <w:b w:val="0"/>
        </w:rPr>
        <w:t xml:space="preserve">, </w:t>
      </w:r>
      <w:r w:rsidR="006A306B">
        <w:rPr>
          <w:b w:val="0"/>
        </w:rPr>
        <w:t xml:space="preserve">filmmakers, </w:t>
      </w:r>
      <w:r>
        <w:rPr>
          <w:b w:val="0"/>
        </w:rPr>
        <w:t xml:space="preserve">graphic designers, and other professionals, </w:t>
      </w:r>
      <w:r w:rsidR="006A306B" w:rsidRPr="006A306B">
        <w:rPr>
          <w:b w:val="0"/>
        </w:rPr>
        <w:t>contribut</w:t>
      </w:r>
      <w:r w:rsidR="00554459">
        <w:rPr>
          <w:b w:val="0"/>
        </w:rPr>
        <w:t>ing</w:t>
      </w:r>
      <w:r w:rsidR="006A306B" w:rsidRPr="006A306B">
        <w:rPr>
          <w:b w:val="0"/>
        </w:rPr>
        <w:t xml:space="preserve"> significantly to</w:t>
      </w:r>
      <w:r w:rsidR="006A306B">
        <w:rPr>
          <w:b w:val="0"/>
        </w:rPr>
        <w:t xml:space="preserve"> </w:t>
      </w:r>
      <w:r w:rsidR="006A306B" w:rsidRPr="006A306B">
        <w:rPr>
          <w:b w:val="0"/>
        </w:rPr>
        <w:t xml:space="preserve">consolidate </w:t>
      </w:r>
      <w:r w:rsidR="006A306B">
        <w:rPr>
          <w:b w:val="0"/>
        </w:rPr>
        <w:t>IMO</w:t>
      </w:r>
      <w:r w:rsidR="006A306B" w:rsidRPr="006A306B">
        <w:rPr>
          <w:b w:val="0"/>
        </w:rPr>
        <w:t>'s corporate image and promote its scientific and outreach activities.</w:t>
      </w:r>
    </w:p>
    <w:p w14:paraId="7CB02AF8" w14:textId="77777777" w:rsidR="001C6E95" w:rsidRDefault="001C6E95" w:rsidP="007F6040">
      <w:pPr>
        <w:ind w:left="426"/>
      </w:pPr>
    </w:p>
    <w:p w14:paraId="0D6D6D0C" w14:textId="7F313E4A" w:rsidR="001C6E95" w:rsidRPr="00847FB8" w:rsidRDefault="00847FB8" w:rsidP="007F6040">
      <w:pPr>
        <w:pStyle w:val="Ttulo9"/>
        <w:ind w:left="426" w:firstLine="282"/>
        <w:rPr>
          <w:b w:val="0"/>
        </w:rPr>
      </w:pPr>
      <w:r>
        <w:rPr>
          <w:b w:val="0"/>
        </w:rPr>
        <w:t>An important group of fourteen research assistant</w:t>
      </w:r>
      <w:r w:rsidR="008112E7">
        <w:rPr>
          <w:b w:val="0"/>
        </w:rPr>
        <w:t>s</w:t>
      </w:r>
      <w:r>
        <w:rPr>
          <w:b w:val="0"/>
        </w:rPr>
        <w:t xml:space="preserve"> and technicians </w:t>
      </w:r>
      <w:r w:rsidR="008112E7">
        <w:rPr>
          <w:b w:val="0"/>
        </w:rPr>
        <w:t xml:space="preserve">facilitate </w:t>
      </w:r>
      <w:r>
        <w:rPr>
          <w:b w:val="0"/>
        </w:rPr>
        <w:t>our work in laboratories or in the field efficient</w:t>
      </w:r>
      <w:r w:rsidR="008112E7">
        <w:rPr>
          <w:b w:val="0"/>
        </w:rPr>
        <w:t>ly</w:t>
      </w:r>
      <w:r>
        <w:rPr>
          <w:b w:val="0"/>
        </w:rPr>
        <w:t>.</w:t>
      </w:r>
      <w:r w:rsidR="00337EE5">
        <w:rPr>
          <w:b w:val="0"/>
        </w:rPr>
        <w:t xml:space="preserve"> A</w:t>
      </w:r>
      <w:r w:rsidRPr="0057099E">
        <w:rPr>
          <w:b w:val="0"/>
        </w:rPr>
        <w:t xml:space="preserve"> computer expert, </w:t>
      </w:r>
      <w:r>
        <w:rPr>
          <w:b w:val="0"/>
        </w:rPr>
        <w:t xml:space="preserve">Edwin Rodriguez who </w:t>
      </w:r>
      <w:r w:rsidRPr="0057099E">
        <w:rPr>
          <w:b w:val="0"/>
        </w:rPr>
        <w:t xml:space="preserve">was hired to provide technical support to </w:t>
      </w:r>
      <w:r>
        <w:rPr>
          <w:b w:val="0"/>
        </w:rPr>
        <w:t>IMO</w:t>
      </w:r>
      <w:r w:rsidRPr="0057099E">
        <w:rPr>
          <w:b w:val="0"/>
        </w:rPr>
        <w:t xml:space="preserve"> labs</w:t>
      </w:r>
      <w:r>
        <w:rPr>
          <w:b w:val="0"/>
        </w:rPr>
        <w:t xml:space="preserve"> </w:t>
      </w:r>
      <w:r w:rsidRPr="0057099E">
        <w:rPr>
          <w:b w:val="0"/>
        </w:rPr>
        <w:t>and administrative staff.</w:t>
      </w:r>
    </w:p>
    <w:p w14:paraId="39FD3010" w14:textId="77777777" w:rsidR="0087662A" w:rsidRPr="00847FB8" w:rsidRDefault="0087662A" w:rsidP="006A306B"/>
    <w:tbl>
      <w:tblPr>
        <w:tblW w:w="7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5"/>
        <w:gridCol w:w="1997"/>
        <w:gridCol w:w="1962"/>
        <w:gridCol w:w="1547"/>
      </w:tblGrid>
      <w:tr w:rsidR="00EC67BE" w:rsidRPr="00805901" w14:paraId="4E37DFDC" w14:textId="77777777" w:rsidTr="00BC6CFF">
        <w:trPr>
          <w:trHeight w:val="269"/>
          <w:jc w:val="center"/>
        </w:trPr>
        <w:tc>
          <w:tcPr>
            <w:tcW w:w="2395" w:type="dxa"/>
            <w:tcBorders>
              <w:top w:val="single" w:sz="12" w:space="0" w:color="auto"/>
              <w:left w:val="single" w:sz="12" w:space="0" w:color="auto"/>
              <w:bottom w:val="single" w:sz="12" w:space="0" w:color="auto"/>
            </w:tcBorders>
            <w:vAlign w:val="center"/>
          </w:tcPr>
          <w:p w14:paraId="4129B353" w14:textId="77777777" w:rsidR="00EC67BE" w:rsidRPr="00805901" w:rsidRDefault="00EC67BE" w:rsidP="00C46CC7">
            <w:pPr>
              <w:jc w:val="center"/>
              <w:rPr>
                <w:sz w:val="22"/>
              </w:rPr>
            </w:pPr>
            <w:r w:rsidRPr="00805901">
              <w:rPr>
                <w:sz w:val="22"/>
              </w:rPr>
              <w:t>Categor</w:t>
            </w:r>
            <w:r w:rsidR="00805901" w:rsidRPr="00805901">
              <w:rPr>
                <w:sz w:val="22"/>
              </w:rPr>
              <w:t>y</w:t>
            </w:r>
          </w:p>
        </w:tc>
        <w:tc>
          <w:tcPr>
            <w:tcW w:w="1997" w:type="dxa"/>
            <w:tcBorders>
              <w:top w:val="single" w:sz="12" w:space="0" w:color="auto"/>
              <w:bottom w:val="single" w:sz="12" w:space="0" w:color="auto"/>
            </w:tcBorders>
            <w:vAlign w:val="center"/>
          </w:tcPr>
          <w:p w14:paraId="77D14500" w14:textId="77777777" w:rsidR="00EC67BE" w:rsidRPr="00805901" w:rsidRDefault="00805901" w:rsidP="00C46CC7">
            <w:pPr>
              <w:jc w:val="center"/>
              <w:rPr>
                <w:sz w:val="22"/>
              </w:rPr>
            </w:pPr>
            <w:r>
              <w:rPr>
                <w:sz w:val="22"/>
              </w:rPr>
              <w:t>Female</w:t>
            </w:r>
          </w:p>
        </w:tc>
        <w:tc>
          <w:tcPr>
            <w:tcW w:w="1962" w:type="dxa"/>
            <w:tcBorders>
              <w:top w:val="single" w:sz="12" w:space="0" w:color="auto"/>
              <w:bottom w:val="single" w:sz="12" w:space="0" w:color="auto"/>
            </w:tcBorders>
            <w:vAlign w:val="center"/>
          </w:tcPr>
          <w:p w14:paraId="325106A3" w14:textId="77777777" w:rsidR="00EC67BE" w:rsidRPr="00805901" w:rsidRDefault="00805901" w:rsidP="00805901">
            <w:pPr>
              <w:jc w:val="center"/>
              <w:rPr>
                <w:sz w:val="22"/>
              </w:rPr>
            </w:pPr>
            <w:r>
              <w:rPr>
                <w:sz w:val="22"/>
              </w:rPr>
              <w:t>Male</w:t>
            </w:r>
          </w:p>
        </w:tc>
        <w:tc>
          <w:tcPr>
            <w:tcW w:w="1547" w:type="dxa"/>
            <w:tcBorders>
              <w:top w:val="single" w:sz="12" w:space="0" w:color="auto"/>
              <w:bottom w:val="single" w:sz="12" w:space="0" w:color="auto"/>
            </w:tcBorders>
            <w:shd w:val="clear" w:color="auto" w:fill="E6E6E6"/>
            <w:vAlign w:val="center"/>
          </w:tcPr>
          <w:p w14:paraId="69787BF2" w14:textId="77777777" w:rsidR="00EC67BE" w:rsidRPr="00805901" w:rsidRDefault="00EC67BE" w:rsidP="00C46CC7">
            <w:pPr>
              <w:jc w:val="center"/>
              <w:rPr>
                <w:sz w:val="22"/>
              </w:rPr>
            </w:pPr>
            <w:r w:rsidRPr="00805901">
              <w:rPr>
                <w:sz w:val="22"/>
              </w:rPr>
              <w:t>TOTAL</w:t>
            </w:r>
          </w:p>
        </w:tc>
      </w:tr>
      <w:tr w:rsidR="00EC67BE" w:rsidRPr="00805901" w14:paraId="0B6CE4D4" w14:textId="77777777" w:rsidTr="00BC6CFF">
        <w:trPr>
          <w:trHeight w:val="321"/>
          <w:jc w:val="center"/>
        </w:trPr>
        <w:tc>
          <w:tcPr>
            <w:tcW w:w="2395" w:type="dxa"/>
            <w:tcBorders>
              <w:top w:val="single" w:sz="12" w:space="0" w:color="auto"/>
              <w:left w:val="single" w:sz="12" w:space="0" w:color="auto"/>
            </w:tcBorders>
            <w:vAlign w:val="center"/>
          </w:tcPr>
          <w:p w14:paraId="5093D8CE" w14:textId="77777777" w:rsidR="00EC67BE" w:rsidRPr="00805901" w:rsidRDefault="00EC67BE" w:rsidP="00C46CC7">
            <w:pPr>
              <w:jc w:val="center"/>
              <w:rPr>
                <w:sz w:val="22"/>
              </w:rPr>
            </w:pPr>
            <w:r w:rsidRPr="00805901">
              <w:rPr>
                <w:sz w:val="22"/>
              </w:rPr>
              <w:t>As</w:t>
            </w:r>
            <w:r w:rsidR="00805901" w:rsidRPr="00805901">
              <w:rPr>
                <w:sz w:val="22"/>
              </w:rPr>
              <w:t>s</w:t>
            </w:r>
            <w:r w:rsidRPr="00805901">
              <w:rPr>
                <w:sz w:val="22"/>
              </w:rPr>
              <w:t>ist</w:t>
            </w:r>
            <w:r w:rsidR="00805901" w:rsidRPr="00805901">
              <w:rPr>
                <w:sz w:val="22"/>
              </w:rPr>
              <w:t>ant &amp; Technicians</w:t>
            </w:r>
          </w:p>
        </w:tc>
        <w:tc>
          <w:tcPr>
            <w:tcW w:w="1997" w:type="dxa"/>
            <w:tcBorders>
              <w:top w:val="single" w:sz="12" w:space="0" w:color="auto"/>
            </w:tcBorders>
            <w:vAlign w:val="center"/>
          </w:tcPr>
          <w:p w14:paraId="52F14787" w14:textId="77777777" w:rsidR="00EC67BE" w:rsidRPr="00805901" w:rsidRDefault="00EB6149" w:rsidP="00C46CC7">
            <w:pPr>
              <w:jc w:val="center"/>
              <w:rPr>
                <w:sz w:val="22"/>
              </w:rPr>
            </w:pPr>
            <w:r>
              <w:rPr>
                <w:sz w:val="22"/>
              </w:rPr>
              <w:t>6</w:t>
            </w:r>
          </w:p>
        </w:tc>
        <w:tc>
          <w:tcPr>
            <w:tcW w:w="1962" w:type="dxa"/>
            <w:tcBorders>
              <w:top w:val="single" w:sz="12" w:space="0" w:color="auto"/>
            </w:tcBorders>
            <w:vAlign w:val="center"/>
          </w:tcPr>
          <w:p w14:paraId="0D51E714" w14:textId="77777777" w:rsidR="00EC67BE" w:rsidRPr="00805901" w:rsidRDefault="00FE6DE5" w:rsidP="00C46CC7">
            <w:pPr>
              <w:jc w:val="center"/>
              <w:rPr>
                <w:sz w:val="22"/>
              </w:rPr>
            </w:pPr>
            <w:r>
              <w:rPr>
                <w:sz w:val="22"/>
              </w:rPr>
              <w:t>9</w:t>
            </w:r>
          </w:p>
        </w:tc>
        <w:tc>
          <w:tcPr>
            <w:tcW w:w="1547" w:type="dxa"/>
            <w:tcBorders>
              <w:top w:val="single" w:sz="12" w:space="0" w:color="auto"/>
            </w:tcBorders>
            <w:shd w:val="clear" w:color="auto" w:fill="E6E6E6"/>
            <w:vAlign w:val="center"/>
          </w:tcPr>
          <w:p w14:paraId="1A1AA65C" w14:textId="77777777" w:rsidR="00EC67BE" w:rsidRPr="00805901" w:rsidRDefault="00EB6149" w:rsidP="00C46CC7">
            <w:pPr>
              <w:jc w:val="center"/>
              <w:rPr>
                <w:sz w:val="22"/>
              </w:rPr>
            </w:pPr>
            <w:r>
              <w:rPr>
                <w:sz w:val="22"/>
              </w:rPr>
              <w:t>1</w:t>
            </w:r>
            <w:r w:rsidR="00FE6DE5">
              <w:rPr>
                <w:sz w:val="22"/>
              </w:rPr>
              <w:t>5</w:t>
            </w:r>
          </w:p>
        </w:tc>
      </w:tr>
      <w:tr w:rsidR="00EC67BE" w:rsidRPr="00805901" w14:paraId="6CE58B73" w14:textId="77777777" w:rsidTr="00BC6CFF">
        <w:trPr>
          <w:trHeight w:val="351"/>
          <w:jc w:val="center"/>
        </w:trPr>
        <w:tc>
          <w:tcPr>
            <w:tcW w:w="2395" w:type="dxa"/>
            <w:tcBorders>
              <w:left w:val="single" w:sz="12" w:space="0" w:color="auto"/>
            </w:tcBorders>
            <w:vAlign w:val="center"/>
          </w:tcPr>
          <w:p w14:paraId="6B933E7A" w14:textId="77777777" w:rsidR="00EC67BE" w:rsidRPr="00805901" w:rsidRDefault="00EC67BE" w:rsidP="00C46CC7">
            <w:pPr>
              <w:jc w:val="center"/>
              <w:rPr>
                <w:sz w:val="22"/>
              </w:rPr>
            </w:pPr>
            <w:r w:rsidRPr="00805901">
              <w:rPr>
                <w:sz w:val="22"/>
              </w:rPr>
              <w:t>Administrativ</w:t>
            </w:r>
            <w:r w:rsidR="00805901">
              <w:rPr>
                <w:sz w:val="22"/>
              </w:rPr>
              <w:t>e Staff</w:t>
            </w:r>
          </w:p>
        </w:tc>
        <w:tc>
          <w:tcPr>
            <w:tcW w:w="1997" w:type="dxa"/>
            <w:vAlign w:val="center"/>
          </w:tcPr>
          <w:p w14:paraId="0AD0C7A2" w14:textId="77777777" w:rsidR="00EC67BE" w:rsidRPr="00805901" w:rsidRDefault="00EB6149" w:rsidP="00C46CC7">
            <w:pPr>
              <w:jc w:val="center"/>
              <w:rPr>
                <w:sz w:val="22"/>
              </w:rPr>
            </w:pPr>
            <w:r>
              <w:rPr>
                <w:sz w:val="22"/>
              </w:rPr>
              <w:t>2</w:t>
            </w:r>
          </w:p>
        </w:tc>
        <w:tc>
          <w:tcPr>
            <w:tcW w:w="1962" w:type="dxa"/>
            <w:vAlign w:val="center"/>
          </w:tcPr>
          <w:p w14:paraId="06874854" w14:textId="77777777" w:rsidR="00EC67BE" w:rsidRPr="00805901" w:rsidRDefault="00EB6149" w:rsidP="00C46CC7">
            <w:pPr>
              <w:jc w:val="center"/>
              <w:rPr>
                <w:sz w:val="22"/>
              </w:rPr>
            </w:pPr>
            <w:r>
              <w:rPr>
                <w:sz w:val="22"/>
              </w:rPr>
              <w:t>2</w:t>
            </w:r>
          </w:p>
        </w:tc>
        <w:tc>
          <w:tcPr>
            <w:tcW w:w="1547" w:type="dxa"/>
            <w:shd w:val="clear" w:color="auto" w:fill="E6E6E6"/>
            <w:vAlign w:val="center"/>
          </w:tcPr>
          <w:p w14:paraId="0EEE7405" w14:textId="77777777" w:rsidR="00EC67BE" w:rsidRPr="00805901" w:rsidRDefault="00EB6149" w:rsidP="00C46CC7">
            <w:pPr>
              <w:jc w:val="center"/>
              <w:rPr>
                <w:sz w:val="22"/>
              </w:rPr>
            </w:pPr>
            <w:r>
              <w:rPr>
                <w:sz w:val="22"/>
              </w:rPr>
              <w:t>4</w:t>
            </w:r>
          </w:p>
        </w:tc>
      </w:tr>
      <w:tr w:rsidR="00EC67BE" w:rsidRPr="00805901" w14:paraId="79E0CE38" w14:textId="77777777" w:rsidTr="00BC6CFF">
        <w:trPr>
          <w:trHeight w:val="336"/>
          <w:jc w:val="center"/>
        </w:trPr>
        <w:tc>
          <w:tcPr>
            <w:tcW w:w="2395" w:type="dxa"/>
            <w:tcBorders>
              <w:left w:val="single" w:sz="12" w:space="0" w:color="auto"/>
              <w:bottom w:val="single" w:sz="12" w:space="0" w:color="auto"/>
            </w:tcBorders>
            <w:shd w:val="clear" w:color="auto" w:fill="E6E6E6"/>
            <w:vAlign w:val="center"/>
          </w:tcPr>
          <w:p w14:paraId="3D23BE5A" w14:textId="77777777" w:rsidR="00EC67BE" w:rsidRPr="00805901" w:rsidRDefault="00EC67BE" w:rsidP="00C46CC7">
            <w:pPr>
              <w:jc w:val="center"/>
              <w:rPr>
                <w:sz w:val="22"/>
              </w:rPr>
            </w:pPr>
            <w:r w:rsidRPr="00805901">
              <w:rPr>
                <w:sz w:val="22"/>
              </w:rPr>
              <w:t>TOTAL</w:t>
            </w:r>
          </w:p>
        </w:tc>
        <w:tc>
          <w:tcPr>
            <w:tcW w:w="1997" w:type="dxa"/>
            <w:tcBorders>
              <w:bottom w:val="single" w:sz="12" w:space="0" w:color="auto"/>
            </w:tcBorders>
            <w:shd w:val="clear" w:color="auto" w:fill="E6E6E6"/>
            <w:vAlign w:val="center"/>
          </w:tcPr>
          <w:p w14:paraId="1F4A5B0A" w14:textId="77777777" w:rsidR="00EC67BE" w:rsidRPr="00805901" w:rsidRDefault="00EB6149" w:rsidP="00C46CC7">
            <w:pPr>
              <w:jc w:val="center"/>
              <w:rPr>
                <w:sz w:val="22"/>
              </w:rPr>
            </w:pPr>
            <w:r>
              <w:rPr>
                <w:sz w:val="22"/>
              </w:rPr>
              <w:t>8</w:t>
            </w:r>
          </w:p>
        </w:tc>
        <w:tc>
          <w:tcPr>
            <w:tcW w:w="1962" w:type="dxa"/>
            <w:tcBorders>
              <w:bottom w:val="single" w:sz="12" w:space="0" w:color="auto"/>
            </w:tcBorders>
            <w:shd w:val="clear" w:color="auto" w:fill="E6E6E6"/>
            <w:vAlign w:val="center"/>
          </w:tcPr>
          <w:p w14:paraId="02934808" w14:textId="77777777" w:rsidR="00EC67BE" w:rsidRPr="00805901" w:rsidRDefault="00EB6149" w:rsidP="00C46CC7">
            <w:pPr>
              <w:jc w:val="center"/>
              <w:rPr>
                <w:sz w:val="22"/>
              </w:rPr>
            </w:pPr>
            <w:r>
              <w:rPr>
                <w:sz w:val="22"/>
              </w:rPr>
              <w:t>10</w:t>
            </w:r>
          </w:p>
        </w:tc>
        <w:tc>
          <w:tcPr>
            <w:tcW w:w="1547" w:type="dxa"/>
            <w:tcBorders>
              <w:bottom w:val="single" w:sz="12" w:space="0" w:color="auto"/>
            </w:tcBorders>
            <w:shd w:val="clear" w:color="auto" w:fill="E6E6E6"/>
            <w:vAlign w:val="center"/>
          </w:tcPr>
          <w:p w14:paraId="673F13A0" w14:textId="77777777" w:rsidR="00EC67BE" w:rsidRPr="00805901" w:rsidRDefault="00EB6149" w:rsidP="00C46CC7">
            <w:pPr>
              <w:jc w:val="center"/>
              <w:rPr>
                <w:sz w:val="22"/>
              </w:rPr>
            </w:pPr>
            <w:r>
              <w:rPr>
                <w:sz w:val="22"/>
              </w:rPr>
              <w:t>1</w:t>
            </w:r>
            <w:r w:rsidR="00FE6DE5">
              <w:rPr>
                <w:sz w:val="22"/>
              </w:rPr>
              <w:t>9</w:t>
            </w:r>
          </w:p>
        </w:tc>
      </w:tr>
    </w:tbl>
    <w:p w14:paraId="40543D2B" w14:textId="77777777" w:rsidR="00F6444D" w:rsidRDefault="00F6444D" w:rsidP="00BC6CFF">
      <w:pPr>
        <w:jc w:val="both"/>
        <w:rPr>
          <w:lang w:val="es-ES_tradnl"/>
        </w:rPr>
      </w:pPr>
    </w:p>
    <w:p w14:paraId="7ABB7A27" w14:textId="77777777" w:rsidR="00F6444D" w:rsidRDefault="00F6444D" w:rsidP="00F6444D">
      <w:pPr>
        <w:jc w:val="center"/>
        <w:rPr>
          <w:lang w:val="es-ES_tradnl"/>
        </w:rPr>
      </w:pPr>
      <w:r w:rsidRPr="00F6444D">
        <w:rPr>
          <w:noProof/>
          <w:lang w:val="es-CL" w:eastAsia="es-CL"/>
        </w:rPr>
        <w:drawing>
          <wp:inline distT="0" distB="0" distL="0" distR="0" wp14:anchorId="6548444C" wp14:editId="20710096">
            <wp:extent cx="4346369" cy="1732804"/>
            <wp:effectExtent l="0" t="0" r="0" b="1270"/>
            <wp:docPr id="7" name="Imagen 7" descr="C:\_IMO\CORPORACION\Memoria\fotos\ASOCIADOS DICH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IMO\CORPORACION\Memoria\fotos\ASOCIADOS DICHA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0458" cy="1742408"/>
                    </a:xfrm>
                    <a:prstGeom prst="rect">
                      <a:avLst/>
                    </a:prstGeom>
                    <a:noFill/>
                    <a:ln>
                      <a:noFill/>
                    </a:ln>
                  </pic:spPr>
                </pic:pic>
              </a:graphicData>
            </a:graphic>
          </wp:inline>
        </w:drawing>
      </w:r>
    </w:p>
    <w:p w14:paraId="054A1AB7" w14:textId="77777777" w:rsidR="00F6444D" w:rsidRPr="00F6444D" w:rsidRDefault="00F6444D" w:rsidP="00F6444D">
      <w:pPr>
        <w:jc w:val="center"/>
        <w:rPr>
          <w:i/>
        </w:rPr>
      </w:pPr>
      <w:r w:rsidRPr="00F6444D">
        <w:rPr>
          <w:i/>
        </w:rPr>
        <w:t xml:space="preserve">First IMO corporation meeting – </w:t>
      </w:r>
      <w:proofErr w:type="spellStart"/>
      <w:r w:rsidRPr="00F6444D">
        <w:rPr>
          <w:i/>
        </w:rPr>
        <w:t>Dichato</w:t>
      </w:r>
      <w:proofErr w:type="spellEnd"/>
      <w:r w:rsidRPr="00F6444D">
        <w:rPr>
          <w:i/>
        </w:rPr>
        <w:t>, October 2014</w:t>
      </w:r>
    </w:p>
    <w:p w14:paraId="06EF8B5E" w14:textId="1F2F905A" w:rsidR="00524C6C" w:rsidRPr="00524C6C" w:rsidRDefault="00DF50B0" w:rsidP="006E7AD9">
      <w:pPr>
        <w:numPr>
          <w:ilvl w:val="0"/>
          <w:numId w:val="10"/>
        </w:numPr>
        <w:tabs>
          <w:tab w:val="clear" w:pos="720"/>
          <w:tab w:val="num" w:pos="851"/>
        </w:tabs>
        <w:ind w:left="426"/>
        <w:jc w:val="both"/>
        <w:rPr>
          <w:i/>
          <w:highlight w:val="lightGray"/>
          <w:lang w:val="es-ES_tradnl"/>
        </w:rPr>
      </w:pPr>
      <w:proofErr w:type="spellStart"/>
      <w:r w:rsidRPr="00844189">
        <w:rPr>
          <w:b/>
          <w:bCs/>
          <w:lang w:val="es-ES"/>
        </w:rPr>
        <w:t>Financial</w:t>
      </w:r>
      <w:proofErr w:type="spellEnd"/>
      <w:r w:rsidRPr="00844189">
        <w:rPr>
          <w:b/>
          <w:bCs/>
          <w:lang w:val="es-ES"/>
        </w:rPr>
        <w:t xml:space="preserve"> Status</w:t>
      </w:r>
      <w:r w:rsidR="006947DB">
        <w:rPr>
          <w:b/>
          <w:bCs/>
          <w:lang w:val="es-ES_tradnl"/>
        </w:rPr>
        <w:t>:</w:t>
      </w:r>
    </w:p>
    <w:p w14:paraId="2EC2410F" w14:textId="0CAF84DC" w:rsidR="00386D99" w:rsidRPr="00054BCA" w:rsidRDefault="00524C6C" w:rsidP="00524C6C">
      <w:pPr>
        <w:ind w:left="426"/>
        <w:jc w:val="both"/>
        <w:rPr>
          <w:i/>
          <w:highlight w:val="lightGray"/>
          <w:lang w:val="es-ES_tradnl"/>
        </w:rPr>
      </w:pPr>
      <w:proofErr w:type="spellStart"/>
      <w:r>
        <w:rPr>
          <w:b/>
          <w:i/>
          <w:highlight w:val="lightGray"/>
          <w:lang w:val="es-ES"/>
        </w:rPr>
        <w:t>See</w:t>
      </w:r>
      <w:proofErr w:type="spellEnd"/>
      <w:r>
        <w:rPr>
          <w:b/>
          <w:i/>
          <w:highlight w:val="lightGray"/>
          <w:lang w:val="es-ES"/>
        </w:rPr>
        <w:t xml:space="preserve"> </w:t>
      </w:r>
      <w:proofErr w:type="spellStart"/>
      <w:r w:rsidR="00DF50B0" w:rsidRPr="00054BCA">
        <w:rPr>
          <w:b/>
          <w:i/>
          <w:highlight w:val="lightGray"/>
          <w:lang w:val="es-ES"/>
        </w:rPr>
        <w:t>An</w:t>
      </w:r>
      <w:r w:rsidR="007B66C4" w:rsidRPr="00054BCA">
        <w:rPr>
          <w:b/>
          <w:i/>
          <w:highlight w:val="lightGray"/>
          <w:lang w:val="es-ES"/>
        </w:rPr>
        <w:t>nex</w:t>
      </w:r>
      <w:r w:rsidR="00DF50B0" w:rsidRPr="00054BCA">
        <w:rPr>
          <w:b/>
          <w:i/>
          <w:highlight w:val="lightGray"/>
          <w:lang w:val="es-ES"/>
        </w:rPr>
        <w:t>e</w:t>
      </w:r>
      <w:r w:rsidR="00745763" w:rsidRPr="00054BCA">
        <w:rPr>
          <w:b/>
          <w:i/>
          <w:highlight w:val="lightGray"/>
          <w:lang w:val="es-ES"/>
        </w:rPr>
        <w:t>s</w:t>
      </w:r>
      <w:proofErr w:type="spellEnd"/>
      <w:r w:rsidR="00FC2E1C" w:rsidRPr="00054BCA">
        <w:rPr>
          <w:b/>
          <w:i/>
          <w:highlight w:val="lightGray"/>
          <w:lang w:val="es-ES_tradnl"/>
        </w:rPr>
        <w:t>9</w:t>
      </w:r>
      <w:r w:rsidR="00745763" w:rsidRPr="00054BCA">
        <w:rPr>
          <w:b/>
          <w:i/>
          <w:highlight w:val="lightGray"/>
          <w:lang w:val="es-ES_tradnl"/>
        </w:rPr>
        <w:t>.1</w:t>
      </w:r>
      <w:r w:rsidR="0001285D">
        <w:rPr>
          <w:b/>
          <w:i/>
          <w:highlight w:val="lightGray"/>
          <w:lang w:val="es-ES_tradnl"/>
        </w:rPr>
        <w:t>to</w:t>
      </w:r>
      <w:r w:rsidR="00FC2E1C" w:rsidRPr="00054BCA">
        <w:rPr>
          <w:b/>
          <w:i/>
          <w:highlight w:val="lightGray"/>
          <w:lang w:val="es-ES_tradnl"/>
        </w:rPr>
        <w:t>9</w:t>
      </w:r>
      <w:r w:rsidR="00386D99" w:rsidRPr="00054BCA">
        <w:rPr>
          <w:b/>
          <w:i/>
          <w:highlight w:val="lightGray"/>
          <w:lang w:val="es-ES_tradnl"/>
        </w:rPr>
        <w:t>.</w:t>
      </w:r>
      <w:r w:rsidR="00EC67BE" w:rsidRPr="00054BCA">
        <w:rPr>
          <w:b/>
          <w:i/>
          <w:highlight w:val="lightGray"/>
          <w:lang w:val="es-ES_tradnl"/>
        </w:rPr>
        <w:t>3</w:t>
      </w:r>
    </w:p>
    <w:p w14:paraId="6D46A0DB" w14:textId="77777777" w:rsidR="00AA7A68" w:rsidRDefault="00AA7A68">
      <w:pPr>
        <w:rPr>
          <w:b/>
          <w:u w:val="single"/>
          <w:lang w:val="es-ES_tradnl"/>
        </w:rPr>
      </w:pPr>
    </w:p>
    <w:p w14:paraId="4995EB8B" w14:textId="77777777" w:rsidR="00CB07A8" w:rsidRDefault="00CB07A8">
      <w:pPr>
        <w:rPr>
          <w:b/>
          <w:u w:val="single"/>
          <w:lang w:val="es-ES_tradnl"/>
        </w:rPr>
      </w:pPr>
    </w:p>
    <w:p w14:paraId="177A0240" w14:textId="77777777" w:rsidR="00CB07A8" w:rsidRDefault="00CB07A8">
      <w:pPr>
        <w:rPr>
          <w:b/>
          <w:u w:val="single"/>
          <w:lang w:val="es-ES_tradnl"/>
        </w:rPr>
      </w:pPr>
    </w:p>
    <w:p w14:paraId="3EB5010E" w14:textId="77777777" w:rsidR="00CB07A8" w:rsidRDefault="00CB07A8">
      <w:pPr>
        <w:rPr>
          <w:b/>
          <w:u w:val="single"/>
          <w:lang w:val="es-ES_tradnl"/>
        </w:rPr>
      </w:pPr>
    </w:p>
    <w:p w14:paraId="40F64B94" w14:textId="77777777" w:rsidR="00CB07A8" w:rsidRDefault="00CB07A8">
      <w:pPr>
        <w:rPr>
          <w:b/>
          <w:u w:val="single"/>
          <w:lang w:val="es-ES_tradnl"/>
        </w:rPr>
      </w:pPr>
    </w:p>
    <w:p w14:paraId="43BE5045" w14:textId="77777777" w:rsidR="00CB07A8" w:rsidRDefault="00CB07A8">
      <w:pPr>
        <w:rPr>
          <w:b/>
          <w:u w:val="single"/>
          <w:lang w:val="es-ES_tradnl"/>
        </w:rPr>
      </w:pPr>
    </w:p>
    <w:p w14:paraId="771A494B" w14:textId="77777777" w:rsidR="00CB07A8" w:rsidRDefault="00CB07A8">
      <w:pPr>
        <w:rPr>
          <w:b/>
          <w:u w:val="single"/>
          <w:lang w:val="es-ES_tradnl"/>
        </w:rPr>
      </w:pPr>
    </w:p>
    <w:p w14:paraId="467AC778" w14:textId="77777777" w:rsidR="00554459" w:rsidRDefault="00554459">
      <w:pPr>
        <w:rPr>
          <w:b/>
          <w:u w:val="single"/>
          <w:lang w:val="es-ES_tradnl"/>
        </w:rPr>
      </w:pPr>
    </w:p>
    <w:p w14:paraId="6F431EEF" w14:textId="77777777" w:rsidR="00554459" w:rsidRDefault="00554459">
      <w:pPr>
        <w:rPr>
          <w:b/>
          <w:u w:val="single"/>
          <w:lang w:val="es-ES_tradnl"/>
        </w:rPr>
      </w:pPr>
    </w:p>
    <w:p w14:paraId="7D069694" w14:textId="77777777" w:rsidR="00554459" w:rsidRDefault="00554459">
      <w:pPr>
        <w:rPr>
          <w:b/>
          <w:u w:val="single"/>
          <w:lang w:val="es-ES_tradnl"/>
        </w:rPr>
      </w:pPr>
    </w:p>
    <w:p w14:paraId="00CBB15E" w14:textId="77777777" w:rsidR="00554459" w:rsidRDefault="00554459">
      <w:pPr>
        <w:rPr>
          <w:b/>
          <w:u w:val="single"/>
          <w:lang w:val="es-ES_tradnl"/>
        </w:rPr>
      </w:pPr>
    </w:p>
    <w:p w14:paraId="21601188" w14:textId="77777777" w:rsidR="00554459" w:rsidRDefault="00554459">
      <w:pPr>
        <w:rPr>
          <w:b/>
          <w:u w:val="single"/>
          <w:lang w:val="es-ES_tradnl"/>
        </w:rPr>
      </w:pPr>
    </w:p>
    <w:p w14:paraId="7D8D5297" w14:textId="77777777" w:rsidR="00554459" w:rsidRDefault="00554459">
      <w:pPr>
        <w:rPr>
          <w:b/>
          <w:u w:val="single"/>
          <w:lang w:val="es-ES_tradnl"/>
        </w:rPr>
      </w:pPr>
    </w:p>
    <w:p w14:paraId="31A65B70" w14:textId="77777777" w:rsidR="00CB07A8" w:rsidRDefault="00CB07A8">
      <w:pPr>
        <w:rPr>
          <w:b/>
          <w:u w:val="single"/>
          <w:lang w:val="es-ES_tradnl"/>
        </w:rPr>
      </w:pPr>
    </w:p>
    <w:p w14:paraId="560E9B32" w14:textId="77777777" w:rsidR="00CB07A8" w:rsidRDefault="00CB07A8">
      <w:pPr>
        <w:rPr>
          <w:b/>
          <w:u w:val="single"/>
          <w:lang w:val="es-ES_tradnl"/>
        </w:rPr>
      </w:pPr>
    </w:p>
    <w:p w14:paraId="0964C042" w14:textId="77777777" w:rsidR="001B3484" w:rsidRPr="00CB07A8" w:rsidRDefault="00ED2935" w:rsidP="006E7AD9">
      <w:pPr>
        <w:numPr>
          <w:ilvl w:val="1"/>
          <w:numId w:val="3"/>
        </w:numPr>
        <w:ind w:left="0"/>
        <w:jc w:val="center"/>
        <w:rPr>
          <w:bCs/>
          <w:sz w:val="16"/>
          <w:szCs w:val="16"/>
          <w:lang w:val="es-ES_tradnl"/>
        </w:rPr>
        <w:sectPr w:rsidR="001B3484" w:rsidRPr="00CB07A8" w:rsidSect="008B115D">
          <w:headerReference w:type="default" r:id="rId20"/>
          <w:footerReference w:type="even" r:id="rId21"/>
          <w:footerReference w:type="default" r:id="rId22"/>
          <w:pgSz w:w="12240" w:h="15840" w:code="1"/>
          <w:pgMar w:top="1258" w:right="1276" w:bottom="1078" w:left="1134" w:header="539" w:footer="170" w:gutter="0"/>
          <w:cols w:space="708"/>
          <w:docGrid w:linePitch="360"/>
        </w:sectPr>
      </w:pPr>
      <w:r w:rsidRPr="00ED2935">
        <w:rPr>
          <w:b/>
          <w:u w:val="single"/>
        </w:rPr>
        <w:t>Annexes</w:t>
      </w:r>
    </w:p>
    <w:p w14:paraId="79305773" w14:textId="7E07EF77" w:rsidR="00371C54" w:rsidRPr="00811B1A" w:rsidRDefault="00371C54" w:rsidP="00BC6CFF">
      <w:pPr>
        <w:jc w:val="both"/>
        <w:rPr>
          <w:b/>
          <w:bCs/>
          <w:u w:val="single"/>
        </w:rPr>
      </w:pPr>
      <w:r>
        <w:rPr>
          <w:b/>
          <w:bCs/>
          <w:u w:val="single"/>
        </w:rPr>
        <w:lastRenderedPageBreak/>
        <w:t>Annex 1</w:t>
      </w:r>
      <w:proofErr w:type="gramStart"/>
      <w:r>
        <w:rPr>
          <w:b/>
          <w:bCs/>
          <w:u w:val="single"/>
        </w:rPr>
        <w:t>.-</w:t>
      </w:r>
      <w:proofErr w:type="gramEnd"/>
      <w:r>
        <w:rPr>
          <w:b/>
          <w:bCs/>
          <w:u w:val="single"/>
        </w:rPr>
        <w:t xml:space="preserve"> </w:t>
      </w:r>
      <w:proofErr w:type="spellStart"/>
      <w:r>
        <w:rPr>
          <w:b/>
          <w:bCs/>
          <w:u w:val="single"/>
        </w:rPr>
        <w:t>InstituteResearchers</w:t>
      </w:r>
      <w:proofErr w:type="spellEnd"/>
    </w:p>
    <w:p w14:paraId="4E97CED0" w14:textId="77777777" w:rsidR="003A6CAD" w:rsidRPr="00054BCA" w:rsidRDefault="003A6CAD" w:rsidP="00BC6CFF">
      <w:pPr>
        <w:pStyle w:val="Textoindependiente3"/>
        <w:spacing w:after="0"/>
        <w:ind w:left="-360"/>
        <w:jc w:val="both"/>
        <w:rPr>
          <w:i/>
          <w:sz w:val="24"/>
          <w:szCs w:val="24"/>
          <w:highlight w:val="lightGray"/>
        </w:rPr>
      </w:pPr>
    </w:p>
    <w:p w14:paraId="30E5DB1A" w14:textId="56212903" w:rsidR="00371C54" w:rsidRPr="007F31CD" w:rsidRDefault="00371C54" w:rsidP="00BC6CFF">
      <w:pPr>
        <w:pStyle w:val="Textoindependiente3"/>
        <w:rPr>
          <w:sz w:val="24"/>
          <w:szCs w:val="24"/>
        </w:rPr>
      </w:pPr>
      <w:r w:rsidRPr="007F5414">
        <w:rPr>
          <w:sz w:val="24"/>
          <w:szCs w:val="24"/>
        </w:rPr>
        <w:t>1</w:t>
      </w:r>
      <w:r w:rsidRPr="007F31CD">
        <w:rPr>
          <w:sz w:val="24"/>
          <w:szCs w:val="24"/>
        </w:rPr>
        <w:t>.1</w:t>
      </w:r>
      <w:r w:rsidR="00AF2525">
        <w:rPr>
          <w:sz w:val="24"/>
          <w:szCs w:val="24"/>
        </w:rPr>
        <w:t>.-</w:t>
      </w:r>
      <w:r w:rsidRPr="00FC2E1C">
        <w:rPr>
          <w:sz w:val="24"/>
          <w:szCs w:val="24"/>
        </w:rPr>
        <w:t>AssociateResearchers</w:t>
      </w:r>
    </w:p>
    <w:tbl>
      <w:tblPr>
        <w:tblW w:w="13433" w:type="dxa"/>
        <w:tblLayout w:type="fixed"/>
        <w:tblLook w:val="04A0" w:firstRow="1" w:lastRow="0" w:firstColumn="1" w:lastColumn="0" w:noHBand="0" w:noVBand="1"/>
      </w:tblPr>
      <w:tblGrid>
        <w:gridCol w:w="2802"/>
        <w:gridCol w:w="1037"/>
        <w:gridCol w:w="1089"/>
        <w:gridCol w:w="850"/>
        <w:gridCol w:w="1134"/>
        <w:gridCol w:w="1418"/>
        <w:gridCol w:w="992"/>
        <w:gridCol w:w="992"/>
        <w:gridCol w:w="1985"/>
        <w:gridCol w:w="1134"/>
      </w:tblGrid>
      <w:tr w:rsidR="007F5414" w:rsidRPr="007F5414" w14:paraId="734E8D03" w14:textId="77777777" w:rsidTr="000D5425">
        <w:trPr>
          <w:trHeight w:val="540"/>
        </w:trPr>
        <w:tc>
          <w:tcPr>
            <w:tcW w:w="2802" w:type="dxa"/>
            <w:tcBorders>
              <w:top w:val="single" w:sz="12" w:space="0" w:color="000000"/>
              <w:left w:val="single" w:sz="12" w:space="0" w:color="000000"/>
              <w:bottom w:val="single" w:sz="12" w:space="0" w:color="000000"/>
              <w:right w:val="single" w:sz="12" w:space="0" w:color="000000"/>
            </w:tcBorders>
            <w:shd w:val="clear" w:color="000000" w:fill="D3D3D3"/>
            <w:vAlign w:val="center"/>
            <w:hideMark/>
          </w:tcPr>
          <w:p w14:paraId="7D13509B" w14:textId="77777777" w:rsidR="007F5414" w:rsidRPr="007F5414" w:rsidRDefault="007F5414">
            <w:pPr>
              <w:jc w:val="center"/>
              <w:rPr>
                <w:rFonts w:ascii="Calibri" w:hAnsi="Calibri"/>
                <w:b/>
                <w:bCs/>
                <w:color w:val="000000"/>
                <w:sz w:val="18"/>
                <w:szCs w:val="18"/>
              </w:rPr>
            </w:pPr>
            <w:r w:rsidRPr="007F5414">
              <w:rPr>
                <w:rFonts w:ascii="Calibri" w:hAnsi="Calibri"/>
                <w:b/>
                <w:bCs/>
                <w:color w:val="000000"/>
                <w:sz w:val="18"/>
                <w:szCs w:val="18"/>
              </w:rPr>
              <w:t>Full Name</w:t>
            </w:r>
          </w:p>
        </w:tc>
        <w:tc>
          <w:tcPr>
            <w:tcW w:w="1037" w:type="dxa"/>
            <w:tcBorders>
              <w:top w:val="single" w:sz="12" w:space="0" w:color="000000"/>
              <w:left w:val="nil"/>
              <w:bottom w:val="single" w:sz="12" w:space="0" w:color="000000"/>
              <w:right w:val="single" w:sz="12" w:space="0" w:color="000000"/>
            </w:tcBorders>
            <w:shd w:val="clear" w:color="000000" w:fill="D3D3D3"/>
            <w:vAlign w:val="center"/>
            <w:hideMark/>
          </w:tcPr>
          <w:p w14:paraId="6908342E" w14:textId="77777777" w:rsidR="007F5414" w:rsidRPr="007F5414" w:rsidRDefault="007F5414">
            <w:pPr>
              <w:jc w:val="center"/>
              <w:rPr>
                <w:rFonts w:ascii="Calibri" w:hAnsi="Calibri"/>
                <w:b/>
                <w:bCs/>
                <w:color w:val="000000"/>
                <w:sz w:val="18"/>
                <w:szCs w:val="18"/>
              </w:rPr>
            </w:pPr>
            <w:r w:rsidRPr="007F5414">
              <w:rPr>
                <w:rFonts w:ascii="Calibri" w:hAnsi="Calibri"/>
                <w:b/>
                <w:bCs/>
                <w:color w:val="000000"/>
                <w:sz w:val="18"/>
                <w:szCs w:val="18"/>
              </w:rPr>
              <w:t>Research Line</w:t>
            </w:r>
          </w:p>
        </w:tc>
        <w:tc>
          <w:tcPr>
            <w:tcW w:w="1089" w:type="dxa"/>
            <w:tcBorders>
              <w:top w:val="single" w:sz="12" w:space="0" w:color="000000"/>
              <w:left w:val="nil"/>
              <w:bottom w:val="single" w:sz="12" w:space="0" w:color="000000"/>
              <w:right w:val="single" w:sz="12" w:space="0" w:color="000000"/>
            </w:tcBorders>
            <w:shd w:val="clear" w:color="000000" w:fill="D3D3D3"/>
            <w:vAlign w:val="center"/>
            <w:hideMark/>
          </w:tcPr>
          <w:p w14:paraId="7AC6BBDF" w14:textId="77777777" w:rsidR="007F5414" w:rsidRPr="007F5414" w:rsidRDefault="00E25DC1">
            <w:pPr>
              <w:jc w:val="center"/>
              <w:rPr>
                <w:rFonts w:ascii="Calibri" w:hAnsi="Calibri"/>
                <w:b/>
                <w:bCs/>
                <w:color w:val="000000"/>
                <w:sz w:val="18"/>
                <w:szCs w:val="18"/>
              </w:rPr>
            </w:pPr>
            <w:r w:rsidRPr="007F5414">
              <w:rPr>
                <w:rFonts w:ascii="Calibri" w:hAnsi="Calibri"/>
                <w:b/>
                <w:bCs/>
                <w:color w:val="000000"/>
                <w:sz w:val="18"/>
                <w:szCs w:val="18"/>
              </w:rPr>
              <w:t>Nationality</w:t>
            </w:r>
          </w:p>
        </w:tc>
        <w:tc>
          <w:tcPr>
            <w:tcW w:w="850" w:type="dxa"/>
            <w:tcBorders>
              <w:top w:val="single" w:sz="12" w:space="0" w:color="000000"/>
              <w:left w:val="nil"/>
              <w:bottom w:val="single" w:sz="12" w:space="0" w:color="000000"/>
              <w:right w:val="single" w:sz="12" w:space="0" w:color="000000"/>
            </w:tcBorders>
            <w:shd w:val="clear" w:color="000000" w:fill="D3D3D3"/>
            <w:vAlign w:val="center"/>
            <w:hideMark/>
          </w:tcPr>
          <w:p w14:paraId="3522612F" w14:textId="77777777" w:rsidR="007F5414" w:rsidRPr="007F5414" w:rsidRDefault="007F5414">
            <w:pPr>
              <w:jc w:val="center"/>
              <w:rPr>
                <w:rFonts w:ascii="Calibri" w:hAnsi="Calibri"/>
                <w:b/>
                <w:bCs/>
                <w:color w:val="000000"/>
                <w:sz w:val="18"/>
                <w:szCs w:val="18"/>
              </w:rPr>
            </w:pPr>
            <w:r w:rsidRPr="007F5414">
              <w:rPr>
                <w:rFonts w:ascii="Calibri" w:hAnsi="Calibri"/>
                <w:b/>
                <w:bCs/>
                <w:color w:val="000000"/>
                <w:sz w:val="18"/>
                <w:szCs w:val="18"/>
              </w:rPr>
              <w:t>Gender</w:t>
            </w:r>
          </w:p>
        </w:tc>
        <w:tc>
          <w:tcPr>
            <w:tcW w:w="1134" w:type="dxa"/>
            <w:tcBorders>
              <w:top w:val="single" w:sz="12" w:space="0" w:color="000000"/>
              <w:left w:val="nil"/>
              <w:bottom w:val="single" w:sz="12" w:space="0" w:color="000000"/>
              <w:right w:val="single" w:sz="12" w:space="0" w:color="000000"/>
            </w:tcBorders>
            <w:shd w:val="clear" w:color="000000" w:fill="D3D3D3"/>
            <w:vAlign w:val="center"/>
            <w:hideMark/>
          </w:tcPr>
          <w:p w14:paraId="02F715A1" w14:textId="77777777" w:rsidR="007F5414" w:rsidRPr="007F5414" w:rsidRDefault="007F5414">
            <w:pPr>
              <w:jc w:val="center"/>
              <w:rPr>
                <w:rFonts w:ascii="Calibri" w:hAnsi="Calibri"/>
                <w:b/>
                <w:bCs/>
                <w:color w:val="000000"/>
                <w:sz w:val="18"/>
                <w:szCs w:val="18"/>
              </w:rPr>
            </w:pPr>
            <w:r w:rsidRPr="007F5414">
              <w:rPr>
                <w:rFonts w:ascii="Calibri" w:hAnsi="Calibri"/>
                <w:b/>
                <w:bCs/>
                <w:color w:val="000000"/>
                <w:sz w:val="18"/>
                <w:szCs w:val="18"/>
              </w:rPr>
              <w:t>Date of birth</w:t>
            </w:r>
          </w:p>
        </w:tc>
        <w:tc>
          <w:tcPr>
            <w:tcW w:w="1418" w:type="dxa"/>
            <w:tcBorders>
              <w:top w:val="single" w:sz="12" w:space="0" w:color="000000"/>
              <w:left w:val="nil"/>
              <w:bottom w:val="single" w:sz="12" w:space="0" w:color="000000"/>
              <w:right w:val="single" w:sz="12" w:space="0" w:color="000000"/>
            </w:tcBorders>
            <w:shd w:val="clear" w:color="000000" w:fill="D3D3D3"/>
            <w:vAlign w:val="center"/>
            <w:hideMark/>
          </w:tcPr>
          <w:p w14:paraId="5C0574E3" w14:textId="77777777" w:rsidR="007F5414" w:rsidRPr="007F5414" w:rsidRDefault="007F5414">
            <w:pPr>
              <w:jc w:val="center"/>
              <w:rPr>
                <w:rFonts w:ascii="Calibri" w:hAnsi="Calibri"/>
                <w:b/>
                <w:bCs/>
                <w:color w:val="000000"/>
                <w:sz w:val="18"/>
                <w:szCs w:val="18"/>
              </w:rPr>
            </w:pPr>
            <w:r w:rsidRPr="007F5414">
              <w:rPr>
                <w:rFonts w:ascii="Calibri" w:hAnsi="Calibri"/>
                <w:b/>
                <w:bCs/>
                <w:color w:val="000000"/>
                <w:sz w:val="18"/>
                <w:szCs w:val="18"/>
              </w:rPr>
              <w:t>Profession</w:t>
            </w:r>
          </w:p>
        </w:tc>
        <w:tc>
          <w:tcPr>
            <w:tcW w:w="992" w:type="dxa"/>
            <w:tcBorders>
              <w:top w:val="single" w:sz="12" w:space="0" w:color="000000"/>
              <w:left w:val="nil"/>
              <w:bottom w:val="single" w:sz="12" w:space="0" w:color="000000"/>
              <w:right w:val="single" w:sz="12" w:space="0" w:color="000000"/>
            </w:tcBorders>
            <w:shd w:val="clear" w:color="000000" w:fill="D3D3D3"/>
            <w:vAlign w:val="center"/>
            <w:hideMark/>
          </w:tcPr>
          <w:p w14:paraId="58621988" w14:textId="77777777" w:rsidR="007F5414" w:rsidRPr="007F5414" w:rsidRDefault="007F5414">
            <w:pPr>
              <w:jc w:val="center"/>
              <w:rPr>
                <w:rFonts w:ascii="Calibri" w:hAnsi="Calibri"/>
                <w:b/>
                <w:bCs/>
                <w:color w:val="000000"/>
                <w:sz w:val="18"/>
                <w:szCs w:val="18"/>
              </w:rPr>
            </w:pPr>
            <w:r w:rsidRPr="007F5414">
              <w:rPr>
                <w:rFonts w:ascii="Calibri" w:hAnsi="Calibri"/>
                <w:b/>
                <w:bCs/>
                <w:color w:val="000000"/>
                <w:sz w:val="18"/>
                <w:szCs w:val="18"/>
              </w:rPr>
              <w:t>Academic Degree</w:t>
            </w:r>
          </w:p>
        </w:tc>
        <w:tc>
          <w:tcPr>
            <w:tcW w:w="992" w:type="dxa"/>
            <w:tcBorders>
              <w:top w:val="single" w:sz="12" w:space="0" w:color="000000"/>
              <w:left w:val="nil"/>
              <w:bottom w:val="single" w:sz="12" w:space="0" w:color="000000"/>
              <w:right w:val="single" w:sz="12" w:space="0" w:color="000000"/>
            </w:tcBorders>
            <w:shd w:val="clear" w:color="000000" w:fill="D3D3D3"/>
            <w:vAlign w:val="center"/>
            <w:hideMark/>
          </w:tcPr>
          <w:p w14:paraId="467A6AEB" w14:textId="77777777" w:rsidR="007F5414" w:rsidRPr="007F5414" w:rsidRDefault="007F5414">
            <w:pPr>
              <w:jc w:val="center"/>
              <w:rPr>
                <w:rFonts w:ascii="Calibri" w:hAnsi="Calibri"/>
                <w:b/>
                <w:bCs/>
                <w:color w:val="000000"/>
                <w:sz w:val="18"/>
                <w:szCs w:val="18"/>
              </w:rPr>
            </w:pPr>
            <w:r w:rsidRPr="007F5414">
              <w:rPr>
                <w:rFonts w:ascii="Calibri" w:hAnsi="Calibri"/>
                <w:b/>
                <w:bCs/>
                <w:color w:val="000000"/>
                <w:sz w:val="18"/>
                <w:szCs w:val="18"/>
              </w:rPr>
              <w:t>Affiliation</w:t>
            </w:r>
          </w:p>
        </w:tc>
        <w:tc>
          <w:tcPr>
            <w:tcW w:w="1985" w:type="dxa"/>
            <w:tcBorders>
              <w:top w:val="single" w:sz="12" w:space="0" w:color="000000"/>
              <w:left w:val="nil"/>
              <w:bottom w:val="nil"/>
              <w:right w:val="nil"/>
            </w:tcBorders>
            <w:shd w:val="clear" w:color="000000" w:fill="D3D3D3"/>
            <w:vAlign w:val="center"/>
            <w:hideMark/>
          </w:tcPr>
          <w:p w14:paraId="6164A484" w14:textId="77777777" w:rsidR="007F5414" w:rsidRPr="007F5414" w:rsidRDefault="007F5414">
            <w:pPr>
              <w:jc w:val="center"/>
              <w:rPr>
                <w:rFonts w:ascii="Calibri" w:hAnsi="Calibri"/>
                <w:b/>
                <w:bCs/>
                <w:color w:val="000000"/>
                <w:sz w:val="18"/>
                <w:szCs w:val="18"/>
              </w:rPr>
            </w:pPr>
            <w:r w:rsidRPr="007F5414">
              <w:rPr>
                <w:rFonts w:ascii="Calibri" w:hAnsi="Calibri"/>
                <w:b/>
                <w:bCs/>
                <w:color w:val="000000"/>
                <w:sz w:val="18"/>
                <w:szCs w:val="18"/>
              </w:rPr>
              <w:t>Current Position</w:t>
            </w:r>
          </w:p>
        </w:tc>
        <w:tc>
          <w:tcPr>
            <w:tcW w:w="1134" w:type="dxa"/>
            <w:tcBorders>
              <w:top w:val="single" w:sz="12" w:space="0" w:color="000000"/>
              <w:left w:val="single" w:sz="12" w:space="0" w:color="000000"/>
              <w:bottom w:val="single" w:sz="12" w:space="0" w:color="000000"/>
              <w:right w:val="single" w:sz="12" w:space="0" w:color="000000"/>
            </w:tcBorders>
            <w:shd w:val="clear" w:color="000000" w:fill="D3D3D3"/>
            <w:vAlign w:val="center"/>
            <w:hideMark/>
          </w:tcPr>
          <w:p w14:paraId="6D08526A" w14:textId="77777777" w:rsidR="007F5414" w:rsidRPr="007F5414" w:rsidRDefault="007F5414">
            <w:pPr>
              <w:jc w:val="center"/>
              <w:rPr>
                <w:rFonts w:ascii="Calibri" w:hAnsi="Calibri"/>
                <w:b/>
                <w:bCs/>
                <w:color w:val="000000"/>
                <w:sz w:val="18"/>
                <w:szCs w:val="18"/>
              </w:rPr>
            </w:pPr>
            <w:r w:rsidRPr="007F5414">
              <w:rPr>
                <w:rFonts w:ascii="Calibri" w:hAnsi="Calibri"/>
                <w:b/>
                <w:bCs/>
                <w:color w:val="000000"/>
                <w:sz w:val="18"/>
                <w:szCs w:val="18"/>
              </w:rPr>
              <w:t>Relation with Center</w:t>
            </w:r>
          </w:p>
        </w:tc>
      </w:tr>
      <w:tr w:rsidR="007F5414" w:rsidRPr="007F5414" w14:paraId="5D415B14" w14:textId="77777777" w:rsidTr="00BF47B7">
        <w:trPr>
          <w:trHeight w:val="288"/>
        </w:trPr>
        <w:tc>
          <w:tcPr>
            <w:tcW w:w="2802" w:type="dxa"/>
            <w:tcBorders>
              <w:top w:val="nil"/>
              <w:left w:val="single" w:sz="12" w:space="0" w:color="000000"/>
              <w:bottom w:val="nil"/>
              <w:right w:val="single" w:sz="12" w:space="0" w:color="000000"/>
            </w:tcBorders>
            <w:shd w:val="clear" w:color="auto" w:fill="auto"/>
            <w:vAlign w:val="center"/>
            <w:hideMark/>
          </w:tcPr>
          <w:p w14:paraId="2784AA7F"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 xml:space="preserve">Oscar Roberto Pizarro </w:t>
            </w:r>
            <w:proofErr w:type="spellStart"/>
            <w:r w:rsidRPr="007F5414">
              <w:rPr>
                <w:rFonts w:ascii="Calibri" w:hAnsi="Calibri"/>
                <w:color w:val="000000"/>
                <w:sz w:val="18"/>
                <w:szCs w:val="18"/>
              </w:rPr>
              <w:t>Arriagada</w:t>
            </w:r>
            <w:proofErr w:type="spellEnd"/>
          </w:p>
        </w:tc>
        <w:tc>
          <w:tcPr>
            <w:tcW w:w="1037" w:type="dxa"/>
            <w:tcBorders>
              <w:top w:val="nil"/>
              <w:left w:val="nil"/>
              <w:bottom w:val="nil"/>
              <w:right w:val="single" w:sz="12" w:space="0" w:color="000000"/>
            </w:tcBorders>
            <w:shd w:val="clear" w:color="auto" w:fill="auto"/>
            <w:vAlign w:val="center"/>
            <w:hideMark/>
          </w:tcPr>
          <w:p w14:paraId="278D8E19" w14:textId="77777777" w:rsidR="007F5414" w:rsidRPr="007F5414" w:rsidRDefault="007F5414" w:rsidP="00FF55E6">
            <w:pPr>
              <w:jc w:val="center"/>
              <w:rPr>
                <w:rFonts w:ascii="Calibri" w:hAnsi="Calibri"/>
                <w:color w:val="000000"/>
                <w:sz w:val="18"/>
                <w:szCs w:val="18"/>
              </w:rPr>
            </w:pPr>
            <w:r w:rsidRPr="007F5414">
              <w:rPr>
                <w:rFonts w:ascii="Calibri" w:hAnsi="Calibri"/>
                <w:color w:val="000000"/>
                <w:sz w:val="18"/>
                <w:szCs w:val="18"/>
              </w:rPr>
              <w:t>1,2,4</w:t>
            </w:r>
          </w:p>
        </w:tc>
        <w:tc>
          <w:tcPr>
            <w:tcW w:w="1089" w:type="dxa"/>
            <w:tcBorders>
              <w:top w:val="nil"/>
              <w:left w:val="nil"/>
              <w:bottom w:val="nil"/>
              <w:right w:val="single" w:sz="12" w:space="0" w:color="000000"/>
            </w:tcBorders>
            <w:shd w:val="clear" w:color="auto" w:fill="auto"/>
            <w:vAlign w:val="center"/>
            <w:hideMark/>
          </w:tcPr>
          <w:p w14:paraId="7C912540"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Chilean</w:t>
            </w:r>
          </w:p>
        </w:tc>
        <w:tc>
          <w:tcPr>
            <w:tcW w:w="850" w:type="dxa"/>
            <w:tcBorders>
              <w:top w:val="nil"/>
              <w:left w:val="nil"/>
              <w:bottom w:val="nil"/>
              <w:right w:val="single" w:sz="12" w:space="0" w:color="000000"/>
            </w:tcBorders>
            <w:shd w:val="clear" w:color="auto" w:fill="auto"/>
            <w:vAlign w:val="center"/>
            <w:hideMark/>
          </w:tcPr>
          <w:p w14:paraId="674F1616"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M</w:t>
            </w:r>
          </w:p>
        </w:tc>
        <w:tc>
          <w:tcPr>
            <w:tcW w:w="1134" w:type="dxa"/>
            <w:tcBorders>
              <w:top w:val="nil"/>
              <w:left w:val="nil"/>
              <w:bottom w:val="nil"/>
              <w:right w:val="single" w:sz="12" w:space="0" w:color="000000"/>
            </w:tcBorders>
            <w:shd w:val="clear" w:color="auto" w:fill="auto"/>
            <w:vAlign w:val="center"/>
            <w:hideMark/>
          </w:tcPr>
          <w:p w14:paraId="600F4459"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28-03-1963</w:t>
            </w:r>
          </w:p>
        </w:tc>
        <w:tc>
          <w:tcPr>
            <w:tcW w:w="1418" w:type="dxa"/>
            <w:tcBorders>
              <w:top w:val="nil"/>
              <w:left w:val="nil"/>
              <w:bottom w:val="nil"/>
              <w:right w:val="single" w:sz="12" w:space="0" w:color="000000"/>
            </w:tcBorders>
            <w:shd w:val="clear" w:color="auto" w:fill="auto"/>
            <w:vAlign w:val="center"/>
            <w:hideMark/>
          </w:tcPr>
          <w:p w14:paraId="44BDFBEC"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Oceanographer</w:t>
            </w:r>
          </w:p>
        </w:tc>
        <w:tc>
          <w:tcPr>
            <w:tcW w:w="992" w:type="dxa"/>
            <w:tcBorders>
              <w:top w:val="nil"/>
              <w:left w:val="nil"/>
              <w:bottom w:val="nil"/>
              <w:right w:val="single" w:sz="12" w:space="0" w:color="000000"/>
            </w:tcBorders>
            <w:shd w:val="clear" w:color="auto" w:fill="auto"/>
            <w:vAlign w:val="center"/>
            <w:hideMark/>
          </w:tcPr>
          <w:p w14:paraId="477674A9"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D</w:t>
            </w:r>
          </w:p>
        </w:tc>
        <w:tc>
          <w:tcPr>
            <w:tcW w:w="992" w:type="dxa"/>
            <w:tcBorders>
              <w:top w:val="nil"/>
              <w:left w:val="nil"/>
              <w:bottom w:val="nil"/>
              <w:right w:val="single" w:sz="12" w:space="0" w:color="000000"/>
            </w:tcBorders>
            <w:shd w:val="clear" w:color="auto" w:fill="auto"/>
            <w:vAlign w:val="center"/>
            <w:hideMark/>
          </w:tcPr>
          <w:p w14:paraId="26664EC3" w14:textId="77777777" w:rsidR="007F5414" w:rsidRPr="007F5414" w:rsidRDefault="007F5414">
            <w:pPr>
              <w:jc w:val="center"/>
              <w:rPr>
                <w:rFonts w:ascii="Calibri" w:hAnsi="Calibri"/>
                <w:color w:val="000000"/>
                <w:sz w:val="18"/>
                <w:szCs w:val="18"/>
              </w:rPr>
            </w:pPr>
            <w:proofErr w:type="spellStart"/>
            <w:r w:rsidRPr="007F5414">
              <w:rPr>
                <w:rFonts w:ascii="Calibri" w:hAnsi="Calibri"/>
                <w:color w:val="000000"/>
                <w:sz w:val="18"/>
                <w:szCs w:val="18"/>
              </w:rPr>
              <w:t>UdeC</w:t>
            </w:r>
            <w:proofErr w:type="spellEnd"/>
          </w:p>
        </w:tc>
        <w:tc>
          <w:tcPr>
            <w:tcW w:w="1985" w:type="dxa"/>
            <w:tcBorders>
              <w:top w:val="single" w:sz="12" w:space="0" w:color="000000"/>
              <w:left w:val="nil"/>
              <w:bottom w:val="nil"/>
              <w:right w:val="single" w:sz="12" w:space="0" w:color="000000"/>
            </w:tcBorders>
            <w:shd w:val="clear" w:color="auto" w:fill="auto"/>
            <w:vAlign w:val="center"/>
            <w:hideMark/>
          </w:tcPr>
          <w:p w14:paraId="3DE860BD"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Associate Professor</w:t>
            </w:r>
          </w:p>
        </w:tc>
        <w:tc>
          <w:tcPr>
            <w:tcW w:w="1134" w:type="dxa"/>
            <w:tcBorders>
              <w:top w:val="nil"/>
              <w:left w:val="nil"/>
              <w:bottom w:val="nil"/>
              <w:right w:val="single" w:sz="12" w:space="0" w:color="000000"/>
            </w:tcBorders>
            <w:shd w:val="clear" w:color="auto" w:fill="auto"/>
            <w:vAlign w:val="center"/>
            <w:hideMark/>
          </w:tcPr>
          <w:p w14:paraId="16D3FA98"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w:t>
            </w:r>
          </w:p>
        </w:tc>
      </w:tr>
      <w:tr w:rsidR="007F5414" w:rsidRPr="007F5414" w14:paraId="23C1FBFF" w14:textId="77777777" w:rsidTr="00BF47B7">
        <w:trPr>
          <w:trHeight w:val="280"/>
        </w:trPr>
        <w:tc>
          <w:tcPr>
            <w:tcW w:w="2802" w:type="dxa"/>
            <w:tcBorders>
              <w:top w:val="single" w:sz="12" w:space="0" w:color="000000"/>
              <w:left w:val="single" w:sz="12" w:space="0" w:color="000000"/>
              <w:bottom w:val="nil"/>
              <w:right w:val="single" w:sz="12" w:space="0" w:color="000000"/>
            </w:tcBorders>
            <w:shd w:val="clear" w:color="auto" w:fill="auto"/>
            <w:noWrap/>
            <w:vAlign w:val="center"/>
            <w:hideMark/>
          </w:tcPr>
          <w:p w14:paraId="2F500182"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 xml:space="preserve">Peter von </w:t>
            </w:r>
            <w:proofErr w:type="spellStart"/>
            <w:r w:rsidRPr="007F5414">
              <w:rPr>
                <w:rFonts w:ascii="Calibri" w:hAnsi="Calibri"/>
                <w:color w:val="000000"/>
                <w:sz w:val="18"/>
                <w:szCs w:val="18"/>
              </w:rPr>
              <w:t>Dassow</w:t>
            </w:r>
            <w:proofErr w:type="spellEnd"/>
            <w:r w:rsidRPr="007F5414">
              <w:rPr>
                <w:rFonts w:ascii="Calibri" w:hAnsi="Calibri"/>
                <w:color w:val="000000"/>
                <w:sz w:val="18"/>
                <w:szCs w:val="18"/>
              </w:rPr>
              <w:t xml:space="preserve"> </w:t>
            </w:r>
          </w:p>
        </w:tc>
        <w:tc>
          <w:tcPr>
            <w:tcW w:w="1037" w:type="dxa"/>
            <w:tcBorders>
              <w:top w:val="single" w:sz="12" w:space="0" w:color="000000"/>
              <w:left w:val="nil"/>
              <w:bottom w:val="nil"/>
              <w:right w:val="single" w:sz="12" w:space="0" w:color="000000"/>
            </w:tcBorders>
            <w:shd w:val="clear" w:color="auto" w:fill="auto"/>
            <w:vAlign w:val="center"/>
            <w:hideMark/>
          </w:tcPr>
          <w:p w14:paraId="2B5699A4"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1,2,3,4</w:t>
            </w:r>
          </w:p>
        </w:tc>
        <w:tc>
          <w:tcPr>
            <w:tcW w:w="1089" w:type="dxa"/>
            <w:tcBorders>
              <w:top w:val="single" w:sz="12" w:space="0" w:color="000000"/>
              <w:left w:val="nil"/>
              <w:bottom w:val="nil"/>
              <w:right w:val="single" w:sz="12" w:space="0" w:color="000000"/>
            </w:tcBorders>
            <w:shd w:val="clear" w:color="auto" w:fill="auto"/>
            <w:vAlign w:val="center"/>
            <w:hideMark/>
          </w:tcPr>
          <w:p w14:paraId="3450F202"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American</w:t>
            </w:r>
          </w:p>
        </w:tc>
        <w:tc>
          <w:tcPr>
            <w:tcW w:w="850" w:type="dxa"/>
            <w:tcBorders>
              <w:top w:val="single" w:sz="12" w:space="0" w:color="000000"/>
              <w:left w:val="nil"/>
              <w:bottom w:val="nil"/>
              <w:right w:val="single" w:sz="12" w:space="0" w:color="000000"/>
            </w:tcBorders>
            <w:shd w:val="clear" w:color="auto" w:fill="auto"/>
            <w:vAlign w:val="center"/>
            <w:hideMark/>
          </w:tcPr>
          <w:p w14:paraId="206110DE"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46D0DBD5"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31-03-1974</w:t>
            </w:r>
          </w:p>
        </w:tc>
        <w:tc>
          <w:tcPr>
            <w:tcW w:w="1418" w:type="dxa"/>
            <w:tcBorders>
              <w:top w:val="single" w:sz="12" w:space="0" w:color="000000"/>
              <w:left w:val="nil"/>
              <w:bottom w:val="nil"/>
              <w:right w:val="single" w:sz="12" w:space="0" w:color="000000"/>
            </w:tcBorders>
            <w:shd w:val="clear" w:color="auto" w:fill="auto"/>
            <w:vAlign w:val="center"/>
            <w:hideMark/>
          </w:tcPr>
          <w:p w14:paraId="558E4348"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Oceanographer</w:t>
            </w:r>
          </w:p>
        </w:tc>
        <w:tc>
          <w:tcPr>
            <w:tcW w:w="992" w:type="dxa"/>
            <w:tcBorders>
              <w:top w:val="single" w:sz="12" w:space="0" w:color="000000"/>
              <w:left w:val="nil"/>
              <w:bottom w:val="nil"/>
              <w:right w:val="single" w:sz="12" w:space="0" w:color="000000"/>
            </w:tcBorders>
            <w:shd w:val="clear" w:color="auto" w:fill="auto"/>
            <w:vAlign w:val="center"/>
            <w:hideMark/>
          </w:tcPr>
          <w:p w14:paraId="4DB8173E"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D</w:t>
            </w:r>
          </w:p>
        </w:tc>
        <w:tc>
          <w:tcPr>
            <w:tcW w:w="992" w:type="dxa"/>
            <w:tcBorders>
              <w:top w:val="single" w:sz="12" w:space="0" w:color="000000"/>
              <w:left w:val="nil"/>
              <w:bottom w:val="nil"/>
              <w:right w:val="single" w:sz="12" w:space="0" w:color="000000"/>
            </w:tcBorders>
            <w:shd w:val="clear" w:color="auto" w:fill="auto"/>
            <w:vAlign w:val="center"/>
            <w:hideMark/>
          </w:tcPr>
          <w:p w14:paraId="2A60898E"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PUC</w:t>
            </w:r>
          </w:p>
        </w:tc>
        <w:tc>
          <w:tcPr>
            <w:tcW w:w="1985" w:type="dxa"/>
            <w:tcBorders>
              <w:top w:val="single" w:sz="12" w:space="0" w:color="000000"/>
              <w:left w:val="nil"/>
              <w:bottom w:val="nil"/>
              <w:right w:val="single" w:sz="12" w:space="0" w:color="000000"/>
            </w:tcBorders>
            <w:shd w:val="clear" w:color="auto" w:fill="auto"/>
            <w:vAlign w:val="center"/>
            <w:hideMark/>
          </w:tcPr>
          <w:p w14:paraId="5489D2DE"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Assistant Professor</w:t>
            </w:r>
          </w:p>
        </w:tc>
        <w:tc>
          <w:tcPr>
            <w:tcW w:w="1134" w:type="dxa"/>
            <w:tcBorders>
              <w:top w:val="single" w:sz="12" w:space="0" w:color="000000"/>
              <w:left w:val="nil"/>
              <w:bottom w:val="nil"/>
              <w:right w:val="single" w:sz="12" w:space="0" w:color="000000"/>
            </w:tcBorders>
            <w:shd w:val="clear" w:color="auto" w:fill="auto"/>
            <w:vAlign w:val="center"/>
            <w:hideMark/>
          </w:tcPr>
          <w:p w14:paraId="466B7706"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w:t>
            </w:r>
          </w:p>
        </w:tc>
      </w:tr>
      <w:tr w:rsidR="007F5414" w:rsidRPr="007F5414" w14:paraId="3FBD8A24" w14:textId="77777777" w:rsidTr="00BF47B7">
        <w:trPr>
          <w:trHeight w:val="272"/>
        </w:trPr>
        <w:tc>
          <w:tcPr>
            <w:tcW w:w="2802" w:type="dxa"/>
            <w:tcBorders>
              <w:top w:val="single" w:sz="12" w:space="0" w:color="000000"/>
              <w:left w:val="single" w:sz="12" w:space="0" w:color="000000"/>
              <w:bottom w:val="nil"/>
              <w:right w:val="single" w:sz="12" w:space="0" w:color="000000"/>
            </w:tcBorders>
            <w:shd w:val="clear" w:color="auto" w:fill="auto"/>
            <w:vAlign w:val="center"/>
            <w:hideMark/>
          </w:tcPr>
          <w:p w14:paraId="63ED1ECE"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 xml:space="preserve">Osvaldo </w:t>
            </w:r>
            <w:proofErr w:type="spellStart"/>
            <w:r w:rsidRPr="007F5414">
              <w:rPr>
                <w:rFonts w:ascii="Calibri" w:hAnsi="Calibri"/>
                <w:color w:val="000000"/>
                <w:sz w:val="18"/>
                <w:szCs w:val="18"/>
              </w:rPr>
              <w:t>Iván</w:t>
            </w:r>
            <w:proofErr w:type="spellEnd"/>
            <w:r w:rsidRPr="007F5414">
              <w:rPr>
                <w:rFonts w:ascii="Calibri" w:hAnsi="Calibri"/>
                <w:color w:val="000000"/>
                <w:sz w:val="18"/>
                <w:szCs w:val="18"/>
              </w:rPr>
              <w:t xml:space="preserve"> Ulloa </w:t>
            </w:r>
            <w:proofErr w:type="spellStart"/>
            <w:r w:rsidRPr="007F5414">
              <w:rPr>
                <w:rFonts w:ascii="Calibri" w:hAnsi="Calibri"/>
                <w:color w:val="000000"/>
                <w:sz w:val="18"/>
                <w:szCs w:val="18"/>
              </w:rPr>
              <w:t>Quijada</w:t>
            </w:r>
            <w:proofErr w:type="spellEnd"/>
          </w:p>
        </w:tc>
        <w:tc>
          <w:tcPr>
            <w:tcW w:w="1037" w:type="dxa"/>
            <w:tcBorders>
              <w:top w:val="single" w:sz="12" w:space="0" w:color="000000"/>
              <w:left w:val="nil"/>
              <w:bottom w:val="nil"/>
              <w:right w:val="single" w:sz="12" w:space="0" w:color="000000"/>
            </w:tcBorders>
            <w:shd w:val="clear" w:color="auto" w:fill="auto"/>
            <w:vAlign w:val="center"/>
            <w:hideMark/>
          </w:tcPr>
          <w:p w14:paraId="1AC3B561"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3,4</w:t>
            </w:r>
          </w:p>
        </w:tc>
        <w:tc>
          <w:tcPr>
            <w:tcW w:w="1089" w:type="dxa"/>
            <w:tcBorders>
              <w:top w:val="single" w:sz="12" w:space="0" w:color="000000"/>
              <w:left w:val="nil"/>
              <w:bottom w:val="nil"/>
              <w:right w:val="single" w:sz="12" w:space="0" w:color="000000"/>
            </w:tcBorders>
            <w:shd w:val="clear" w:color="auto" w:fill="auto"/>
            <w:vAlign w:val="center"/>
            <w:hideMark/>
          </w:tcPr>
          <w:p w14:paraId="61121D55"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0EFC3095"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7BE06A6A"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21-05-1961</w:t>
            </w:r>
          </w:p>
        </w:tc>
        <w:tc>
          <w:tcPr>
            <w:tcW w:w="1418" w:type="dxa"/>
            <w:tcBorders>
              <w:top w:val="single" w:sz="12" w:space="0" w:color="000000"/>
              <w:left w:val="nil"/>
              <w:bottom w:val="nil"/>
              <w:right w:val="single" w:sz="12" w:space="0" w:color="000000"/>
            </w:tcBorders>
            <w:shd w:val="clear" w:color="auto" w:fill="auto"/>
            <w:vAlign w:val="center"/>
            <w:hideMark/>
          </w:tcPr>
          <w:p w14:paraId="6B5F5DBD" w14:textId="77777777" w:rsidR="007F5414" w:rsidRPr="007F5414" w:rsidRDefault="007F6040">
            <w:pPr>
              <w:rPr>
                <w:rFonts w:ascii="Calibri" w:hAnsi="Calibri"/>
                <w:color w:val="000000"/>
                <w:sz w:val="18"/>
                <w:szCs w:val="18"/>
              </w:rPr>
            </w:pPr>
            <w:r>
              <w:rPr>
                <w:rFonts w:ascii="Calibri" w:hAnsi="Calibri"/>
                <w:color w:val="000000"/>
                <w:sz w:val="18"/>
                <w:szCs w:val="18"/>
              </w:rPr>
              <w:t>Marine Biologist</w:t>
            </w:r>
          </w:p>
        </w:tc>
        <w:tc>
          <w:tcPr>
            <w:tcW w:w="992" w:type="dxa"/>
            <w:tcBorders>
              <w:top w:val="single" w:sz="12" w:space="0" w:color="000000"/>
              <w:left w:val="nil"/>
              <w:bottom w:val="nil"/>
              <w:right w:val="single" w:sz="12" w:space="0" w:color="000000"/>
            </w:tcBorders>
            <w:shd w:val="clear" w:color="auto" w:fill="auto"/>
            <w:vAlign w:val="center"/>
            <w:hideMark/>
          </w:tcPr>
          <w:p w14:paraId="449C17F7"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D</w:t>
            </w:r>
          </w:p>
        </w:tc>
        <w:tc>
          <w:tcPr>
            <w:tcW w:w="992" w:type="dxa"/>
            <w:tcBorders>
              <w:top w:val="single" w:sz="12" w:space="0" w:color="000000"/>
              <w:left w:val="nil"/>
              <w:bottom w:val="nil"/>
              <w:right w:val="single" w:sz="12" w:space="0" w:color="000000"/>
            </w:tcBorders>
            <w:shd w:val="clear" w:color="auto" w:fill="auto"/>
            <w:vAlign w:val="center"/>
            <w:hideMark/>
          </w:tcPr>
          <w:p w14:paraId="335045C2" w14:textId="77777777" w:rsidR="007F5414" w:rsidRPr="007F5414" w:rsidRDefault="007F5414">
            <w:pPr>
              <w:jc w:val="center"/>
              <w:rPr>
                <w:rFonts w:ascii="Calibri" w:hAnsi="Calibri"/>
                <w:color w:val="000000"/>
                <w:sz w:val="18"/>
                <w:szCs w:val="18"/>
              </w:rPr>
            </w:pPr>
            <w:proofErr w:type="spellStart"/>
            <w:r w:rsidRPr="007F5414">
              <w:rPr>
                <w:rFonts w:ascii="Calibri" w:hAnsi="Calibri"/>
                <w:color w:val="000000"/>
                <w:sz w:val="18"/>
                <w:szCs w:val="18"/>
              </w:rPr>
              <w:t>UdeC</w:t>
            </w:r>
            <w:proofErr w:type="spellEnd"/>
          </w:p>
        </w:tc>
        <w:tc>
          <w:tcPr>
            <w:tcW w:w="1985" w:type="dxa"/>
            <w:tcBorders>
              <w:top w:val="single" w:sz="12" w:space="0" w:color="000000"/>
              <w:left w:val="nil"/>
              <w:bottom w:val="nil"/>
              <w:right w:val="single" w:sz="12" w:space="0" w:color="000000"/>
            </w:tcBorders>
            <w:shd w:val="clear" w:color="auto" w:fill="auto"/>
            <w:vAlign w:val="center"/>
            <w:hideMark/>
          </w:tcPr>
          <w:p w14:paraId="2990F3F4"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Full Professor</w:t>
            </w:r>
          </w:p>
        </w:tc>
        <w:tc>
          <w:tcPr>
            <w:tcW w:w="1134" w:type="dxa"/>
            <w:tcBorders>
              <w:top w:val="single" w:sz="12" w:space="0" w:color="000000"/>
              <w:left w:val="nil"/>
              <w:bottom w:val="nil"/>
              <w:right w:val="single" w:sz="12" w:space="0" w:color="000000"/>
            </w:tcBorders>
            <w:shd w:val="clear" w:color="auto" w:fill="auto"/>
            <w:vAlign w:val="center"/>
            <w:hideMark/>
          </w:tcPr>
          <w:p w14:paraId="38EB8E44"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w:t>
            </w:r>
          </w:p>
        </w:tc>
      </w:tr>
      <w:tr w:rsidR="007F5414" w:rsidRPr="007F5414" w14:paraId="64707118" w14:textId="77777777" w:rsidTr="00BF47B7">
        <w:trPr>
          <w:trHeight w:val="246"/>
        </w:trPr>
        <w:tc>
          <w:tcPr>
            <w:tcW w:w="2802" w:type="dxa"/>
            <w:tcBorders>
              <w:top w:val="single" w:sz="12" w:space="0" w:color="000000"/>
              <w:left w:val="single" w:sz="12" w:space="0" w:color="000000"/>
              <w:bottom w:val="nil"/>
              <w:right w:val="single" w:sz="12" w:space="0" w:color="000000"/>
            </w:tcBorders>
            <w:shd w:val="clear" w:color="auto" w:fill="auto"/>
            <w:vAlign w:val="center"/>
            <w:hideMark/>
          </w:tcPr>
          <w:p w14:paraId="65694CD6" w14:textId="77777777" w:rsidR="007F5414" w:rsidRPr="007F5414" w:rsidRDefault="007F5414">
            <w:pPr>
              <w:rPr>
                <w:rFonts w:ascii="Calibri" w:hAnsi="Calibri"/>
                <w:color w:val="000000"/>
                <w:sz w:val="18"/>
                <w:szCs w:val="18"/>
              </w:rPr>
            </w:pPr>
            <w:proofErr w:type="spellStart"/>
            <w:r w:rsidRPr="007F5414">
              <w:rPr>
                <w:rFonts w:ascii="Calibri" w:hAnsi="Calibri"/>
                <w:color w:val="000000"/>
                <w:sz w:val="18"/>
                <w:szCs w:val="18"/>
              </w:rPr>
              <w:t>Heraclio</w:t>
            </w:r>
            <w:proofErr w:type="spellEnd"/>
            <w:r w:rsidRPr="007F5414">
              <w:rPr>
                <w:rFonts w:ascii="Calibri" w:hAnsi="Calibri"/>
                <w:color w:val="000000"/>
                <w:sz w:val="18"/>
                <w:szCs w:val="18"/>
              </w:rPr>
              <w:t xml:space="preserve"> Rubén </w:t>
            </w:r>
            <w:proofErr w:type="spellStart"/>
            <w:r w:rsidRPr="007F5414">
              <w:rPr>
                <w:rFonts w:ascii="Calibri" w:hAnsi="Calibri"/>
                <w:color w:val="000000"/>
                <w:sz w:val="18"/>
                <w:szCs w:val="18"/>
              </w:rPr>
              <w:t>Escribano</w:t>
            </w:r>
            <w:proofErr w:type="spellEnd"/>
            <w:r w:rsidRPr="007F5414">
              <w:rPr>
                <w:rFonts w:ascii="Calibri" w:hAnsi="Calibri"/>
                <w:color w:val="000000"/>
                <w:sz w:val="18"/>
                <w:szCs w:val="18"/>
              </w:rPr>
              <w:t xml:space="preserve"> </w:t>
            </w:r>
            <w:proofErr w:type="spellStart"/>
            <w:r w:rsidRPr="007F5414">
              <w:rPr>
                <w:rFonts w:ascii="Calibri" w:hAnsi="Calibri"/>
                <w:color w:val="000000"/>
                <w:sz w:val="18"/>
                <w:szCs w:val="18"/>
              </w:rPr>
              <w:t>Veloso</w:t>
            </w:r>
            <w:proofErr w:type="spellEnd"/>
          </w:p>
        </w:tc>
        <w:tc>
          <w:tcPr>
            <w:tcW w:w="1037" w:type="dxa"/>
            <w:tcBorders>
              <w:top w:val="single" w:sz="12" w:space="0" w:color="000000"/>
              <w:left w:val="nil"/>
              <w:bottom w:val="nil"/>
              <w:right w:val="single" w:sz="12" w:space="0" w:color="000000"/>
            </w:tcBorders>
            <w:shd w:val="clear" w:color="auto" w:fill="auto"/>
            <w:vAlign w:val="center"/>
            <w:hideMark/>
          </w:tcPr>
          <w:p w14:paraId="13B58BB5"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1,2,3,4</w:t>
            </w:r>
          </w:p>
        </w:tc>
        <w:tc>
          <w:tcPr>
            <w:tcW w:w="1089" w:type="dxa"/>
            <w:tcBorders>
              <w:top w:val="single" w:sz="12" w:space="0" w:color="000000"/>
              <w:left w:val="nil"/>
              <w:bottom w:val="nil"/>
              <w:right w:val="single" w:sz="12" w:space="0" w:color="000000"/>
            </w:tcBorders>
            <w:shd w:val="clear" w:color="auto" w:fill="auto"/>
            <w:vAlign w:val="center"/>
            <w:hideMark/>
          </w:tcPr>
          <w:p w14:paraId="36BD49B0"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16C0C1DA"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7BD984A9"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16-04-1957</w:t>
            </w:r>
          </w:p>
        </w:tc>
        <w:tc>
          <w:tcPr>
            <w:tcW w:w="1418" w:type="dxa"/>
            <w:tcBorders>
              <w:top w:val="single" w:sz="12" w:space="0" w:color="000000"/>
              <w:left w:val="nil"/>
              <w:bottom w:val="nil"/>
              <w:right w:val="single" w:sz="12" w:space="0" w:color="000000"/>
            </w:tcBorders>
            <w:shd w:val="clear" w:color="auto" w:fill="auto"/>
            <w:vAlign w:val="center"/>
            <w:hideMark/>
          </w:tcPr>
          <w:p w14:paraId="62C337A3" w14:textId="77777777" w:rsidR="007F5414" w:rsidRPr="007F5414" w:rsidRDefault="007F6040">
            <w:pPr>
              <w:rPr>
                <w:rFonts w:ascii="Calibri" w:hAnsi="Calibri"/>
                <w:color w:val="000000"/>
                <w:sz w:val="18"/>
                <w:szCs w:val="18"/>
              </w:rPr>
            </w:pPr>
            <w:r>
              <w:rPr>
                <w:rFonts w:ascii="Calibri" w:hAnsi="Calibri"/>
                <w:color w:val="000000"/>
                <w:sz w:val="18"/>
                <w:szCs w:val="18"/>
              </w:rPr>
              <w:t>Marine Biologist</w:t>
            </w:r>
          </w:p>
        </w:tc>
        <w:tc>
          <w:tcPr>
            <w:tcW w:w="992" w:type="dxa"/>
            <w:tcBorders>
              <w:top w:val="single" w:sz="12" w:space="0" w:color="000000"/>
              <w:left w:val="nil"/>
              <w:bottom w:val="nil"/>
              <w:right w:val="single" w:sz="12" w:space="0" w:color="000000"/>
            </w:tcBorders>
            <w:shd w:val="clear" w:color="auto" w:fill="auto"/>
            <w:vAlign w:val="center"/>
            <w:hideMark/>
          </w:tcPr>
          <w:p w14:paraId="763A45F2"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D</w:t>
            </w:r>
          </w:p>
        </w:tc>
        <w:tc>
          <w:tcPr>
            <w:tcW w:w="992" w:type="dxa"/>
            <w:tcBorders>
              <w:top w:val="single" w:sz="12" w:space="0" w:color="000000"/>
              <w:left w:val="nil"/>
              <w:bottom w:val="nil"/>
              <w:right w:val="single" w:sz="12" w:space="0" w:color="000000"/>
            </w:tcBorders>
            <w:shd w:val="clear" w:color="auto" w:fill="auto"/>
            <w:vAlign w:val="center"/>
            <w:hideMark/>
          </w:tcPr>
          <w:p w14:paraId="349A5E09" w14:textId="77777777" w:rsidR="007F5414" w:rsidRPr="007F5414" w:rsidRDefault="007F5414">
            <w:pPr>
              <w:jc w:val="center"/>
              <w:rPr>
                <w:rFonts w:ascii="Calibri" w:hAnsi="Calibri"/>
                <w:color w:val="000000"/>
                <w:sz w:val="18"/>
                <w:szCs w:val="18"/>
              </w:rPr>
            </w:pPr>
            <w:proofErr w:type="spellStart"/>
            <w:r w:rsidRPr="007F5414">
              <w:rPr>
                <w:rFonts w:ascii="Calibri" w:hAnsi="Calibri"/>
                <w:color w:val="000000"/>
                <w:sz w:val="18"/>
                <w:szCs w:val="18"/>
              </w:rPr>
              <w:t>UdeC</w:t>
            </w:r>
            <w:proofErr w:type="spellEnd"/>
          </w:p>
        </w:tc>
        <w:tc>
          <w:tcPr>
            <w:tcW w:w="1985" w:type="dxa"/>
            <w:tcBorders>
              <w:top w:val="single" w:sz="12" w:space="0" w:color="000000"/>
              <w:left w:val="nil"/>
              <w:bottom w:val="nil"/>
              <w:right w:val="single" w:sz="12" w:space="0" w:color="000000"/>
            </w:tcBorders>
            <w:shd w:val="clear" w:color="auto" w:fill="auto"/>
            <w:vAlign w:val="center"/>
            <w:hideMark/>
          </w:tcPr>
          <w:p w14:paraId="21164255"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Full Professor</w:t>
            </w:r>
          </w:p>
        </w:tc>
        <w:tc>
          <w:tcPr>
            <w:tcW w:w="1134" w:type="dxa"/>
            <w:tcBorders>
              <w:top w:val="single" w:sz="12" w:space="0" w:color="000000"/>
              <w:left w:val="nil"/>
              <w:bottom w:val="nil"/>
              <w:right w:val="single" w:sz="12" w:space="0" w:color="000000"/>
            </w:tcBorders>
            <w:shd w:val="clear" w:color="auto" w:fill="auto"/>
            <w:vAlign w:val="center"/>
            <w:hideMark/>
          </w:tcPr>
          <w:p w14:paraId="6DFB8028"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w:t>
            </w:r>
          </w:p>
        </w:tc>
      </w:tr>
      <w:tr w:rsidR="007F5414" w:rsidRPr="007F5414" w14:paraId="7D9F61C8" w14:textId="77777777" w:rsidTr="00BF47B7">
        <w:trPr>
          <w:trHeight w:val="256"/>
        </w:trPr>
        <w:tc>
          <w:tcPr>
            <w:tcW w:w="2802"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8AF9B95" w14:textId="77777777" w:rsidR="007F5414" w:rsidRPr="007F5414" w:rsidRDefault="007F5414" w:rsidP="007F5414">
            <w:pPr>
              <w:rPr>
                <w:rFonts w:ascii="Calibri" w:hAnsi="Calibri"/>
                <w:color w:val="000000"/>
                <w:sz w:val="18"/>
                <w:szCs w:val="18"/>
                <w:lang w:val="es-CL"/>
              </w:rPr>
            </w:pPr>
            <w:r w:rsidRPr="007F5414">
              <w:rPr>
                <w:rFonts w:ascii="Calibri" w:hAnsi="Calibri"/>
                <w:color w:val="000000"/>
                <w:sz w:val="18"/>
                <w:szCs w:val="18"/>
                <w:lang w:val="es-CL"/>
              </w:rPr>
              <w:t xml:space="preserve">Carmen Morales Van De </w:t>
            </w:r>
            <w:proofErr w:type="spellStart"/>
            <w:r w:rsidRPr="007F5414">
              <w:rPr>
                <w:rFonts w:ascii="Calibri" w:hAnsi="Calibri"/>
                <w:color w:val="000000"/>
                <w:sz w:val="18"/>
                <w:szCs w:val="18"/>
                <w:lang w:val="es-CL"/>
              </w:rPr>
              <w:t>Wyngard</w:t>
            </w:r>
            <w:proofErr w:type="spellEnd"/>
          </w:p>
        </w:tc>
        <w:tc>
          <w:tcPr>
            <w:tcW w:w="1037" w:type="dxa"/>
            <w:tcBorders>
              <w:top w:val="single" w:sz="12" w:space="0" w:color="000000"/>
              <w:left w:val="nil"/>
              <w:bottom w:val="nil"/>
              <w:right w:val="single" w:sz="12" w:space="0" w:color="000000"/>
            </w:tcBorders>
            <w:shd w:val="clear" w:color="auto" w:fill="auto"/>
            <w:vAlign w:val="center"/>
            <w:hideMark/>
          </w:tcPr>
          <w:p w14:paraId="13F07242" w14:textId="77777777" w:rsidR="007F5414" w:rsidRPr="007F5414" w:rsidRDefault="007F5414" w:rsidP="00FF55E6">
            <w:pPr>
              <w:jc w:val="center"/>
              <w:rPr>
                <w:rFonts w:ascii="Calibri" w:hAnsi="Calibri"/>
                <w:color w:val="000000"/>
                <w:sz w:val="18"/>
                <w:szCs w:val="18"/>
              </w:rPr>
            </w:pPr>
            <w:r w:rsidRPr="007F5414">
              <w:rPr>
                <w:rFonts w:ascii="Calibri" w:hAnsi="Calibri"/>
                <w:color w:val="000000"/>
                <w:sz w:val="18"/>
                <w:szCs w:val="18"/>
              </w:rPr>
              <w:t>1</w:t>
            </w:r>
          </w:p>
        </w:tc>
        <w:tc>
          <w:tcPr>
            <w:tcW w:w="1089" w:type="dxa"/>
            <w:tcBorders>
              <w:top w:val="single" w:sz="12" w:space="0" w:color="000000"/>
              <w:left w:val="nil"/>
              <w:bottom w:val="single" w:sz="12" w:space="0" w:color="000000"/>
              <w:right w:val="single" w:sz="12" w:space="0" w:color="000000"/>
            </w:tcBorders>
            <w:shd w:val="clear" w:color="auto" w:fill="auto"/>
            <w:vAlign w:val="center"/>
            <w:hideMark/>
          </w:tcPr>
          <w:p w14:paraId="0A5BFA43"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Chilean</w:t>
            </w:r>
          </w:p>
        </w:tc>
        <w:tc>
          <w:tcPr>
            <w:tcW w:w="850" w:type="dxa"/>
            <w:tcBorders>
              <w:top w:val="single" w:sz="12" w:space="0" w:color="000000"/>
              <w:left w:val="nil"/>
              <w:bottom w:val="single" w:sz="12" w:space="0" w:color="000000"/>
              <w:right w:val="single" w:sz="12" w:space="0" w:color="000000"/>
            </w:tcBorders>
            <w:shd w:val="clear" w:color="auto" w:fill="auto"/>
            <w:vAlign w:val="center"/>
            <w:hideMark/>
          </w:tcPr>
          <w:p w14:paraId="059C9D3B"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F</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64489F72"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16-07-1955</w:t>
            </w:r>
          </w:p>
        </w:tc>
        <w:tc>
          <w:tcPr>
            <w:tcW w:w="1418" w:type="dxa"/>
            <w:tcBorders>
              <w:top w:val="single" w:sz="12" w:space="0" w:color="000000"/>
              <w:left w:val="nil"/>
              <w:bottom w:val="single" w:sz="12" w:space="0" w:color="000000"/>
              <w:right w:val="single" w:sz="12" w:space="0" w:color="000000"/>
            </w:tcBorders>
            <w:shd w:val="clear" w:color="auto" w:fill="auto"/>
            <w:vAlign w:val="center"/>
            <w:hideMark/>
          </w:tcPr>
          <w:p w14:paraId="5119CF66" w14:textId="77777777" w:rsidR="007F5414" w:rsidRPr="007F5414" w:rsidRDefault="007F6040">
            <w:pPr>
              <w:rPr>
                <w:rFonts w:ascii="Calibri" w:hAnsi="Calibri"/>
                <w:color w:val="000000"/>
                <w:sz w:val="18"/>
                <w:szCs w:val="18"/>
              </w:rPr>
            </w:pPr>
            <w:r>
              <w:rPr>
                <w:rFonts w:ascii="Calibri" w:hAnsi="Calibri"/>
                <w:color w:val="000000"/>
                <w:sz w:val="18"/>
                <w:szCs w:val="18"/>
              </w:rPr>
              <w:t>Biologist</w:t>
            </w:r>
          </w:p>
        </w:tc>
        <w:tc>
          <w:tcPr>
            <w:tcW w:w="992" w:type="dxa"/>
            <w:tcBorders>
              <w:top w:val="single" w:sz="12" w:space="0" w:color="000000"/>
              <w:left w:val="nil"/>
              <w:bottom w:val="single" w:sz="12" w:space="0" w:color="000000"/>
              <w:right w:val="single" w:sz="12" w:space="0" w:color="000000"/>
            </w:tcBorders>
            <w:shd w:val="clear" w:color="auto" w:fill="auto"/>
            <w:vAlign w:val="center"/>
            <w:hideMark/>
          </w:tcPr>
          <w:p w14:paraId="663666FA"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D</w:t>
            </w:r>
          </w:p>
        </w:tc>
        <w:tc>
          <w:tcPr>
            <w:tcW w:w="992" w:type="dxa"/>
            <w:tcBorders>
              <w:top w:val="single" w:sz="12" w:space="0" w:color="000000"/>
              <w:left w:val="nil"/>
              <w:bottom w:val="single" w:sz="12" w:space="0" w:color="000000"/>
              <w:right w:val="single" w:sz="12" w:space="0" w:color="000000"/>
            </w:tcBorders>
            <w:shd w:val="clear" w:color="auto" w:fill="auto"/>
            <w:vAlign w:val="center"/>
            <w:hideMark/>
          </w:tcPr>
          <w:p w14:paraId="50196660" w14:textId="77777777" w:rsidR="007F5414" w:rsidRPr="007F5414" w:rsidRDefault="007F5414">
            <w:pPr>
              <w:jc w:val="center"/>
              <w:rPr>
                <w:rFonts w:ascii="Calibri" w:hAnsi="Calibri"/>
                <w:color w:val="000000"/>
                <w:sz w:val="18"/>
                <w:szCs w:val="18"/>
              </w:rPr>
            </w:pPr>
            <w:proofErr w:type="spellStart"/>
            <w:r w:rsidRPr="007F5414">
              <w:rPr>
                <w:rFonts w:ascii="Calibri" w:hAnsi="Calibri"/>
                <w:color w:val="000000"/>
                <w:sz w:val="18"/>
                <w:szCs w:val="18"/>
              </w:rPr>
              <w:t>UdeC</w:t>
            </w:r>
            <w:proofErr w:type="spellEnd"/>
          </w:p>
        </w:tc>
        <w:tc>
          <w:tcPr>
            <w:tcW w:w="1985" w:type="dxa"/>
            <w:tcBorders>
              <w:top w:val="single" w:sz="12" w:space="0" w:color="000000"/>
              <w:left w:val="nil"/>
              <w:bottom w:val="single" w:sz="12" w:space="0" w:color="000000"/>
              <w:right w:val="single" w:sz="12" w:space="0" w:color="000000"/>
            </w:tcBorders>
            <w:shd w:val="clear" w:color="auto" w:fill="auto"/>
            <w:vAlign w:val="center"/>
            <w:hideMark/>
          </w:tcPr>
          <w:p w14:paraId="79795DBE"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Associate Professor</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400E3F4E"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w:t>
            </w:r>
          </w:p>
        </w:tc>
      </w:tr>
      <w:tr w:rsidR="007F5414" w:rsidRPr="007F5414" w14:paraId="7C5532BB" w14:textId="77777777" w:rsidTr="00BF47B7">
        <w:trPr>
          <w:trHeight w:val="247"/>
        </w:trPr>
        <w:tc>
          <w:tcPr>
            <w:tcW w:w="2802" w:type="dxa"/>
            <w:tcBorders>
              <w:top w:val="nil"/>
              <w:left w:val="single" w:sz="12" w:space="0" w:color="000000"/>
              <w:bottom w:val="nil"/>
              <w:right w:val="single" w:sz="12" w:space="0" w:color="000000"/>
            </w:tcBorders>
            <w:shd w:val="clear" w:color="auto" w:fill="auto"/>
            <w:vAlign w:val="center"/>
            <w:hideMark/>
          </w:tcPr>
          <w:p w14:paraId="66773CAD"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 xml:space="preserve">Wolfgang Schneider </w:t>
            </w:r>
          </w:p>
        </w:tc>
        <w:tc>
          <w:tcPr>
            <w:tcW w:w="1037" w:type="dxa"/>
            <w:tcBorders>
              <w:top w:val="single" w:sz="12" w:space="0" w:color="000000"/>
              <w:left w:val="nil"/>
              <w:bottom w:val="nil"/>
              <w:right w:val="single" w:sz="12" w:space="0" w:color="000000"/>
            </w:tcBorders>
            <w:shd w:val="clear" w:color="auto" w:fill="auto"/>
            <w:vAlign w:val="center"/>
            <w:hideMark/>
          </w:tcPr>
          <w:p w14:paraId="075F9EFB" w14:textId="77777777" w:rsidR="007F5414" w:rsidRPr="007F5414" w:rsidRDefault="007F5414" w:rsidP="00FF55E6">
            <w:pPr>
              <w:jc w:val="center"/>
              <w:rPr>
                <w:rFonts w:ascii="Calibri" w:hAnsi="Calibri"/>
                <w:color w:val="000000"/>
                <w:sz w:val="18"/>
                <w:szCs w:val="18"/>
              </w:rPr>
            </w:pPr>
            <w:r w:rsidRPr="007F5414">
              <w:rPr>
                <w:rFonts w:ascii="Calibri" w:hAnsi="Calibri"/>
                <w:color w:val="000000"/>
                <w:sz w:val="18"/>
                <w:szCs w:val="18"/>
              </w:rPr>
              <w:t>2</w:t>
            </w:r>
            <w:r w:rsidR="00FF55E6">
              <w:rPr>
                <w:rFonts w:ascii="Calibri" w:hAnsi="Calibri"/>
                <w:color w:val="000000"/>
                <w:sz w:val="18"/>
                <w:szCs w:val="18"/>
              </w:rPr>
              <w:t>,4</w:t>
            </w:r>
          </w:p>
        </w:tc>
        <w:tc>
          <w:tcPr>
            <w:tcW w:w="1089" w:type="dxa"/>
            <w:tcBorders>
              <w:top w:val="nil"/>
              <w:left w:val="nil"/>
              <w:bottom w:val="nil"/>
              <w:right w:val="single" w:sz="12" w:space="0" w:color="000000"/>
            </w:tcBorders>
            <w:shd w:val="clear" w:color="auto" w:fill="auto"/>
            <w:vAlign w:val="center"/>
            <w:hideMark/>
          </w:tcPr>
          <w:p w14:paraId="7A62A666"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German</w:t>
            </w:r>
          </w:p>
        </w:tc>
        <w:tc>
          <w:tcPr>
            <w:tcW w:w="850" w:type="dxa"/>
            <w:tcBorders>
              <w:top w:val="nil"/>
              <w:left w:val="nil"/>
              <w:bottom w:val="nil"/>
              <w:right w:val="single" w:sz="12" w:space="0" w:color="000000"/>
            </w:tcBorders>
            <w:shd w:val="clear" w:color="auto" w:fill="auto"/>
            <w:vAlign w:val="center"/>
            <w:hideMark/>
          </w:tcPr>
          <w:p w14:paraId="35967F22"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M</w:t>
            </w:r>
          </w:p>
        </w:tc>
        <w:tc>
          <w:tcPr>
            <w:tcW w:w="1134" w:type="dxa"/>
            <w:tcBorders>
              <w:top w:val="nil"/>
              <w:left w:val="nil"/>
              <w:bottom w:val="nil"/>
              <w:right w:val="single" w:sz="12" w:space="0" w:color="000000"/>
            </w:tcBorders>
            <w:shd w:val="clear" w:color="auto" w:fill="auto"/>
            <w:vAlign w:val="center"/>
            <w:hideMark/>
          </w:tcPr>
          <w:p w14:paraId="6997FA5D"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16-02-1954</w:t>
            </w:r>
          </w:p>
        </w:tc>
        <w:tc>
          <w:tcPr>
            <w:tcW w:w="1418" w:type="dxa"/>
            <w:tcBorders>
              <w:top w:val="nil"/>
              <w:left w:val="nil"/>
              <w:bottom w:val="nil"/>
              <w:right w:val="single" w:sz="12" w:space="0" w:color="000000"/>
            </w:tcBorders>
            <w:shd w:val="clear" w:color="auto" w:fill="auto"/>
            <w:vAlign w:val="center"/>
            <w:hideMark/>
          </w:tcPr>
          <w:p w14:paraId="066CB8C6"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Oceanographer</w:t>
            </w:r>
          </w:p>
        </w:tc>
        <w:tc>
          <w:tcPr>
            <w:tcW w:w="992" w:type="dxa"/>
            <w:tcBorders>
              <w:top w:val="nil"/>
              <w:left w:val="nil"/>
              <w:bottom w:val="nil"/>
              <w:right w:val="single" w:sz="12" w:space="0" w:color="000000"/>
            </w:tcBorders>
            <w:shd w:val="clear" w:color="auto" w:fill="auto"/>
            <w:vAlign w:val="center"/>
            <w:hideMark/>
          </w:tcPr>
          <w:p w14:paraId="13F9487E"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D</w:t>
            </w:r>
          </w:p>
        </w:tc>
        <w:tc>
          <w:tcPr>
            <w:tcW w:w="992" w:type="dxa"/>
            <w:tcBorders>
              <w:top w:val="nil"/>
              <w:left w:val="nil"/>
              <w:bottom w:val="nil"/>
              <w:right w:val="single" w:sz="12" w:space="0" w:color="000000"/>
            </w:tcBorders>
            <w:shd w:val="clear" w:color="auto" w:fill="auto"/>
            <w:vAlign w:val="center"/>
            <w:hideMark/>
          </w:tcPr>
          <w:p w14:paraId="5D5EC4F7" w14:textId="77777777" w:rsidR="007F5414" w:rsidRPr="007F5414" w:rsidRDefault="007F5414">
            <w:pPr>
              <w:jc w:val="center"/>
              <w:rPr>
                <w:rFonts w:ascii="Calibri" w:hAnsi="Calibri"/>
                <w:color w:val="000000"/>
                <w:sz w:val="18"/>
                <w:szCs w:val="18"/>
              </w:rPr>
            </w:pPr>
            <w:proofErr w:type="spellStart"/>
            <w:r w:rsidRPr="007F5414">
              <w:rPr>
                <w:rFonts w:ascii="Calibri" w:hAnsi="Calibri"/>
                <w:color w:val="000000"/>
                <w:sz w:val="18"/>
                <w:szCs w:val="18"/>
              </w:rPr>
              <w:t>UdeC</w:t>
            </w:r>
            <w:proofErr w:type="spellEnd"/>
          </w:p>
        </w:tc>
        <w:tc>
          <w:tcPr>
            <w:tcW w:w="1985" w:type="dxa"/>
            <w:tcBorders>
              <w:top w:val="nil"/>
              <w:left w:val="nil"/>
              <w:bottom w:val="nil"/>
              <w:right w:val="single" w:sz="12" w:space="0" w:color="000000"/>
            </w:tcBorders>
            <w:shd w:val="clear" w:color="auto" w:fill="auto"/>
            <w:vAlign w:val="center"/>
            <w:hideMark/>
          </w:tcPr>
          <w:p w14:paraId="17B7249B"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Full Professor</w:t>
            </w:r>
          </w:p>
        </w:tc>
        <w:tc>
          <w:tcPr>
            <w:tcW w:w="1134" w:type="dxa"/>
            <w:tcBorders>
              <w:top w:val="nil"/>
              <w:left w:val="nil"/>
              <w:bottom w:val="nil"/>
              <w:right w:val="single" w:sz="12" w:space="0" w:color="000000"/>
            </w:tcBorders>
            <w:shd w:val="clear" w:color="auto" w:fill="auto"/>
            <w:vAlign w:val="center"/>
            <w:hideMark/>
          </w:tcPr>
          <w:p w14:paraId="6803FEDC"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w:t>
            </w:r>
          </w:p>
        </w:tc>
      </w:tr>
      <w:tr w:rsidR="007F5414" w:rsidRPr="007F5414" w14:paraId="264D6480" w14:textId="77777777" w:rsidTr="00BF47B7">
        <w:trPr>
          <w:trHeight w:val="227"/>
        </w:trPr>
        <w:tc>
          <w:tcPr>
            <w:tcW w:w="2802" w:type="dxa"/>
            <w:tcBorders>
              <w:top w:val="single" w:sz="12" w:space="0" w:color="000000"/>
              <w:left w:val="single" w:sz="12" w:space="0" w:color="000000"/>
              <w:bottom w:val="nil"/>
              <w:right w:val="single" w:sz="12" w:space="0" w:color="000000"/>
            </w:tcBorders>
            <w:shd w:val="clear" w:color="auto" w:fill="auto"/>
            <w:vAlign w:val="center"/>
            <w:hideMark/>
          </w:tcPr>
          <w:p w14:paraId="6B8836F4"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Cristian Antonio Vargas Galvez</w:t>
            </w:r>
          </w:p>
        </w:tc>
        <w:tc>
          <w:tcPr>
            <w:tcW w:w="1037" w:type="dxa"/>
            <w:tcBorders>
              <w:top w:val="single" w:sz="12" w:space="0" w:color="000000"/>
              <w:left w:val="nil"/>
              <w:bottom w:val="nil"/>
              <w:right w:val="single" w:sz="12" w:space="0" w:color="000000"/>
            </w:tcBorders>
            <w:shd w:val="clear" w:color="auto" w:fill="auto"/>
            <w:vAlign w:val="center"/>
            <w:hideMark/>
          </w:tcPr>
          <w:p w14:paraId="63B114C4" w14:textId="77777777" w:rsidR="007F5414" w:rsidRPr="007F5414" w:rsidRDefault="007F5414" w:rsidP="000225A1">
            <w:pPr>
              <w:jc w:val="center"/>
              <w:rPr>
                <w:rFonts w:ascii="Calibri" w:hAnsi="Calibri"/>
                <w:color w:val="000000"/>
                <w:sz w:val="18"/>
                <w:szCs w:val="18"/>
              </w:rPr>
            </w:pPr>
            <w:r w:rsidRPr="007F5414">
              <w:rPr>
                <w:rFonts w:ascii="Calibri" w:hAnsi="Calibri"/>
                <w:color w:val="000000"/>
                <w:sz w:val="18"/>
                <w:szCs w:val="18"/>
              </w:rPr>
              <w:t>1,3,4</w:t>
            </w:r>
          </w:p>
        </w:tc>
        <w:tc>
          <w:tcPr>
            <w:tcW w:w="1089" w:type="dxa"/>
            <w:tcBorders>
              <w:top w:val="single" w:sz="12" w:space="0" w:color="000000"/>
              <w:left w:val="nil"/>
              <w:bottom w:val="nil"/>
              <w:right w:val="single" w:sz="12" w:space="0" w:color="000000"/>
            </w:tcBorders>
            <w:shd w:val="clear" w:color="auto" w:fill="auto"/>
            <w:vAlign w:val="center"/>
            <w:hideMark/>
          </w:tcPr>
          <w:p w14:paraId="1B769339"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2EFABA64"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63CD4925"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26-12-1972</w:t>
            </w:r>
          </w:p>
        </w:tc>
        <w:tc>
          <w:tcPr>
            <w:tcW w:w="1418" w:type="dxa"/>
            <w:tcBorders>
              <w:top w:val="single" w:sz="12" w:space="0" w:color="000000"/>
              <w:left w:val="nil"/>
              <w:bottom w:val="nil"/>
              <w:right w:val="single" w:sz="12" w:space="0" w:color="000000"/>
            </w:tcBorders>
            <w:shd w:val="clear" w:color="auto" w:fill="auto"/>
            <w:vAlign w:val="center"/>
            <w:hideMark/>
          </w:tcPr>
          <w:p w14:paraId="557C00D5" w14:textId="77777777" w:rsidR="007F5414" w:rsidRPr="007F5414" w:rsidRDefault="007F6040">
            <w:pPr>
              <w:rPr>
                <w:rFonts w:ascii="Calibri" w:hAnsi="Calibri"/>
                <w:color w:val="000000"/>
                <w:sz w:val="18"/>
                <w:szCs w:val="18"/>
              </w:rPr>
            </w:pPr>
            <w:r>
              <w:rPr>
                <w:rFonts w:ascii="Calibri" w:hAnsi="Calibri"/>
                <w:color w:val="000000"/>
                <w:sz w:val="18"/>
                <w:szCs w:val="18"/>
              </w:rPr>
              <w:t>Marine Biologist</w:t>
            </w:r>
          </w:p>
        </w:tc>
        <w:tc>
          <w:tcPr>
            <w:tcW w:w="992" w:type="dxa"/>
            <w:tcBorders>
              <w:top w:val="single" w:sz="12" w:space="0" w:color="000000"/>
              <w:left w:val="nil"/>
              <w:bottom w:val="nil"/>
              <w:right w:val="single" w:sz="12" w:space="0" w:color="000000"/>
            </w:tcBorders>
            <w:shd w:val="clear" w:color="auto" w:fill="auto"/>
            <w:vAlign w:val="center"/>
            <w:hideMark/>
          </w:tcPr>
          <w:p w14:paraId="1138D6E7"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D</w:t>
            </w:r>
          </w:p>
        </w:tc>
        <w:tc>
          <w:tcPr>
            <w:tcW w:w="992" w:type="dxa"/>
            <w:tcBorders>
              <w:top w:val="single" w:sz="12" w:space="0" w:color="000000"/>
              <w:left w:val="nil"/>
              <w:bottom w:val="nil"/>
              <w:right w:val="single" w:sz="12" w:space="0" w:color="000000"/>
            </w:tcBorders>
            <w:shd w:val="clear" w:color="auto" w:fill="auto"/>
            <w:vAlign w:val="center"/>
            <w:hideMark/>
          </w:tcPr>
          <w:p w14:paraId="4C99287F" w14:textId="77777777" w:rsidR="007F5414" w:rsidRPr="007F5414" w:rsidRDefault="007F5414">
            <w:pPr>
              <w:jc w:val="center"/>
              <w:rPr>
                <w:rFonts w:ascii="Calibri" w:hAnsi="Calibri"/>
                <w:color w:val="000000"/>
                <w:sz w:val="18"/>
                <w:szCs w:val="18"/>
              </w:rPr>
            </w:pPr>
            <w:proofErr w:type="spellStart"/>
            <w:r w:rsidRPr="007F5414">
              <w:rPr>
                <w:rFonts w:ascii="Calibri" w:hAnsi="Calibri"/>
                <w:color w:val="000000"/>
                <w:sz w:val="18"/>
                <w:szCs w:val="18"/>
              </w:rPr>
              <w:t>UdeC</w:t>
            </w:r>
            <w:proofErr w:type="spellEnd"/>
          </w:p>
        </w:tc>
        <w:tc>
          <w:tcPr>
            <w:tcW w:w="1985" w:type="dxa"/>
            <w:tcBorders>
              <w:top w:val="single" w:sz="12" w:space="0" w:color="000000"/>
              <w:left w:val="nil"/>
              <w:bottom w:val="nil"/>
              <w:right w:val="single" w:sz="12" w:space="0" w:color="000000"/>
            </w:tcBorders>
            <w:shd w:val="clear" w:color="auto" w:fill="auto"/>
            <w:vAlign w:val="center"/>
            <w:hideMark/>
          </w:tcPr>
          <w:p w14:paraId="2AB35C0A"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Assistant Professor</w:t>
            </w:r>
          </w:p>
        </w:tc>
        <w:tc>
          <w:tcPr>
            <w:tcW w:w="1134" w:type="dxa"/>
            <w:tcBorders>
              <w:top w:val="single" w:sz="12" w:space="0" w:color="000000"/>
              <w:left w:val="nil"/>
              <w:bottom w:val="nil"/>
              <w:right w:val="single" w:sz="12" w:space="0" w:color="000000"/>
            </w:tcBorders>
            <w:shd w:val="clear" w:color="auto" w:fill="auto"/>
            <w:vAlign w:val="center"/>
            <w:hideMark/>
          </w:tcPr>
          <w:p w14:paraId="3DDEC58C"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w:t>
            </w:r>
          </w:p>
        </w:tc>
      </w:tr>
      <w:tr w:rsidR="007F5414" w:rsidRPr="007F5414" w14:paraId="2978AD66" w14:textId="77777777" w:rsidTr="00BF47B7">
        <w:trPr>
          <w:trHeight w:val="278"/>
        </w:trPr>
        <w:tc>
          <w:tcPr>
            <w:tcW w:w="2802" w:type="dxa"/>
            <w:tcBorders>
              <w:top w:val="single" w:sz="4" w:space="0" w:color="auto"/>
              <w:left w:val="single" w:sz="12" w:space="0" w:color="000000"/>
              <w:bottom w:val="single" w:sz="8" w:space="0" w:color="auto"/>
              <w:right w:val="single" w:sz="12" w:space="0" w:color="000000"/>
            </w:tcBorders>
            <w:shd w:val="clear" w:color="auto" w:fill="auto"/>
            <w:vAlign w:val="center"/>
            <w:hideMark/>
          </w:tcPr>
          <w:p w14:paraId="021557C6"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 xml:space="preserve">Samuel Ernesto </w:t>
            </w:r>
            <w:proofErr w:type="spellStart"/>
            <w:r w:rsidRPr="007F5414">
              <w:rPr>
                <w:rFonts w:ascii="Calibri" w:hAnsi="Calibri"/>
                <w:color w:val="000000"/>
                <w:sz w:val="18"/>
                <w:szCs w:val="18"/>
              </w:rPr>
              <w:t>Hormazábal</w:t>
            </w:r>
            <w:proofErr w:type="spellEnd"/>
            <w:r w:rsidRPr="007F5414">
              <w:rPr>
                <w:rFonts w:ascii="Calibri" w:hAnsi="Calibri"/>
                <w:color w:val="000000"/>
                <w:sz w:val="18"/>
                <w:szCs w:val="18"/>
              </w:rPr>
              <w:t xml:space="preserve"> Fritz</w:t>
            </w:r>
          </w:p>
        </w:tc>
        <w:tc>
          <w:tcPr>
            <w:tcW w:w="1037" w:type="dxa"/>
            <w:tcBorders>
              <w:top w:val="single" w:sz="4" w:space="0" w:color="auto"/>
              <w:left w:val="nil"/>
              <w:bottom w:val="single" w:sz="8" w:space="0" w:color="auto"/>
              <w:right w:val="single" w:sz="12" w:space="0" w:color="000000"/>
            </w:tcBorders>
            <w:shd w:val="clear" w:color="auto" w:fill="auto"/>
            <w:vAlign w:val="center"/>
            <w:hideMark/>
          </w:tcPr>
          <w:p w14:paraId="07D4EF2C" w14:textId="77777777" w:rsidR="007F5414" w:rsidRPr="007F5414" w:rsidRDefault="007F5414" w:rsidP="00FF55E6">
            <w:pPr>
              <w:jc w:val="center"/>
              <w:rPr>
                <w:rFonts w:ascii="Calibri" w:hAnsi="Calibri"/>
                <w:color w:val="000000"/>
                <w:sz w:val="18"/>
                <w:szCs w:val="18"/>
              </w:rPr>
            </w:pPr>
            <w:r w:rsidRPr="007F5414">
              <w:rPr>
                <w:rFonts w:ascii="Calibri" w:hAnsi="Calibri"/>
                <w:color w:val="000000"/>
                <w:sz w:val="18"/>
                <w:szCs w:val="18"/>
              </w:rPr>
              <w:t>1,2</w:t>
            </w:r>
          </w:p>
        </w:tc>
        <w:tc>
          <w:tcPr>
            <w:tcW w:w="1089" w:type="dxa"/>
            <w:tcBorders>
              <w:top w:val="single" w:sz="4" w:space="0" w:color="auto"/>
              <w:left w:val="nil"/>
              <w:bottom w:val="single" w:sz="8" w:space="0" w:color="auto"/>
              <w:right w:val="single" w:sz="12" w:space="0" w:color="000000"/>
            </w:tcBorders>
            <w:shd w:val="clear" w:color="auto" w:fill="auto"/>
            <w:vAlign w:val="center"/>
            <w:hideMark/>
          </w:tcPr>
          <w:p w14:paraId="0EE80CDC"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Chilean</w:t>
            </w:r>
          </w:p>
        </w:tc>
        <w:tc>
          <w:tcPr>
            <w:tcW w:w="850" w:type="dxa"/>
            <w:tcBorders>
              <w:top w:val="single" w:sz="4" w:space="0" w:color="auto"/>
              <w:left w:val="nil"/>
              <w:bottom w:val="single" w:sz="8" w:space="0" w:color="auto"/>
              <w:right w:val="single" w:sz="12" w:space="0" w:color="000000"/>
            </w:tcBorders>
            <w:shd w:val="clear" w:color="auto" w:fill="auto"/>
            <w:vAlign w:val="center"/>
            <w:hideMark/>
          </w:tcPr>
          <w:p w14:paraId="7741FBEC"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M</w:t>
            </w:r>
          </w:p>
        </w:tc>
        <w:tc>
          <w:tcPr>
            <w:tcW w:w="1134" w:type="dxa"/>
            <w:tcBorders>
              <w:top w:val="single" w:sz="4" w:space="0" w:color="auto"/>
              <w:left w:val="nil"/>
              <w:bottom w:val="single" w:sz="8" w:space="0" w:color="auto"/>
              <w:right w:val="single" w:sz="12" w:space="0" w:color="000000"/>
            </w:tcBorders>
            <w:shd w:val="clear" w:color="auto" w:fill="auto"/>
            <w:vAlign w:val="center"/>
            <w:hideMark/>
          </w:tcPr>
          <w:p w14:paraId="396A7D8A"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08-12-1967</w:t>
            </w:r>
          </w:p>
        </w:tc>
        <w:tc>
          <w:tcPr>
            <w:tcW w:w="1418" w:type="dxa"/>
            <w:tcBorders>
              <w:top w:val="single" w:sz="4" w:space="0" w:color="auto"/>
              <w:left w:val="nil"/>
              <w:bottom w:val="single" w:sz="8" w:space="0" w:color="auto"/>
              <w:right w:val="single" w:sz="12" w:space="0" w:color="000000"/>
            </w:tcBorders>
            <w:shd w:val="clear" w:color="auto" w:fill="auto"/>
            <w:vAlign w:val="center"/>
            <w:hideMark/>
          </w:tcPr>
          <w:p w14:paraId="455EEF79" w14:textId="77777777" w:rsidR="007F5414" w:rsidRPr="007F5414" w:rsidRDefault="007F5414">
            <w:pPr>
              <w:rPr>
                <w:rFonts w:ascii="Calibri" w:hAnsi="Calibri"/>
                <w:color w:val="000000"/>
                <w:sz w:val="18"/>
                <w:szCs w:val="18"/>
              </w:rPr>
            </w:pPr>
            <w:r w:rsidRPr="007F5414">
              <w:rPr>
                <w:rFonts w:ascii="Calibri" w:hAnsi="Calibri"/>
                <w:color w:val="000000"/>
                <w:sz w:val="18"/>
                <w:szCs w:val="18"/>
              </w:rPr>
              <w:t>Oceanographer</w:t>
            </w:r>
          </w:p>
        </w:tc>
        <w:tc>
          <w:tcPr>
            <w:tcW w:w="992" w:type="dxa"/>
            <w:tcBorders>
              <w:top w:val="single" w:sz="4" w:space="0" w:color="auto"/>
              <w:left w:val="nil"/>
              <w:bottom w:val="single" w:sz="8" w:space="0" w:color="auto"/>
              <w:right w:val="single" w:sz="12" w:space="0" w:color="000000"/>
            </w:tcBorders>
            <w:shd w:val="clear" w:color="auto" w:fill="auto"/>
            <w:vAlign w:val="center"/>
            <w:hideMark/>
          </w:tcPr>
          <w:p w14:paraId="6615D4B7"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D</w:t>
            </w:r>
          </w:p>
        </w:tc>
        <w:tc>
          <w:tcPr>
            <w:tcW w:w="992" w:type="dxa"/>
            <w:tcBorders>
              <w:top w:val="single" w:sz="4" w:space="0" w:color="auto"/>
              <w:left w:val="nil"/>
              <w:bottom w:val="single" w:sz="8" w:space="0" w:color="auto"/>
              <w:right w:val="single" w:sz="12" w:space="0" w:color="000000"/>
            </w:tcBorders>
            <w:shd w:val="clear" w:color="auto" w:fill="auto"/>
            <w:vAlign w:val="center"/>
            <w:hideMark/>
          </w:tcPr>
          <w:p w14:paraId="6E8E4F90"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PUCV</w:t>
            </w:r>
          </w:p>
        </w:tc>
        <w:tc>
          <w:tcPr>
            <w:tcW w:w="1985" w:type="dxa"/>
            <w:tcBorders>
              <w:top w:val="single" w:sz="4" w:space="0" w:color="auto"/>
              <w:left w:val="nil"/>
              <w:bottom w:val="single" w:sz="8" w:space="0" w:color="auto"/>
              <w:right w:val="single" w:sz="12" w:space="0" w:color="000000"/>
            </w:tcBorders>
            <w:shd w:val="clear" w:color="auto" w:fill="auto"/>
            <w:vAlign w:val="center"/>
            <w:hideMark/>
          </w:tcPr>
          <w:p w14:paraId="648F3468" w14:textId="77777777" w:rsidR="00E25DC1" w:rsidRPr="007F5414" w:rsidRDefault="00E25DC1">
            <w:pPr>
              <w:rPr>
                <w:rFonts w:ascii="Calibri" w:hAnsi="Calibri"/>
                <w:color w:val="000000"/>
                <w:sz w:val="18"/>
                <w:szCs w:val="18"/>
              </w:rPr>
            </w:pPr>
            <w:r>
              <w:rPr>
                <w:rFonts w:ascii="Calibri" w:hAnsi="Calibri"/>
                <w:color w:val="000000"/>
                <w:sz w:val="18"/>
                <w:szCs w:val="18"/>
              </w:rPr>
              <w:t>Associate Professor</w:t>
            </w:r>
          </w:p>
        </w:tc>
        <w:tc>
          <w:tcPr>
            <w:tcW w:w="1134" w:type="dxa"/>
            <w:tcBorders>
              <w:top w:val="single" w:sz="4" w:space="0" w:color="auto"/>
              <w:left w:val="nil"/>
              <w:bottom w:val="single" w:sz="8" w:space="0" w:color="auto"/>
              <w:right w:val="single" w:sz="12" w:space="0" w:color="000000"/>
            </w:tcBorders>
            <w:shd w:val="clear" w:color="auto" w:fill="auto"/>
            <w:vAlign w:val="center"/>
            <w:hideMark/>
          </w:tcPr>
          <w:p w14:paraId="64DA659A" w14:textId="77777777" w:rsidR="007F5414" w:rsidRPr="007F5414" w:rsidRDefault="007F5414">
            <w:pPr>
              <w:jc w:val="center"/>
              <w:rPr>
                <w:rFonts w:ascii="Calibri" w:hAnsi="Calibri"/>
                <w:color w:val="000000"/>
                <w:sz w:val="18"/>
                <w:szCs w:val="18"/>
              </w:rPr>
            </w:pPr>
            <w:r w:rsidRPr="007F5414">
              <w:rPr>
                <w:rFonts w:ascii="Calibri" w:hAnsi="Calibri"/>
                <w:color w:val="000000"/>
                <w:sz w:val="18"/>
                <w:szCs w:val="18"/>
              </w:rPr>
              <w:t>2</w:t>
            </w:r>
          </w:p>
        </w:tc>
      </w:tr>
    </w:tbl>
    <w:p w14:paraId="15A0DD7A" w14:textId="77777777" w:rsidR="00371C54" w:rsidRPr="00FE267B" w:rsidRDefault="00371C54" w:rsidP="00BC6CFF">
      <w:pPr>
        <w:jc w:val="both"/>
        <w:rPr>
          <w:lang w:val="en-GB"/>
        </w:rPr>
      </w:pPr>
    </w:p>
    <w:p w14:paraId="575D465E" w14:textId="77777777" w:rsidR="00371C54" w:rsidRDefault="00371C54" w:rsidP="00BC6CFF">
      <w:pPr>
        <w:pStyle w:val="Textoindependiente3"/>
        <w:rPr>
          <w:sz w:val="24"/>
          <w:szCs w:val="24"/>
          <w:lang w:val="en-GB"/>
        </w:rPr>
      </w:pPr>
      <w:r w:rsidRPr="00FC2E1C">
        <w:rPr>
          <w:sz w:val="24"/>
          <w:szCs w:val="24"/>
          <w:lang w:val="en-GB"/>
        </w:rPr>
        <w:t>1.2</w:t>
      </w:r>
      <w:proofErr w:type="gramStart"/>
      <w:r w:rsidR="00AF2525">
        <w:rPr>
          <w:sz w:val="24"/>
          <w:szCs w:val="24"/>
          <w:lang w:val="en-GB"/>
        </w:rPr>
        <w:t>.-</w:t>
      </w:r>
      <w:proofErr w:type="gramEnd"/>
      <w:r w:rsidRPr="00FC2E1C">
        <w:rPr>
          <w:sz w:val="24"/>
          <w:szCs w:val="24"/>
          <w:lang w:val="en-GB"/>
        </w:rPr>
        <w:t xml:space="preserve"> Young Researchers</w:t>
      </w:r>
    </w:p>
    <w:tbl>
      <w:tblPr>
        <w:tblW w:w="13452" w:type="dxa"/>
        <w:tblLook w:val="04A0" w:firstRow="1" w:lastRow="0" w:firstColumn="1" w:lastColumn="0" w:noHBand="0" w:noVBand="1"/>
      </w:tblPr>
      <w:tblGrid>
        <w:gridCol w:w="2836"/>
        <w:gridCol w:w="992"/>
        <w:gridCol w:w="1134"/>
        <w:gridCol w:w="850"/>
        <w:gridCol w:w="1134"/>
        <w:gridCol w:w="1418"/>
        <w:gridCol w:w="992"/>
        <w:gridCol w:w="992"/>
        <w:gridCol w:w="1985"/>
        <w:gridCol w:w="1119"/>
      </w:tblGrid>
      <w:tr w:rsidR="00E25DC1" w:rsidRPr="00E25DC1" w14:paraId="73C9147F" w14:textId="77777777" w:rsidTr="000D5425">
        <w:trPr>
          <w:trHeight w:val="465"/>
        </w:trPr>
        <w:tc>
          <w:tcPr>
            <w:tcW w:w="2836" w:type="dxa"/>
            <w:tcBorders>
              <w:top w:val="single" w:sz="12" w:space="0" w:color="000000"/>
              <w:left w:val="single" w:sz="12" w:space="0" w:color="000000"/>
              <w:bottom w:val="nil"/>
              <w:right w:val="single" w:sz="12" w:space="0" w:color="000000"/>
            </w:tcBorders>
            <w:shd w:val="clear" w:color="auto" w:fill="D9D9D9" w:themeFill="background1" w:themeFillShade="D9"/>
            <w:vAlign w:val="center"/>
            <w:hideMark/>
          </w:tcPr>
          <w:p w14:paraId="30617511" w14:textId="77777777" w:rsidR="00E25DC1" w:rsidRPr="00E25DC1" w:rsidRDefault="00E25DC1" w:rsidP="00E25DC1">
            <w:pPr>
              <w:rPr>
                <w:rFonts w:ascii="Calibri" w:hAnsi="Calibri"/>
                <w:b/>
                <w:color w:val="000000"/>
                <w:sz w:val="18"/>
                <w:szCs w:val="18"/>
              </w:rPr>
            </w:pPr>
            <w:r w:rsidRPr="00E25DC1">
              <w:rPr>
                <w:rFonts w:ascii="Calibri" w:hAnsi="Calibri"/>
                <w:b/>
                <w:color w:val="000000"/>
                <w:sz w:val="18"/>
                <w:szCs w:val="18"/>
              </w:rPr>
              <w:t>Full Name</w:t>
            </w:r>
          </w:p>
        </w:tc>
        <w:tc>
          <w:tcPr>
            <w:tcW w:w="992" w:type="dxa"/>
            <w:tcBorders>
              <w:top w:val="single" w:sz="12" w:space="0" w:color="000000"/>
              <w:left w:val="nil"/>
              <w:bottom w:val="nil"/>
              <w:right w:val="single" w:sz="12" w:space="0" w:color="000000"/>
            </w:tcBorders>
            <w:shd w:val="clear" w:color="auto" w:fill="D9D9D9" w:themeFill="background1" w:themeFillShade="D9"/>
            <w:vAlign w:val="center"/>
            <w:hideMark/>
          </w:tcPr>
          <w:p w14:paraId="25D4DCC0" w14:textId="77777777" w:rsidR="00E25DC1" w:rsidRPr="00E25DC1" w:rsidRDefault="00E25DC1" w:rsidP="00E25DC1">
            <w:pPr>
              <w:jc w:val="center"/>
              <w:rPr>
                <w:rFonts w:ascii="Calibri" w:hAnsi="Calibri"/>
                <w:b/>
                <w:color w:val="000000"/>
                <w:sz w:val="18"/>
                <w:szCs w:val="18"/>
              </w:rPr>
            </w:pPr>
            <w:r w:rsidRPr="00E25DC1">
              <w:rPr>
                <w:rFonts w:ascii="Calibri" w:hAnsi="Calibri"/>
                <w:b/>
                <w:color w:val="000000"/>
                <w:sz w:val="18"/>
                <w:szCs w:val="18"/>
              </w:rPr>
              <w:t>Research Line</w:t>
            </w:r>
          </w:p>
        </w:tc>
        <w:tc>
          <w:tcPr>
            <w:tcW w:w="1134" w:type="dxa"/>
            <w:tcBorders>
              <w:top w:val="single" w:sz="12" w:space="0" w:color="000000"/>
              <w:left w:val="nil"/>
              <w:bottom w:val="nil"/>
              <w:right w:val="single" w:sz="12" w:space="0" w:color="000000"/>
            </w:tcBorders>
            <w:shd w:val="clear" w:color="auto" w:fill="D9D9D9" w:themeFill="background1" w:themeFillShade="D9"/>
            <w:vAlign w:val="center"/>
            <w:hideMark/>
          </w:tcPr>
          <w:p w14:paraId="722587D7" w14:textId="77777777" w:rsidR="00E25DC1" w:rsidRPr="00E25DC1" w:rsidRDefault="00E25DC1" w:rsidP="00E25DC1">
            <w:pPr>
              <w:jc w:val="center"/>
              <w:rPr>
                <w:rFonts w:ascii="Calibri" w:hAnsi="Calibri"/>
                <w:b/>
                <w:color w:val="000000"/>
                <w:sz w:val="18"/>
                <w:szCs w:val="18"/>
              </w:rPr>
            </w:pPr>
            <w:r w:rsidRPr="00E25DC1">
              <w:rPr>
                <w:rFonts w:ascii="Calibri" w:hAnsi="Calibri"/>
                <w:b/>
                <w:color w:val="000000"/>
                <w:sz w:val="18"/>
                <w:szCs w:val="18"/>
              </w:rPr>
              <w:t>Nationality</w:t>
            </w:r>
          </w:p>
        </w:tc>
        <w:tc>
          <w:tcPr>
            <w:tcW w:w="850" w:type="dxa"/>
            <w:tcBorders>
              <w:top w:val="single" w:sz="12" w:space="0" w:color="000000"/>
              <w:left w:val="nil"/>
              <w:bottom w:val="nil"/>
              <w:right w:val="single" w:sz="12" w:space="0" w:color="000000"/>
            </w:tcBorders>
            <w:shd w:val="clear" w:color="auto" w:fill="D9D9D9" w:themeFill="background1" w:themeFillShade="D9"/>
            <w:vAlign w:val="center"/>
            <w:hideMark/>
          </w:tcPr>
          <w:p w14:paraId="24D937FF" w14:textId="77777777" w:rsidR="00E25DC1" w:rsidRPr="00E25DC1" w:rsidRDefault="00E25DC1" w:rsidP="00E25DC1">
            <w:pPr>
              <w:jc w:val="center"/>
              <w:rPr>
                <w:rFonts w:ascii="Calibri" w:hAnsi="Calibri"/>
                <w:b/>
                <w:color w:val="000000"/>
                <w:sz w:val="18"/>
                <w:szCs w:val="18"/>
              </w:rPr>
            </w:pPr>
            <w:r w:rsidRPr="00E25DC1">
              <w:rPr>
                <w:rFonts w:ascii="Calibri" w:hAnsi="Calibri"/>
                <w:b/>
                <w:color w:val="000000"/>
                <w:sz w:val="18"/>
                <w:szCs w:val="18"/>
              </w:rPr>
              <w:t>Gender</w:t>
            </w:r>
          </w:p>
        </w:tc>
        <w:tc>
          <w:tcPr>
            <w:tcW w:w="1134" w:type="dxa"/>
            <w:tcBorders>
              <w:top w:val="single" w:sz="12" w:space="0" w:color="000000"/>
              <w:left w:val="nil"/>
              <w:bottom w:val="nil"/>
              <w:right w:val="single" w:sz="12" w:space="0" w:color="000000"/>
            </w:tcBorders>
            <w:shd w:val="clear" w:color="auto" w:fill="D9D9D9" w:themeFill="background1" w:themeFillShade="D9"/>
            <w:vAlign w:val="center"/>
            <w:hideMark/>
          </w:tcPr>
          <w:p w14:paraId="3C45F2E6" w14:textId="77777777" w:rsidR="00E25DC1" w:rsidRPr="00E25DC1" w:rsidRDefault="00E25DC1" w:rsidP="00E25DC1">
            <w:pPr>
              <w:jc w:val="center"/>
              <w:rPr>
                <w:rFonts w:ascii="Calibri" w:hAnsi="Calibri"/>
                <w:b/>
                <w:color w:val="000000"/>
                <w:sz w:val="18"/>
                <w:szCs w:val="18"/>
              </w:rPr>
            </w:pPr>
            <w:r w:rsidRPr="00E25DC1">
              <w:rPr>
                <w:rFonts w:ascii="Calibri" w:hAnsi="Calibri"/>
                <w:b/>
                <w:color w:val="000000"/>
                <w:sz w:val="18"/>
                <w:szCs w:val="18"/>
              </w:rPr>
              <w:t>Date of birth</w:t>
            </w:r>
          </w:p>
        </w:tc>
        <w:tc>
          <w:tcPr>
            <w:tcW w:w="1418" w:type="dxa"/>
            <w:tcBorders>
              <w:top w:val="single" w:sz="12" w:space="0" w:color="000000"/>
              <w:left w:val="nil"/>
              <w:bottom w:val="nil"/>
              <w:right w:val="single" w:sz="12" w:space="0" w:color="000000"/>
            </w:tcBorders>
            <w:shd w:val="clear" w:color="auto" w:fill="D9D9D9" w:themeFill="background1" w:themeFillShade="D9"/>
            <w:vAlign w:val="center"/>
            <w:hideMark/>
          </w:tcPr>
          <w:p w14:paraId="62844369" w14:textId="77777777" w:rsidR="00E25DC1" w:rsidRPr="00E25DC1" w:rsidRDefault="00E25DC1" w:rsidP="00E25DC1">
            <w:pPr>
              <w:rPr>
                <w:rFonts w:ascii="Calibri" w:hAnsi="Calibri"/>
                <w:b/>
                <w:color w:val="000000"/>
                <w:sz w:val="18"/>
                <w:szCs w:val="18"/>
              </w:rPr>
            </w:pPr>
            <w:r w:rsidRPr="00E25DC1">
              <w:rPr>
                <w:rFonts w:ascii="Calibri" w:hAnsi="Calibri"/>
                <w:b/>
                <w:color w:val="000000"/>
                <w:sz w:val="18"/>
                <w:szCs w:val="18"/>
              </w:rPr>
              <w:t>Profession</w:t>
            </w:r>
          </w:p>
        </w:tc>
        <w:tc>
          <w:tcPr>
            <w:tcW w:w="992" w:type="dxa"/>
            <w:tcBorders>
              <w:top w:val="single" w:sz="12" w:space="0" w:color="000000"/>
              <w:left w:val="nil"/>
              <w:bottom w:val="nil"/>
              <w:right w:val="single" w:sz="12" w:space="0" w:color="000000"/>
            </w:tcBorders>
            <w:shd w:val="clear" w:color="auto" w:fill="D9D9D9" w:themeFill="background1" w:themeFillShade="D9"/>
            <w:vAlign w:val="center"/>
            <w:hideMark/>
          </w:tcPr>
          <w:p w14:paraId="071AF587" w14:textId="77777777" w:rsidR="00E25DC1" w:rsidRPr="00E25DC1" w:rsidRDefault="00E25DC1" w:rsidP="00E25DC1">
            <w:pPr>
              <w:jc w:val="center"/>
              <w:rPr>
                <w:rFonts w:ascii="Calibri" w:hAnsi="Calibri"/>
                <w:b/>
                <w:color w:val="000000"/>
                <w:sz w:val="18"/>
                <w:szCs w:val="18"/>
              </w:rPr>
            </w:pPr>
            <w:r w:rsidRPr="00E25DC1">
              <w:rPr>
                <w:rFonts w:ascii="Calibri" w:hAnsi="Calibri"/>
                <w:b/>
                <w:color w:val="000000"/>
                <w:sz w:val="18"/>
                <w:szCs w:val="18"/>
              </w:rPr>
              <w:t>Academic Degree</w:t>
            </w:r>
          </w:p>
        </w:tc>
        <w:tc>
          <w:tcPr>
            <w:tcW w:w="992" w:type="dxa"/>
            <w:tcBorders>
              <w:top w:val="single" w:sz="12" w:space="0" w:color="000000"/>
              <w:left w:val="nil"/>
              <w:bottom w:val="nil"/>
              <w:right w:val="single" w:sz="12" w:space="0" w:color="000000"/>
            </w:tcBorders>
            <w:shd w:val="clear" w:color="auto" w:fill="D9D9D9" w:themeFill="background1" w:themeFillShade="D9"/>
            <w:vAlign w:val="center"/>
            <w:hideMark/>
          </w:tcPr>
          <w:p w14:paraId="304A027A" w14:textId="77777777" w:rsidR="00E25DC1" w:rsidRPr="00E25DC1" w:rsidRDefault="00E25DC1" w:rsidP="00E25DC1">
            <w:pPr>
              <w:jc w:val="center"/>
              <w:rPr>
                <w:rFonts w:ascii="Calibri" w:hAnsi="Calibri"/>
                <w:b/>
                <w:color w:val="000000"/>
                <w:sz w:val="18"/>
                <w:szCs w:val="18"/>
              </w:rPr>
            </w:pPr>
            <w:r w:rsidRPr="00E25DC1">
              <w:rPr>
                <w:rFonts w:ascii="Calibri" w:hAnsi="Calibri"/>
                <w:b/>
                <w:color w:val="000000"/>
                <w:sz w:val="18"/>
                <w:szCs w:val="18"/>
              </w:rPr>
              <w:t>Affiliation</w:t>
            </w:r>
          </w:p>
        </w:tc>
        <w:tc>
          <w:tcPr>
            <w:tcW w:w="1985" w:type="dxa"/>
            <w:tcBorders>
              <w:top w:val="single" w:sz="12" w:space="0" w:color="000000"/>
              <w:left w:val="nil"/>
              <w:bottom w:val="nil"/>
              <w:right w:val="single" w:sz="12" w:space="0" w:color="000000"/>
            </w:tcBorders>
            <w:shd w:val="clear" w:color="auto" w:fill="D9D9D9" w:themeFill="background1" w:themeFillShade="D9"/>
            <w:vAlign w:val="center"/>
            <w:hideMark/>
          </w:tcPr>
          <w:p w14:paraId="224DD245" w14:textId="77777777" w:rsidR="00E25DC1" w:rsidRPr="00E25DC1" w:rsidRDefault="00E25DC1" w:rsidP="00E25DC1">
            <w:pPr>
              <w:rPr>
                <w:rFonts w:ascii="Calibri" w:hAnsi="Calibri"/>
                <w:b/>
                <w:color w:val="000000"/>
                <w:sz w:val="18"/>
                <w:szCs w:val="18"/>
              </w:rPr>
            </w:pPr>
            <w:r w:rsidRPr="00E25DC1">
              <w:rPr>
                <w:rFonts w:ascii="Calibri" w:hAnsi="Calibri"/>
                <w:b/>
                <w:color w:val="000000"/>
                <w:sz w:val="18"/>
                <w:szCs w:val="18"/>
              </w:rPr>
              <w:t>Current Position</w:t>
            </w:r>
          </w:p>
        </w:tc>
        <w:tc>
          <w:tcPr>
            <w:tcW w:w="1119" w:type="dxa"/>
            <w:tcBorders>
              <w:top w:val="single" w:sz="12" w:space="0" w:color="000000"/>
              <w:left w:val="nil"/>
              <w:bottom w:val="nil"/>
              <w:right w:val="single" w:sz="12" w:space="0" w:color="000000"/>
            </w:tcBorders>
            <w:shd w:val="clear" w:color="auto" w:fill="D9D9D9" w:themeFill="background1" w:themeFillShade="D9"/>
            <w:vAlign w:val="center"/>
            <w:hideMark/>
          </w:tcPr>
          <w:p w14:paraId="1E8873A4" w14:textId="77777777" w:rsidR="00E25DC1" w:rsidRPr="00E25DC1" w:rsidRDefault="00E25DC1" w:rsidP="00E25DC1">
            <w:pPr>
              <w:jc w:val="center"/>
              <w:rPr>
                <w:rFonts w:ascii="Calibri" w:hAnsi="Calibri"/>
                <w:b/>
                <w:color w:val="000000"/>
                <w:sz w:val="18"/>
                <w:szCs w:val="18"/>
              </w:rPr>
            </w:pPr>
            <w:r w:rsidRPr="00E25DC1">
              <w:rPr>
                <w:rFonts w:ascii="Calibri" w:hAnsi="Calibri"/>
                <w:b/>
                <w:color w:val="000000"/>
                <w:sz w:val="18"/>
                <w:szCs w:val="18"/>
              </w:rPr>
              <w:t>Relation with Center</w:t>
            </w:r>
          </w:p>
        </w:tc>
      </w:tr>
      <w:tr w:rsidR="00E25DC1" w:rsidRPr="00E25DC1" w14:paraId="211379EE" w14:textId="77777777" w:rsidTr="00BF47B7">
        <w:trPr>
          <w:trHeight w:val="312"/>
        </w:trPr>
        <w:tc>
          <w:tcPr>
            <w:tcW w:w="2836" w:type="dxa"/>
            <w:tcBorders>
              <w:top w:val="single" w:sz="12" w:space="0" w:color="000000"/>
              <w:left w:val="single" w:sz="12" w:space="0" w:color="000000"/>
              <w:bottom w:val="nil"/>
              <w:right w:val="single" w:sz="12" w:space="0" w:color="000000"/>
            </w:tcBorders>
            <w:shd w:val="clear" w:color="auto" w:fill="auto"/>
            <w:vAlign w:val="center"/>
            <w:hideMark/>
          </w:tcPr>
          <w:p w14:paraId="042435A4" w14:textId="77777777" w:rsidR="00E25DC1" w:rsidRPr="00E25DC1" w:rsidRDefault="00E25DC1" w:rsidP="00E25DC1">
            <w:pPr>
              <w:rPr>
                <w:rFonts w:ascii="Calibri" w:hAnsi="Calibri"/>
                <w:color w:val="000000"/>
                <w:sz w:val="18"/>
                <w:szCs w:val="18"/>
              </w:rPr>
            </w:pPr>
            <w:r w:rsidRPr="00E25DC1">
              <w:rPr>
                <w:rFonts w:ascii="Calibri" w:hAnsi="Calibri"/>
                <w:color w:val="000000"/>
                <w:sz w:val="18"/>
                <w:szCs w:val="18"/>
              </w:rPr>
              <w:t>Víctor Miguel Aguilera Ramos</w:t>
            </w:r>
          </w:p>
        </w:tc>
        <w:tc>
          <w:tcPr>
            <w:tcW w:w="992" w:type="dxa"/>
            <w:tcBorders>
              <w:top w:val="single" w:sz="12" w:space="0" w:color="000000"/>
              <w:left w:val="nil"/>
              <w:bottom w:val="nil"/>
              <w:right w:val="single" w:sz="12" w:space="0" w:color="000000"/>
            </w:tcBorders>
            <w:shd w:val="clear" w:color="auto" w:fill="auto"/>
            <w:vAlign w:val="center"/>
            <w:hideMark/>
          </w:tcPr>
          <w:p w14:paraId="7C2A7E76" w14:textId="77777777" w:rsidR="00E25DC1" w:rsidRPr="00E25DC1" w:rsidRDefault="00E25DC1" w:rsidP="00FF55E6">
            <w:pPr>
              <w:jc w:val="center"/>
              <w:rPr>
                <w:rFonts w:ascii="Calibri" w:hAnsi="Calibri"/>
                <w:color w:val="000000"/>
                <w:sz w:val="18"/>
                <w:szCs w:val="18"/>
              </w:rPr>
            </w:pPr>
            <w:r w:rsidRPr="00E25DC1">
              <w:rPr>
                <w:rFonts w:ascii="Calibri" w:hAnsi="Calibri"/>
                <w:color w:val="000000"/>
                <w:sz w:val="18"/>
                <w:szCs w:val="18"/>
              </w:rPr>
              <w:t>2,3</w:t>
            </w:r>
          </w:p>
        </w:tc>
        <w:tc>
          <w:tcPr>
            <w:tcW w:w="1134" w:type="dxa"/>
            <w:tcBorders>
              <w:top w:val="single" w:sz="12" w:space="0" w:color="000000"/>
              <w:left w:val="nil"/>
              <w:bottom w:val="nil"/>
              <w:right w:val="single" w:sz="12" w:space="0" w:color="000000"/>
            </w:tcBorders>
            <w:shd w:val="clear" w:color="auto" w:fill="auto"/>
            <w:vAlign w:val="center"/>
            <w:hideMark/>
          </w:tcPr>
          <w:p w14:paraId="05426351" w14:textId="77777777" w:rsidR="00E25DC1" w:rsidRPr="00E25DC1" w:rsidRDefault="00E25DC1" w:rsidP="00E25DC1">
            <w:pPr>
              <w:jc w:val="center"/>
              <w:rPr>
                <w:rFonts w:ascii="Calibri" w:hAnsi="Calibri"/>
                <w:color w:val="000000"/>
                <w:sz w:val="18"/>
                <w:szCs w:val="18"/>
              </w:rPr>
            </w:pPr>
            <w:r w:rsidRPr="00E25DC1">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5EE8C402" w14:textId="77777777" w:rsidR="00E25DC1" w:rsidRPr="00E25DC1" w:rsidRDefault="00E25DC1" w:rsidP="00E25DC1">
            <w:pPr>
              <w:jc w:val="center"/>
              <w:rPr>
                <w:rFonts w:ascii="Calibri" w:hAnsi="Calibri"/>
                <w:color w:val="000000"/>
                <w:sz w:val="18"/>
                <w:szCs w:val="18"/>
              </w:rPr>
            </w:pPr>
            <w:r w:rsidRPr="00E25DC1">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22B479AA" w14:textId="77777777" w:rsidR="00E25DC1" w:rsidRPr="00E25DC1" w:rsidRDefault="00E25DC1" w:rsidP="00E25DC1">
            <w:pPr>
              <w:jc w:val="center"/>
              <w:rPr>
                <w:rFonts w:ascii="Calibri" w:hAnsi="Calibri"/>
                <w:color w:val="000000"/>
                <w:sz w:val="18"/>
                <w:szCs w:val="18"/>
              </w:rPr>
            </w:pPr>
            <w:r w:rsidRPr="00E25DC1">
              <w:rPr>
                <w:rFonts w:ascii="Calibri" w:hAnsi="Calibri"/>
                <w:color w:val="000000"/>
                <w:sz w:val="18"/>
                <w:szCs w:val="18"/>
              </w:rPr>
              <w:t>01-11-1976</w:t>
            </w:r>
          </w:p>
        </w:tc>
        <w:tc>
          <w:tcPr>
            <w:tcW w:w="1418" w:type="dxa"/>
            <w:tcBorders>
              <w:top w:val="single" w:sz="12" w:space="0" w:color="000000"/>
              <w:left w:val="nil"/>
              <w:bottom w:val="nil"/>
              <w:right w:val="single" w:sz="12" w:space="0" w:color="000000"/>
            </w:tcBorders>
            <w:shd w:val="clear" w:color="auto" w:fill="auto"/>
            <w:vAlign w:val="center"/>
            <w:hideMark/>
          </w:tcPr>
          <w:p w14:paraId="00AC28AE" w14:textId="77777777" w:rsidR="00E25DC1" w:rsidRPr="00E25DC1" w:rsidRDefault="007F6040" w:rsidP="00E25DC1">
            <w:pPr>
              <w:rPr>
                <w:rFonts w:ascii="Calibri" w:hAnsi="Calibri"/>
                <w:color w:val="000000"/>
                <w:sz w:val="18"/>
                <w:szCs w:val="18"/>
              </w:rPr>
            </w:pPr>
            <w:r>
              <w:rPr>
                <w:rFonts w:ascii="Calibri" w:hAnsi="Calibri"/>
                <w:color w:val="000000"/>
                <w:sz w:val="18"/>
                <w:szCs w:val="18"/>
              </w:rPr>
              <w:t>Marine Biologist</w:t>
            </w:r>
          </w:p>
        </w:tc>
        <w:tc>
          <w:tcPr>
            <w:tcW w:w="992" w:type="dxa"/>
            <w:tcBorders>
              <w:top w:val="single" w:sz="12" w:space="0" w:color="000000"/>
              <w:left w:val="nil"/>
              <w:bottom w:val="nil"/>
              <w:right w:val="single" w:sz="12" w:space="0" w:color="000000"/>
            </w:tcBorders>
            <w:shd w:val="clear" w:color="auto" w:fill="auto"/>
            <w:vAlign w:val="center"/>
            <w:hideMark/>
          </w:tcPr>
          <w:p w14:paraId="67A15E58" w14:textId="77777777" w:rsidR="00E25DC1" w:rsidRPr="00E25DC1" w:rsidRDefault="00E25DC1" w:rsidP="00E25DC1">
            <w:pPr>
              <w:jc w:val="center"/>
              <w:rPr>
                <w:rFonts w:ascii="Calibri" w:hAnsi="Calibri"/>
                <w:color w:val="000000"/>
                <w:sz w:val="18"/>
                <w:szCs w:val="18"/>
              </w:rPr>
            </w:pPr>
            <w:r w:rsidRPr="00E25DC1">
              <w:rPr>
                <w:rFonts w:ascii="Calibri" w:hAnsi="Calibri"/>
                <w:color w:val="000000"/>
                <w:sz w:val="18"/>
                <w:szCs w:val="18"/>
              </w:rPr>
              <w:t>D</w:t>
            </w:r>
          </w:p>
        </w:tc>
        <w:tc>
          <w:tcPr>
            <w:tcW w:w="992" w:type="dxa"/>
            <w:tcBorders>
              <w:top w:val="single" w:sz="12" w:space="0" w:color="000000"/>
              <w:left w:val="nil"/>
              <w:bottom w:val="nil"/>
              <w:right w:val="single" w:sz="12" w:space="0" w:color="000000"/>
            </w:tcBorders>
            <w:shd w:val="clear" w:color="auto" w:fill="auto"/>
            <w:vAlign w:val="center"/>
            <w:hideMark/>
          </w:tcPr>
          <w:p w14:paraId="34AD4C95" w14:textId="77777777" w:rsidR="00E25DC1" w:rsidRPr="00E25DC1" w:rsidRDefault="00E25DC1" w:rsidP="00E25DC1">
            <w:pPr>
              <w:jc w:val="center"/>
              <w:rPr>
                <w:rFonts w:ascii="Calibri" w:hAnsi="Calibri"/>
                <w:color w:val="000000"/>
                <w:sz w:val="18"/>
                <w:szCs w:val="18"/>
              </w:rPr>
            </w:pPr>
            <w:r w:rsidRPr="00E25DC1">
              <w:rPr>
                <w:rFonts w:ascii="Calibri" w:hAnsi="Calibri"/>
                <w:color w:val="000000"/>
                <w:sz w:val="18"/>
                <w:szCs w:val="18"/>
              </w:rPr>
              <w:t>UA</w:t>
            </w:r>
          </w:p>
        </w:tc>
        <w:tc>
          <w:tcPr>
            <w:tcW w:w="1985" w:type="dxa"/>
            <w:tcBorders>
              <w:top w:val="single" w:sz="12" w:space="0" w:color="000000"/>
              <w:left w:val="nil"/>
              <w:bottom w:val="nil"/>
              <w:right w:val="single" w:sz="12" w:space="0" w:color="000000"/>
            </w:tcBorders>
            <w:shd w:val="clear" w:color="auto" w:fill="auto"/>
            <w:vAlign w:val="center"/>
            <w:hideMark/>
          </w:tcPr>
          <w:p w14:paraId="775FC3AC" w14:textId="77777777" w:rsidR="00E25DC1" w:rsidRPr="00E25DC1" w:rsidRDefault="00E25DC1" w:rsidP="00E25DC1">
            <w:pPr>
              <w:rPr>
                <w:rFonts w:ascii="Calibri" w:hAnsi="Calibri"/>
                <w:color w:val="000000"/>
                <w:sz w:val="18"/>
                <w:szCs w:val="18"/>
              </w:rPr>
            </w:pPr>
            <w:r w:rsidRPr="00E25DC1">
              <w:rPr>
                <w:rFonts w:ascii="Calibri" w:hAnsi="Calibri"/>
                <w:color w:val="000000"/>
                <w:sz w:val="18"/>
                <w:szCs w:val="18"/>
              </w:rPr>
              <w:t>Assistant Professor</w:t>
            </w:r>
          </w:p>
        </w:tc>
        <w:tc>
          <w:tcPr>
            <w:tcW w:w="1119" w:type="dxa"/>
            <w:tcBorders>
              <w:top w:val="single" w:sz="12" w:space="0" w:color="000000"/>
              <w:left w:val="nil"/>
              <w:bottom w:val="nil"/>
              <w:right w:val="single" w:sz="12" w:space="0" w:color="000000"/>
            </w:tcBorders>
            <w:shd w:val="clear" w:color="auto" w:fill="auto"/>
            <w:vAlign w:val="center"/>
            <w:hideMark/>
          </w:tcPr>
          <w:p w14:paraId="2FE28BA1" w14:textId="77777777" w:rsidR="00E25DC1" w:rsidRPr="00E25DC1" w:rsidRDefault="00E25DC1" w:rsidP="00E25DC1">
            <w:pPr>
              <w:jc w:val="center"/>
              <w:rPr>
                <w:rFonts w:ascii="Calibri" w:hAnsi="Calibri"/>
                <w:color w:val="000000"/>
                <w:sz w:val="18"/>
                <w:szCs w:val="18"/>
              </w:rPr>
            </w:pPr>
            <w:r w:rsidRPr="00E25DC1">
              <w:rPr>
                <w:rFonts w:ascii="Calibri" w:hAnsi="Calibri"/>
                <w:color w:val="000000"/>
                <w:sz w:val="18"/>
                <w:szCs w:val="18"/>
              </w:rPr>
              <w:t>2</w:t>
            </w:r>
          </w:p>
        </w:tc>
      </w:tr>
      <w:tr w:rsidR="00E25DC1" w:rsidRPr="00E25DC1" w14:paraId="1D651635" w14:textId="77777777" w:rsidTr="00BF47B7">
        <w:trPr>
          <w:trHeight w:val="304"/>
        </w:trPr>
        <w:tc>
          <w:tcPr>
            <w:tcW w:w="2836" w:type="dxa"/>
            <w:tcBorders>
              <w:top w:val="single" w:sz="12" w:space="0" w:color="000000"/>
              <w:left w:val="single" w:sz="12" w:space="0" w:color="000000"/>
              <w:bottom w:val="nil"/>
              <w:right w:val="single" w:sz="12" w:space="0" w:color="000000"/>
            </w:tcBorders>
            <w:shd w:val="clear" w:color="auto" w:fill="auto"/>
            <w:vAlign w:val="center"/>
            <w:hideMark/>
          </w:tcPr>
          <w:p w14:paraId="03395C28" w14:textId="77777777" w:rsidR="00E25DC1" w:rsidRPr="00E25DC1" w:rsidRDefault="00E25DC1" w:rsidP="000D5425">
            <w:pPr>
              <w:rPr>
                <w:rFonts w:ascii="Calibri" w:hAnsi="Calibri"/>
                <w:color w:val="000000"/>
                <w:sz w:val="18"/>
                <w:szCs w:val="18"/>
              </w:rPr>
            </w:pPr>
            <w:r w:rsidRPr="00E25DC1">
              <w:rPr>
                <w:rFonts w:ascii="Calibri" w:hAnsi="Calibri"/>
                <w:color w:val="000000"/>
                <w:sz w:val="18"/>
                <w:szCs w:val="18"/>
              </w:rPr>
              <w:t xml:space="preserve">Marcela  Cornejo </w:t>
            </w:r>
            <w:proofErr w:type="spellStart"/>
            <w:r w:rsidRPr="00E25DC1">
              <w:rPr>
                <w:rFonts w:ascii="Calibri" w:hAnsi="Calibri"/>
                <w:color w:val="000000"/>
                <w:sz w:val="18"/>
                <w:szCs w:val="18"/>
              </w:rPr>
              <w:t>D'Ottone</w:t>
            </w:r>
            <w:proofErr w:type="spellEnd"/>
          </w:p>
        </w:tc>
        <w:tc>
          <w:tcPr>
            <w:tcW w:w="992" w:type="dxa"/>
            <w:tcBorders>
              <w:top w:val="single" w:sz="12" w:space="0" w:color="000000"/>
              <w:left w:val="nil"/>
              <w:bottom w:val="nil"/>
              <w:right w:val="single" w:sz="12" w:space="0" w:color="000000"/>
            </w:tcBorders>
            <w:shd w:val="clear" w:color="auto" w:fill="auto"/>
            <w:vAlign w:val="center"/>
            <w:hideMark/>
          </w:tcPr>
          <w:p w14:paraId="4A9122F4" w14:textId="77777777" w:rsidR="00E25DC1" w:rsidRPr="00E25DC1" w:rsidRDefault="00E25DC1" w:rsidP="00FF55E6">
            <w:pPr>
              <w:jc w:val="center"/>
              <w:rPr>
                <w:rFonts w:ascii="Calibri" w:hAnsi="Calibri"/>
                <w:color w:val="000000"/>
                <w:sz w:val="18"/>
                <w:szCs w:val="18"/>
              </w:rPr>
            </w:pPr>
            <w:r w:rsidRPr="00E25DC1">
              <w:rPr>
                <w:rFonts w:ascii="Calibri" w:hAnsi="Calibri"/>
                <w:color w:val="000000"/>
                <w:sz w:val="18"/>
                <w:szCs w:val="18"/>
              </w:rPr>
              <w:t>1</w:t>
            </w:r>
          </w:p>
        </w:tc>
        <w:tc>
          <w:tcPr>
            <w:tcW w:w="1134" w:type="dxa"/>
            <w:tcBorders>
              <w:top w:val="single" w:sz="12" w:space="0" w:color="000000"/>
              <w:left w:val="nil"/>
              <w:bottom w:val="nil"/>
              <w:right w:val="single" w:sz="12" w:space="0" w:color="000000"/>
            </w:tcBorders>
            <w:shd w:val="clear" w:color="auto" w:fill="auto"/>
            <w:vAlign w:val="center"/>
            <w:hideMark/>
          </w:tcPr>
          <w:p w14:paraId="3CF6BBDE"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6091FA3B"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F</w:t>
            </w:r>
          </w:p>
        </w:tc>
        <w:tc>
          <w:tcPr>
            <w:tcW w:w="1134" w:type="dxa"/>
            <w:tcBorders>
              <w:top w:val="single" w:sz="12" w:space="0" w:color="000000"/>
              <w:left w:val="nil"/>
              <w:bottom w:val="nil"/>
              <w:right w:val="single" w:sz="12" w:space="0" w:color="000000"/>
            </w:tcBorders>
            <w:shd w:val="clear" w:color="auto" w:fill="auto"/>
            <w:vAlign w:val="center"/>
            <w:hideMark/>
          </w:tcPr>
          <w:p w14:paraId="5B398751"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20-07-1977</w:t>
            </w:r>
          </w:p>
        </w:tc>
        <w:tc>
          <w:tcPr>
            <w:tcW w:w="1418" w:type="dxa"/>
            <w:tcBorders>
              <w:top w:val="single" w:sz="12" w:space="0" w:color="000000"/>
              <w:left w:val="nil"/>
              <w:bottom w:val="nil"/>
              <w:right w:val="single" w:sz="12" w:space="0" w:color="000000"/>
            </w:tcBorders>
            <w:shd w:val="clear" w:color="auto" w:fill="auto"/>
            <w:vAlign w:val="center"/>
            <w:hideMark/>
          </w:tcPr>
          <w:p w14:paraId="49091F1E" w14:textId="77777777" w:rsidR="00E25DC1" w:rsidRPr="00E25DC1" w:rsidRDefault="00E25DC1">
            <w:pPr>
              <w:rPr>
                <w:rFonts w:ascii="Calibri" w:hAnsi="Calibri"/>
                <w:color w:val="000000"/>
                <w:sz w:val="18"/>
                <w:szCs w:val="18"/>
              </w:rPr>
            </w:pPr>
            <w:r w:rsidRPr="00E25DC1">
              <w:rPr>
                <w:rFonts w:ascii="Calibri" w:hAnsi="Calibri"/>
                <w:color w:val="000000"/>
                <w:sz w:val="18"/>
                <w:szCs w:val="18"/>
              </w:rPr>
              <w:t>Oceanographer</w:t>
            </w:r>
          </w:p>
        </w:tc>
        <w:tc>
          <w:tcPr>
            <w:tcW w:w="992" w:type="dxa"/>
            <w:tcBorders>
              <w:top w:val="single" w:sz="12" w:space="0" w:color="000000"/>
              <w:left w:val="nil"/>
              <w:bottom w:val="nil"/>
              <w:right w:val="single" w:sz="12" w:space="0" w:color="000000"/>
            </w:tcBorders>
            <w:shd w:val="clear" w:color="auto" w:fill="auto"/>
            <w:vAlign w:val="center"/>
            <w:hideMark/>
          </w:tcPr>
          <w:p w14:paraId="7DFBA2ED"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D</w:t>
            </w:r>
          </w:p>
        </w:tc>
        <w:tc>
          <w:tcPr>
            <w:tcW w:w="992" w:type="dxa"/>
            <w:tcBorders>
              <w:top w:val="single" w:sz="12" w:space="0" w:color="000000"/>
              <w:left w:val="nil"/>
              <w:bottom w:val="nil"/>
              <w:right w:val="single" w:sz="12" w:space="0" w:color="000000"/>
            </w:tcBorders>
            <w:shd w:val="clear" w:color="auto" w:fill="auto"/>
            <w:vAlign w:val="center"/>
            <w:hideMark/>
          </w:tcPr>
          <w:p w14:paraId="39A666EB"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PUCV</w:t>
            </w:r>
          </w:p>
        </w:tc>
        <w:tc>
          <w:tcPr>
            <w:tcW w:w="1985" w:type="dxa"/>
            <w:tcBorders>
              <w:top w:val="single" w:sz="12" w:space="0" w:color="000000"/>
              <w:left w:val="nil"/>
              <w:bottom w:val="nil"/>
              <w:right w:val="single" w:sz="12" w:space="0" w:color="000000"/>
            </w:tcBorders>
            <w:shd w:val="clear" w:color="auto" w:fill="auto"/>
            <w:vAlign w:val="center"/>
            <w:hideMark/>
          </w:tcPr>
          <w:p w14:paraId="3FC712EC" w14:textId="77777777" w:rsidR="00E25DC1" w:rsidRPr="00E25DC1" w:rsidRDefault="00E25DC1">
            <w:pPr>
              <w:rPr>
                <w:rFonts w:ascii="Calibri" w:hAnsi="Calibri"/>
                <w:color w:val="000000"/>
                <w:sz w:val="18"/>
                <w:szCs w:val="18"/>
              </w:rPr>
            </w:pPr>
            <w:r w:rsidRPr="00E25DC1">
              <w:rPr>
                <w:rFonts w:ascii="Calibri" w:hAnsi="Calibri"/>
                <w:color w:val="000000"/>
                <w:sz w:val="18"/>
                <w:szCs w:val="18"/>
              </w:rPr>
              <w:t>Associate Professor</w:t>
            </w:r>
          </w:p>
        </w:tc>
        <w:tc>
          <w:tcPr>
            <w:tcW w:w="1119" w:type="dxa"/>
            <w:tcBorders>
              <w:top w:val="single" w:sz="12" w:space="0" w:color="000000"/>
              <w:left w:val="nil"/>
              <w:bottom w:val="nil"/>
              <w:right w:val="single" w:sz="12" w:space="0" w:color="000000"/>
            </w:tcBorders>
            <w:shd w:val="clear" w:color="auto" w:fill="auto"/>
            <w:vAlign w:val="center"/>
            <w:hideMark/>
          </w:tcPr>
          <w:p w14:paraId="532DC17F"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2</w:t>
            </w:r>
          </w:p>
        </w:tc>
      </w:tr>
      <w:tr w:rsidR="00E25DC1" w:rsidRPr="00E25DC1" w14:paraId="483293D6" w14:textId="77777777" w:rsidTr="00BF47B7">
        <w:trPr>
          <w:trHeight w:val="141"/>
        </w:trPr>
        <w:tc>
          <w:tcPr>
            <w:tcW w:w="2836" w:type="dxa"/>
            <w:tcBorders>
              <w:top w:val="single" w:sz="12" w:space="0" w:color="000000"/>
              <w:left w:val="single" w:sz="12" w:space="0" w:color="000000"/>
              <w:bottom w:val="nil"/>
              <w:right w:val="single" w:sz="12" w:space="0" w:color="000000"/>
            </w:tcBorders>
            <w:shd w:val="clear" w:color="auto" w:fill="auto"/>
            <w:vAlign w:val="center"/>
            <w:hideMark/>
          </w:tcPr>
          <w:p w14:paraId="4A11A667" w14:textId="77777777" w:rsidR="00E25DC1" w:rsidRPr="00E25DC1" w:rsidRDefault="00E25DC1">
            <w:pPr>
              <w:rPr>
                <w:rFonts w:ascii="Calibri" w:hAnsi="Calibri"/>
                <w:color w:val="000000"/>
                <w:sz w:val="18"/>
                <w:szCs w:val="18"/>
              </w:rPr>
            </w:pPr>
            <w:r w:rsidRPr="00E25DC1">
              <w:rPr>
                <w:rFonts w:ascii="Calibri" w:hAnsi="Calibri"/>
                <w:color w:val="000000"/>
                <w:sz w:val="18"/>
                <w:szCs w:val="18"/>
              </w:rPr>
              <w:t xml:space="preserve">Ali Reda Bel </w:t>
            </w:r>
            <w:proofErr w:type="spellStart"/>
            <w:r w:rsidRPr="00E25DC1">
              <w:rPr>
                <w:rFonts w:ascii="Calibri" w:hAnsi="Calibri"/>
                <w:color w:val="000000"/>
                <w:sz w:val="18"/>
                <w:szCs w:val="18"/>
              </w:rPr>
              <w:t>Madani</w:t>
            </w:r>
            <w:proofErr w:type="spellEnd"/>
            <w:r w:rsidRPr="00E25DC1">
              <w:rPr>
                <w:rFonts w:ascii="Calibri" w:hAnsi="Calibri"/>
                <w:color w:val="000000"/>
                <w:sz w:val="18"/>
                <w:szCs w:val="18"/>
              </w:rPr>
              <w:t xml:space="preserve"> </w:t>
            </w:r>
          </w:p>
        </w:tc>
        <w:tc>
          <w:tcPr>
            <w:tcW w:w="992" w:type="dxa"/>
            <w:tcBorders>
              <w:top w:val="single" w:sz="12" w:space="0" w:color="000000"/>
              <w:left w:val="nil"/>
              <w:bottom w:val="nil"/>
              <w:right w:val="single" w:sz="12" w:space="0" w:color="000000"/>
            </w:tcBorders>
            <w:shd w:val="clear" w:color="auto" w:fill="auto"/>
            <w:vAlign w:val="center"/>
            <w:hideMark/>
          </w:tcPr>
          <w:p w14:paraId="22298B45" w14:textId="77777777" w:rsidR="00E25DC1" w:rsidRPr="00E25DC1" w:rsidRDefault="00E25DC1" w:rsidP="00FF55E6">
            <w:pPr>
              <w:jc w:val="center"/>
              <w:rPr>
                <w:rFonts w:ascii="Calibri" w:hAnsi="Calibri"/>
                <w:color w:val="000000"/>
                <w:sz w:val="18"/>
                <w:szCs w:val="18"/>
              </w:rPr>
            </w:pPr>
            <w:r w:rsidRPr="00E25DC1">
              <w:rPr>
                <w:rFonts w:ascii="Calibri" w:hAnsi="Calibri"/>
                <w:color w:val="000000"/>
                <w:sz w:val="18"/>
                <w:szCs w:val="18"/>
              </w:rPr>
              <w:t>1,2</w:t>
            </w:r>
          </w:p>
        </w:tc>
        <w:tc>
          <w:tcPr>
            <w:tcW w:w="1134" w:type="dxa"/>
            <w:tcBorders>
              <w:top w:val="single" w:sz="12" w:space="0" w:color="000000"/>
              <w:left w:val="nil"/>
              <w:bottom w:val="nil"/>
              <w:right w:val="single" w:sz="12" w:space="0" w:color="000000"/>
            </w:tcBorders>
            <w:shd w:val="clear" w:color="auto" w:fill="auto"/>
            <w:vAlign w:val="center"/>
            <w:hideMark/>
          </w:tcPr>
          <w:p w14:paraId="2ED0A558" w14:textId="77777777" w:rsidR="00E25DC1" w:rsidRPr="00E25DC1" w:rsidRDefault="00E25DC1">
            <w:pPr>
              <w:jc w:val="center"/>
              <w:rPr>
                <w:rFonts w:ascii="Calibri" w:hAnsi="Calibri"/>
                <w:color w:val="000000"/>
                <w:sz w:val="18"/>
                <w:szCs w:val="18"/>
              </w:rPr>
            </w:pPr>
            <w:proofErr w:type="spellStart"/>
            <w:r w:rsidRPr="00E25DC1">
              <w:rPr>
                <w:rFonts w:ascii="Calibri" w:hAnsi="Calibri"/>
                <w:color w:val="000000"/>
                <w:sz w:val="18"/>
                <w:szCs w:val="18"/>
              </w:rPr>
              <w:t>Finnsh</w:t>
            </w:r>
            <w:proofErr w:type="spellEnd"/>
          </w:p>
        </w:tc>
        <w:tc>
          <w:tcPr>
            <w:tcW w:w="850" w:type="dxa"/>
            <w:tcBorders>
              <w:top w:val="single" w:sz="12" w:space="0" w:color="000000"/>
              <w:left w:val="nil"/>
              <w:bottom w:val="nil"/>
              <w:right w:val="single" w:sz="12" w:space="0" w:color="000000"/>
            </w:tcBorders>
            <w:shd w:val="clear" w:color="auto" w:fill="auto"/>
            <w:vAlign w:val="center"/>
            <w:hideMark/>
          </w:tcPr>
          <w:p w14:paraId="1563DB31"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32DC9F73"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04-06-1979</w:t>
            </w:r>
          </w:p>
        </w:tc>
        <w:tc>
          <w:tcPr>
            <w:tcW w:w="1418" w:type="dxa"/>
            <w:tcBorders>
              <w:top w:val="single" w:sz="12" w:space="0" w:color="000000"/>
              <w:left w:val="nil"/>
              <w:bottom w:val="nil"/>
              <w:right w:val="single" w:sz="12" w:space="0" w:color="000000"/>
            </w:tcBorders>
            <w:shd w:val="clear" w:color="auto" w:fill="auto"/>
            <w:vAlign w:val="center"/>
            <w:hideMark/>
          </w:tcPr>
          <w:p w14:paraId="54DDBE8A" w14:textId="77777777" w:rsidR="00E25DC1" w:rsidRPr="00E25DC1" w:rsidRDefault="00E25DC1">
            <w:pPr>
              <w:rPr>
                <w:rFonts w:ascii="Calibri" w:hAnsi="Calibri"/>
                <w:color w:val="000000"/>
                <w:sz w:val="18"/>
                <w:szCs w:val="18"/>
              </w:rPr>
            </w:pPr>
            <w:r w:rsidRPr="00E25DC1">
              <w:rPr>
                <w:rFonts w:ascii="Calibri" w:hAnsi="Calibri"/>
                <w:color w:val="000000"/>
                <w:sz w:val="18"/>
                <w:szCs w:val="18"/>
              </w:rPr>
              <w:t>Oceanographer</w:t>
            </w:r>
          </w:p>
        </w:tc>
        <w:tc>
          <w:tcPr>
            <w:tcW w:w="992" w:type="dxa"/>
            <w:tcBorders>
              <w:top w:val="single" w:sz="12" w:space="0" w:color="000000"/>
              <w:left w:val="nil"/>
              <w:bottom w:val="nil"/>
              <w:right w:val="single" w:sz="12" w:space="0" w:color="000000"/>
            </w:tcBorders>
            <w:shd w:val="clear" w:color="auto" w:fill="auto"/>
            <w:vAlign w:val="center"/>
            <w:hideMark/>
          </w:tcPr>
          <w:p w14:paraId="59E3A413"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D</w:t>
            </w:r>
          </w:p>
        </w:tc>
        <w:tc>
          <w:tcPr>
            <w:tcW w:w="992" w:type="dxa"/>
            <w:tcBorders>
              <w:top w:val="single" w:sz="12" w:space="0" w:color="000000"/>
              <w:left w:val="nil"/>
              <w:bottom w:val="nil"/>
              <w:right w:val="single" w:sz="12" w:space="0" w:color="000000"/>
            </w:tcBorders>
            <w:shd w:val="clear" w:color="auto" w:fill="auto"/>
            <w:vAlign w:val="center"/>
            <w:hideMark/>
          </w:tcPr>
          <w:p w14:paraId="0D1A54FB" w14:textId="77777777" w:rsidR="00E25DC1" w:rsidRPr="00E25DC1" w:rsidRDefault="00E25DC1">
            <w:pPr>
              <w:jc w:val="center"/>
              <w:rPr>
                <w:rFonts w:ascii="Calibri" w:hAnsi="Calibri"/>
                <w:color w:val="000000"/>
                <w:sz w:val="18"/>
                <w:szCs w:val="18"/>
              </w:rPr>
            </w:pPr>
            <w:proofErr w:type="spellStart"/>
            <w:r w:rsidRPr="00E25DC1">
              <w:rPr>
                <w:rFonts w:ascii="Calibri" w:hAnsi="Calibri"/>
                <w:color w:val="000000"/>
                <w:sz w:val="18"/>
                <w:szCs w:val="18"/>
              </w:rPr>
              <w:t>UdeC</w:t>
            </w:r>
            <w:proofErr w:type="spellEnd"/>
          </w:p>
        </w:tc>
        <w:tc>
          <w:tcPr>
            <w:tcW w:w="1985" w:type="dxa"/>
            <w:tcBorders>
              <w:top w:val="single" w:sz="12" w:space="0" w:color="000000"/>
              <w:left w:val="nil"/>
              <w:bottom w:val="nil"/>
              <w:right w:val="single" w:sz="12" w:space="0" w:color="000000"/>
            </w:tcBorders>
            <w:shd w:val="clear" w:color="auto" w:fill="auto"/>
            <w:vAlign w:val="center"/>
            <w:hideMark/>
          </w:tcPr>
          <w:p w14:paraId="463AE020" w14:textId="77777777" w:rsidR="00E25DC1" w:rsidRPr="00E25DC1" w:rsidRDefault="00E25DC1">
            <w:pPr>
              <w:rPr>
                <w:rFonts w:ascii="Calibri" w:hAnsi="Calibri"/>
                <w:color w:val="000000"/>
                <w:sz w:val="18"/>
                <w:szCs w:val="18"/>
              </w:rPr>
            </w:pPr>
            <w:r w:rsidRPr="00E25DC1">
              <w:rPr>
                <w:rFonts w:ascii="Calibri" w:hAnsi="Calibri"/>
                <w:color w:val="000000"/>
                <w:sz w:val="18"/>
                <w:szCs w:val="18"/>
              </w:rPr>
              <w:t>Assistant Professor</w:t>
            </w:r>
          </w:p>
        </w:tc>
        <w:tc>
          <w:tcPr>
            <w:tcW w:w="1119" w:type="dxa"/>
            <w:tcBorders>
              <w:top w:val="single" w:sz="12" w:space="0" w:color="000000"/>
              <w:left w:val="nil"/>
              <w:bottom w:val="nil"/>
              <w:right w:val="single" w:sz="12" w:space="0" w:color="000000"/>
            </w:tcBorders>
            <w:shd w:val="clear" w:color="auto" w:fill="auto"/>
            <w:vAlign w:val="center"/>
            <w:hideMark/>
          </w:tcPr>
          <w:p w14:paraId="5BB4F547"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2</w:t>
            </w:r>
          </w:p>
        </w:tc>
      </w:tr>
      <w:tr w:rsidR="00E25DC1" w:rsidRPr="00E25DC1" w14:paraId="47D6AB8D" w14:textId="77777777" w:rsidTr="00BF47B7">
        <w:trPr>
          <w:trHeight w:val="125"/>
        </w:trPr>
        <w:tc>
          <w:tcPr>
            <w:tcW w:w="2836" w:type="dxa"/>
            <w:tcBorders>
              <w:top w:val="single" w:sz="4" w:space="0" w:color="auto"/>
              <w:left w:val="single" w:sz="12" w:space="0" w:color="000000"/>
              <w:bottom w:val="single" w:sz="8" w:space="0" w:color="auto"/>
              <w:right w:val="single" w:sz="12" w:space="0" w:color="000000"/>
            </w:tcBorders>
            <w:shd w:val="clear" w:color="auto" w:fill="auto"/>
            <w:vAlign w:val="center"/>
            <w:hideMark/>
          </w:tcPr>
          <w:p w14:paraId="575E59EC" w14:textId="77777777" w:rsidR="00E25DC1" w:rsidRPr="00E25DC1" w:rsidRDefault="00E25DC1">
            <w:pPr>
              <w:rPr>
                <w:rFonts w:ascii="Calibri" w:hAnsi="Calibri"/>
                <w:color w:val="000000"/>
                <w:sz w:val="18"/>
                <w:szCs w:val="18"/>
              </w:rPr>
            </w:pPr>
            <w:r w:rsidRPr="00E25DC1">
              <w:rPr>
                <w:rFonts w:ascii="Calibri" w:hAnsi="Calibri"/>
                <w:color w:val="000000"/>
                <w:sz w:val="18"/>
                <w:szCs w:val="18"/>
              </w:rPr>
              <w:t>Marco Alejandro Correa Ramirez</w:t>
            </w:r>
          </w:p>
        </w:tc>
        <w:tc>
          <w:tcPr>
            <w:tcW w:w="992" w:type="dxa"/>
            <w:tcBorders>
              <w:top w:val="single" w:sz="4" w:space="0" w:color="auto"/>
              <w:left w:val="nil"/>
              <w:bottom w:val="single" w:sz="8" w:space="0" w:color="auto"/>
              <w:right w:val="single" w:sz="12" w:space="0" w:color="000000"/>
            </w:tcBorders>
            <w:shd w:val="clear" w:color="auto" w:fill="auto"/>
            <w:vAlign w:val="center"/>
            <w:hideMark/>
          </w:tcPr>
          <w:p w14:paraId="59ACA320" w14:textId="77777777" w:rsidR="00E25DC1" w:rsidRPr="00E25DC1" w:rsidRDefault="00E25DC1" w:rsidP="00FF55E6">
            <w:pPr>
              <w:jc w:val="center"/>
              <w:rPr>
                <w:rFonts w:ascii="Calibri" w:hAnsi="Calibri"/>
                <w:color w:val="000000"/>
                <w:sz w:val="18"/>
                <w:szCs w:val="18"/>
              </w:rPr>
            </w:pPr>
            <w:r w:rsidRPr="00E25DC1">
              <w:rPr>
                <w:rFonts w:ascii="Calibri" w:hAnsi="Calibri"/>
                <w:color w:val="000000"/>
                <w:sz w:val="18"/>
                <w:szCs w:val="18"/>
              </w:rPr>
              <w:t>1,2</w:t>
            </w:r>
          </w:p>
        </w:tc>
        <w:tc>
          <w:tcPr>
            <w:tcW w:w="1134" w:type="dxa"/>
            <w:tcBorders>
              <w:top w:val="single" w:sz="4" w:space="0" w:color="auto"/>
              <w:left w:val="nil"/>
              <w:bottom w:val="single" w:sz="8" w:space="0" w:color="auto"/>
              <w:right w:val="single" w:sz="12" w:space="0" w:color="000000"/>
            </w:tcBorders>
            <w:shd w:val="clear" w:color="auto" w:fill="auto"/>
            <w:vAlign w:val="center"/>
            <w:hideMark/>
          </w:tcPr>
          <w:p w14:paraId="4EFAEE26"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Colombian</w:t>
            </w:r>
          </w:p>
        </w:tc>
        <w:tc>
          <w:tcPr>
            <w:tcW w:w="850" w:type="dxa"/>
            <w:tcBorders>
              <w:top w:val="single" w:sz="4" w:space="0" w:color="auto"/>
              <w:left w:val="nil"/>
              <w:bottom w:val="single" w:sz="8" w:space="0" w:color="auto"/>
              <w:right w:val="single" w:sz="12" w:space="0" w:color="000000"/>
            </w:tcBorders>
            <w:shd w:val="clear" w:color="auto" w:fill="auto"/>
            <w:vAlign w:val="center"/>
            <w:hideMark/>
          </w:tcPr>
          <w:p w14:paraId="0B8EF463"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M</w:t>
            </w:r>
          </w:p>
        </w:tc>
        <w:tc>
          <w:tcPr>
            <w:tcW w:w="1134" w:type="dxa"/>
            <w:tcBorders>
              <w:top w:val="single" w:sz="4" w:space="0" w:color="auto"/>
              <w:left w:val="nil"/>
              <w:bottom w:val="single" w:sz="8" w:space="0" w:color="auto"/>
              <w:right w:val="single" w:sz="12" w:space="0" w:color="000000"/>
            </w:tcBorders>
            <w:shd w:val="clear" w:color="auto" w:fill="auto"/>
            <w:vAlign w:val="center"/>
            <w:hideMark/>
          </w:tcPr>
          <w:p w14:paraId="06421F82"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07-12-1974</w:t>
            </w:r>
          </w:p>
        </w:tc>
        <w:tc>
          <w:tcPr>
            <w:tcW w:w="1418" w:type="dxa"/>
            <w:tcBorders>
              <w:top w:val="single" w:sz="4" w:space="0" w:color="auto"/>
              <w:left w:val="nil"/>
              <w:bottom w:val="single" w:sz="8" w:space="0" w:color="auto"/>
              <w:right w:val="single" w:sz="12" w:space="0" w:color="000000"/>
            </w:tcBorders>
            <w:shd w:val="clear" w:color="auto" w:fill="auto"/>
            <w:vAlign w:val="center"/>
            <w:hideMark/>
          </w:tcPr>
          <w:p w14:paraId="31BF71C7" w14:textId="77777777" w:rsidR="00E25DC1" w:rsidRPr="00E25DC1" w:rsidRDefault="007F6040">
            <w:pPr>
              <w:rPr>
                <w:rFonts w:ascii="Calibri" w:hAnsi="Calibri"/>
                <w:color w:val="000000"/>
                <w:sz w:val="18"/>
                <w:szCs w:val="18"/>
              </w:rPr>
            </w:pPr>
            <w:r>
              <w:rPr>
                <w:rFonts w:ascii="Calibri" w:hAnsi="Calibri"/>
                <w:color w:val="000000"/>
                <w:sz w:val="18"/>
                <w:szCs w:val="18"/>
              </w:rPr>
              <w:t>Marine Biologist</w:t>
            </w:r>
          </w:p>
        </w:tc>
        <w:tc>
          <w:tcPr>
            <w:tcW w:w="992" w:type="dxa"/>
            <w:tcBorders>
              <w:top w:val="single" w:sz="4" w:space="0" w:color="auto"/>
              <w:left w:val="nil"/>
              <w:bottom w:val="single" w:sz="8" w:space="0" w:color="auto"/>
              <w:right w:val="single" w:sz="12" w:space="0" w:color="000000"/>
            </w:tcBorders>
            <w:shd w:val="clear" w:color="auto" w:fill="auto"/>
            <w:vAlign w:val="center"/>
            <w:hideMark/>
          </w:tcPr>
          <w:p w14:paraId="187CB7F0"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D</w:t>
            </w:r>
          </w:p>
        </w:tc>
        <w:tc>
          <w:tcPr>
            <w:tcW w:w="992" w:type="dxa"/>
            <w:tcBorders>
              <w:top w:val="single" w:sz="4" w:space="0" w:color="auto"/>
              <w:left w:val="nil"/>
              <w:bottom w:val="single" w:sz="8" w:space="0" w:color="auto"/>
              <w:right w:val="single" w:sz="12" w:space="0" w:color="000000"/>
            </w:tcBorders>
            <w:shd w:val="clear" w:color="auto" w:fill="auto"/>
            <w:vAlign w:val="center"/>
            <w:hideMark/>
          </w:tcPr>
          <w:p w14:paraId="03A92119"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PUCV</w:t>
            </w:r>
          </w:p>
        </w:tc>
        <w:tc>
          <w:tcPr>
            <w:tcW w:w="1985" w:type="dxa"/>
            <w:tcBorders>
              <w:top w:val="single" w:sz="4" w:space="0" w:color="auto"/>
              <w:left w:val="nil"/>
              <w:bottom w:val="single" w:sz="8" w:space="0" w:color="auto"/>
              <w:right w:val="single" w:sz="12" w:space="0" w:color="000000"/>
            </w:tcBorders>
            <w:shd w:val="clear" w:color="auto" w:fill="auto"/>
            <w:vAlign w:val="center"/>
            <w:hideMark/>
          </w:tcPr>
          <w:p w14:paraId="0A676452" w14:textId="77777777" w:rsidR="00E25DC1" w:rsidRPr="00E25DC1" w:rsidRDefault="00E25DC1">
            <w:pPr>
              <w:rPr>
                <w:rFonts w:ascii="Calibri" w:hAnsi="Calibri"/>
                <w:color w:val="000000"/>
                <w:sz w:val="18"/>
                <w:szCs w:val="18"/>
              </w:rPr>
            </w:pPr>
            <w:r w:rsidRPr="00E25DC1">
              <w:rPr>
                <w:rFonts w:ascii="Calibri" w:hAnsi="Calibri"/>
                <w:color w:val="000000"/>
                <w:sz w:val="18"/>
                <w:szCs w:val="18"/>
              </w:rPr>
              <w:t>Assistant Professor</w:t>
            </w:r>
          </w:p>
        </w:tc>
        <w:tc>
          <w:tcPr>
            <w:tcW w:w="1119" w:type="dxa"/>
            <w:tcBorders>
              <w:top w:val="single" w:sz="4" w:space="0" w:color="auto"/>
              <w:left w:val="nil"/>
              <w:bottom w:val="single" w:sz="8" w:space="0" w:color="auto"/>
              <w:right w:val="single" w:sz="12" w:space="0" w:color="000000"/>
            </w:tcBorders>
            <w:shd w:val="clear" w:color="auto" w:fill="auto"/>
            <w:vAlign w:val="center"/>
            <w:hideMark/>
          </w:tcPr>
          <w:p w14:paraId="3B806605" w14:textId="77777777" w:rsidR="00E25DC1" w:rsidRPr="00E25DC1" w:rsidRDefault="00E25DC1">
            <w:pPr>
              <w:jc w:val="center"/>
              <w:rPr>
                <w:rFonts w:ascii="Calibri" w:hAnsi="Calibri"/>
                <w:color w:val="000000"/>
                <w:sz w:val="18"/>
                <w:szCs w:val="18"/>
              </w:rPr>
            </w:pPr>
            <w:r w:rsidRPr="00E25DC1">
              <w:rPr>
                <w:rFonts w:ascii="Calibri" w:hAnsi="Calibri"/>
                <w:color w:val="000000"/>
                <w:sz w:val="18"/>
                <w:szCs w:val="18"/>
              </w:rPr>
              <w:t>2</w:t>
            </w:r>
          </w:p>
        </w:tc>
      </w:tr>
    </w:tbl>
    <w:p w14:paraId="118022FB" w14:textId="77777777" w:rsidR="000D5425" w:rsidRDefault="000D5425" w:rsidP="00BC6CFF">
      <w:pPr>
        <w:pStyle w:val="Textoindependiente3"/>
        <w:rPr>
          <w:lang w:val="en-GB"/>
        </w:rPr>
      </w:pPr>
    </w:p>
    <w:p w14:paraId="7BCABA17" w14:textId="77777777" w:rsidR="00371C54" w:rsidRPr="00FC2E1C" w:rsidRDefault="00371C54" w:rsidP="00BF47B7">
      <w:r w:rsidRPr="00FC2E1C">
        <w:t>1.3</w:t>
      </w:r>
      <w:proofErr w:type="gramStart"/>
      <w:r w:rsidR="00AF2525">
        <w:t>.-</w:t>
      </w:r>
      <w:proofErr w:type="gramEnd"/>
      <w:r w:rsidRPr="00FC2E1C">
        <w:t xml:space="preserve"> Senior Researchers</w:t>
      </w:r>
    </w:p>
    <w:tbl>
      <w:tblPr>
        <w:tblW w:w="13433" w:type="dxa"/>
        <w:tblLook w:val="04A0" w:firstRow="1" w:lastRow="0" w:firstColumn="1" w:lastColumn="0" w:noHBand="0" w:noVBand="1"/>
      </w:tblPr>
      <w:tblGrid>
        <w:gridCol w:w="2836"/>
        <w:gridCol w:w="992"/>
        <w:gridCol w:w="1156"/>
        <w:gridCol w:w="831"/>
        <w:gridCol w:w="1131"/>
        <w:gridCol w:w="1418"/>
        <w:gridCol w:w="1024"/>
        <w:gridCol w:w="1044"/>
        <w:gridCol w:w="1901"/>
        <w:gridCol w:w="1100"/>
      </w:tblGrid>
      <w:tr w:rsidR="00E25DC1" w:rsidRPr="000D5425" w14:paraId="04333F82" w14:textId="77777777" w:rsidTr="000225A1">
        <w:trPr>
          <w:trHeight w:val="525"/>
        </w:trPr>
        <w:tc>
          <w:tcPr>
            <w:tcW w:w="2836" w:type="dxa"/>
            <w:tcBorders>
              <w:top w:val="single" w:sz="12" w:space="0" w:color="000000"/>
              <w:left w:val="single" w:sz="12" w:space="0" w:color="000000"/>
              <w:bottom w:val="nil"/>
              <w:right w:val="single" w:sz="12" w:space="0" w:color="000000"/>
            </w:tcBorders>
            <w:shd w:val="clear" w:color="000000" w:fill="D3D3D3"/>
            <w:vAlign w:val="center"/>
            <w:hideMark/>
          </w:tcPr>
          <w:p w14:paraId="2B520C6D" w14:textId="77777777" w:rsidR="00E25DC1" w:rsidRPr="000D5425" w:rsidRDefault="00E25DC1">
            <w:pPr>
              <w:jc w:val="center"/>
              <w:rPr>
                <w:rFonts w:ascii="Calibri" w:hAnsi="Calibri"/>
                <w:b/>
                <w:bCs/>
                <w:color w:val="000000"/>
                <w:sz w:val="18"/>
                <w:szCs w:val="18"/>
              </w:rPr>
            </w:pPr>
            <w:r w:rsidRPr="000D5425">
              <w:rPr>
                <w:rFonts w:ascii="Calibri" w:hAnsi="Calibri"/>
                <w:b/>
                <w:bCs/>
                <w:color w:val="000000"/>
                <w:sz w:val="18"/>
                <w:szCs w:val="18"/>
              </w:rPr>
              <w:t>Full Name</w:t>
            </w:r>
          </w:p>
        </w:tc>
        <w:tc>
          <w:tcPr>
            <w:tcW w:w="992" w:type="dxa"/>
            <w:tcBorders>
              <w:top w:val="single" w:sz="12" w:space="0" w:color="000000"/>
              <w:left w:val="nil"/>
              <w:bottom w:val="nil"/>
              <w:right w:val="single" w:sz="12" w:space="0" w:color="000000"/>
            </w:tcBorders>
            <w:shd w:val="clear" w:color="000000" w:fill="D3D3D3"/>
            <w:vAlign w:val="center"/>
            <w:hideMark/>
          </w:tcPr>
          <w:p w14:paraId="05B3860C" w14:textId="77777777" w:rsidR="00E25DC1" w:rsidRPr="000D5425" w:rsidRDefault="00E25DC1">
            <w:pPr>
              <w:jc w:val="center"/>
              <w:rPr>
                <w:rFonts w:ascii="Calibri" w:hAnsi="Calibri"/>
                <w:b/>
                <w:bCs/>
                <w:color w:val="000000"/>
                <w:sz w:val="18"/>
                <w:szCs w:val="18"/>
              </w:rPr>
            </w:pPr>
            <w:r w:rsidRPr="000D5425">
              <w:rPr>
                <w:rFonts w:ascii="Calibri" w:hAnsi="Calibri"/>
                <w:b/>
                <w:bCs/>
                <w:color w:val="000000"/>
                <w:sz w:val="18"/>
                <w:szCs w:val="18"/>
              </w:rPr>
              <w:t>Research Line</w:t>
            </w:r>
          </w:p>
        </w:tc>
        <w:tc>
          <w:tcPr>
            <w:tcW w:w="1156" w:type="dxa"/>
            <w:tcBorders>
              <w:top w:val="single" w:sz="12" w:space="0" w:color="000000"/>
              <w:left w:val="nil"/>
              <w:bottom w:val="nil"/>
              <w:right w:val="single" w:sz="12" w:space="0" w:color="000000"/>
            </w:tcBorders>
            <w:shd w:val="clear" w:color="000000" w:fill="D3D3D3"/>
            <w:vAlign w:val="center"/>
            <w:hideMark/>
          </w:tcPr>
          <w:p w14:paraId="532A22AC" w14:textId="77777777" w:rsidR="00E25DC1" w:rsidRPr="000D5425" w:rsidRDefault="00E25DC1">
            <w:pPr>
              <w:jc w:val="center"/>
              <w:rPr>
                <w:rFonts w:ascii="Calibri" w:hAnsi="Calibri"/>
                <w:b/>
                <w:bCs/>
                <w:color w:val="000000"/>
                <w:sz w:val="18"/>
                <w:szCs w:val="18"/>
              </w:rPr>
            </w:pPr>
            <w:proofErr w:type="spellStart"/>
            <w:r w:rsidRPr="000D5425">
              <w:rPr>
                <w:rFonts w:ascii="Calibri" w:hAnsi="Calibri"/>
                <w:b/>
                <w:bCs/>
                <w:color w:val="000000"/>
                <w:sz w:val="18"/>
                <w:szCs w:val="18"/>
              </w:rPr>
              <w:t>Nacionality</w:t>
            </w:r>
            <w:proofErr w:type="spellEnd"/>
          </w:p>
        </w:tc>
        <w:tc>
          <w:tcPr>
            <w:tcW w:w="831" w:type="dxa"/>
            <w:tcBorders>
              <w:top w:val="single" w:sz="12" w:space="0" w:color="000000"/>
              <w:left w:val="nil"/>
              <w:bottom w:val="nil"/>
              <w:right w:val="single" w:sz="12" w:space="0" w:color="000000"/>
            </w:tcBorders>
            <w:shd w:val="clear" w:color="000000" w:fill="D3D3D3"/>
            <w:vAlign w:val="center"/>
            <w:hideMark/>
          </w:tcPr>
          <w:p w14:paraId="1280EFB0" w14:textId="77777777" w:rsidR="00E25DC1" w:rsidRPr="000D5425" w:rsidRDefault="00E25DC1">
            <w:pPr>
              <w:jc w:val="center"/>
              <w:rPr>
                <w:rFonts w:ascii="Calibri" w:hAnsi="Calibri"/>
                <w:b/>
                <w:bCs/>
                <w:color w:val="000000"/>
                <w:sz w:val="18"/>
                <w:szCs w:val="18"/>
              </w:rPr>
            </w:pPr>
            <w:r w:rsidRPr="000D5425">
              <w:rPr>
                <w:rFonts w:ascii="Calibri" w:hAnsi="Calibri"/>
                <w:b/>
                <w:bCs/>
                <w:color w:val="000000"/>
                <w:sz w:val="18"/>
                <w:szCs w:val="18"/>
              </w:rPr>
              <w:t>Gender</w:t>
            </w:r>
          </w:p>
        </w:tc>
        <w:tc>
          <w:tcPr>
            <w:tcW w:w="1131" w:type="dxa"/>
            <w:tcBorders>
              <w:top w:val="single" w:sz="12" w:space="0" w:color="000000"/>
              <w:left w:val="nil"/>
              <w:bottom w:val="nil"/>
              <w:right w:val="single" w:sz="12" w:space="0" w:color="000000"/>
            </w:tcBorders>
            <w:shd w:val="clear" w:color="000000" w:fill="D3D3D3"/>
            <w:vAlign w:val="center"/>
            <w:hideMark/>
          </w:tcPr>
          <w:p w14:paraId="7777E62F" w14:textId="77777777" w:rsidR="00E25DC1" w:rsidRPr="000D5425" w:rsidRDefault="00E25DC1">
            <w:pPr>
              <w:jc w:val="center"/>
              <w:rPr>
                <w:rFonts w:ascii="Calibri" w:hAnsi="Calibri"/>
                <w:b/>
                <w:bCs/>
                <w:color w:val="000000"/>
                <w:sz w:val="18"/>
                <w:szCs w:val="18"/>
              </w:rPr>
            </w:pPr>
            <w:r w:rsidRPr="000D5425">
              <w:rPr>
                <w:rFonts w:ascii="Calibri" w:hAnsi="Calibri"/>
                <w:b/>
                <w:bCs/>
                <w:color w:val="000000"/>
                <w:sz w:val="18"/>
                <w:szCs w:val="18"/>
              </w:rPr>
              <w:t>Date of birth</w:t>
            </w:r>
          </w:p>
        </w:tc>
        <w:tc>
          <w:tcPr>
            <w:tcW w:w="1418" w:type="dxa"/>
            <w:tcBorders>
              <w:top w:val="single" w:sz="12" w:space="0" w:color="000000"/>
              <w:left w:val="nil"/>
              <w:bottom w:val="nil"/>
              <w:right w:val="single" w:sz="12" w:space="0" w:color="000000"/>
            </w:tcBorders>
            <w:shd w:val="clear" w:color="000000" w:fill="D3D3D3"/>
            <w:vAlign w:val="center"/>
            <w:hideMark/>
          </w:tcPr>
          <w:p w14:paraId="4DC6A291" w14:textId="77777777" w:rsidR="00E25DC1" w:rsidRPr="000D5425" w:rsidRDefault="00E25DC1">
            <w:pPr>
              <w:jc w:val="center"/>
              <w:rPr>
                <w:rFonts w:ascii="Calibri" w:hAnsi="Calibri"/>
                <w:b/>
                <w:bCs/>
                <w:color w:val="000000"/>
                <w:sz w:val="18"/>
                <w:szCs w:val="18"/>
              </w:rPr>
            </w:pPr>
            <w:r w:rsidRPr="000D5425">
              <w:rPr>
                <w:rFonts w:ascii="Calibri" w:hAnsi="Calibri"/>
                <w:b/>
                <w:bCs/>
                <w:color w:val="000000"/>
                <w:sz w:val="18"/>
                <w:szCs w:val="18"/>
              </w:rPr>
              <w:t>Profession</w:t>
            </w:r>
          </w:p>
        </w:tc>
        <w:tc>
          <w:tcPr>
            <w:tcW w:w="1024" w:type="dxa"/>
            <w:tcBorders>
              <w:top w:val="single" w:sz="12" w:space="0" w:color="000000"/>
              <w:left w:val="nil"/>
              <w:bottom w:val="nil"/>
              <w:right w:val="single" w:sz="12" w:space="0" w:color="000000"/>
            </w:tcBorders>
            <w:shd w:val="clear" w:color="000000" w:fill="D3D3D3"/>
            <w:vAlign w:val="center"/>
            <w:hideMark/>
          </w:tcPr>
          <w:p w14:paraId="58577A81" w14:textId="77777777" w:rsidR="00E25DC1" w:rsidRPr="000D5425" w:rsidRDefault="00E25DC1">
            <w:pPr>
              <w:jc w:val="center"/>
              <w:rPr>
                <w:rFonts w:ascii="Calibri" w:hAnsi="Calibri"/>
                <w:b/>
                <w:bCs/>
                <w:color w:val="000000"/>
                <w:sz w:val="18"/>
                <w:szCs w:val="18"/>
              </w:rPr>
            </w:pPr>
            <w:r w:rsidRPr="000D5425">
              <w:rPr>
                <w:rFonts w:ascii="Calibri" w:hAnsi="Calibri"/>
                <w:b/>
                <w:bCs/>
                <w:color w:val="000000"/>
                <w:sz w:val="18"/>
                <w:szCs w:val="18"/>
              </w:rPr>
              <w:t>Academic Degree</w:t>
            </w:r>
          </w:p>
        </w:tc>
        <w:tc>
          <w:tcPr>
            <w:tcW w:w="1044" w:type="dxa"/>
            <w:tcBorders>
              <w:top w:val="single" w:sz="12" w:space="0" w:color="000000"/>
              <w:left w:val="nil"/>
              <w:bottom w:val="nil"/>
              <w:right w:val="single" w:sz="12" w:space="0" w:color="000000"/>
            </w:tcBorders>
            <w:shd w:val="clear" w:color="000000" w:fill="D3D3D3"/>
            <w:vAlign w:val="center"/>
            <w:hideMark/>
          </w:tcPr>
          <w:p w14:paraId="2F037AEF" w14:textId="77777777" w:rsidR="00E25DC1" w:rsidRPr="000D5425" w:rsidRDefault="00E25DC1">
            <w:pPr>
              <w:jc w:val="center"/>
              <w:rPr>
                <w:rFonts w:ascii="Calibri" w:hAnsi="Calibri"/>
                <w:b/>
                <w:bCs/>
                <w:color w:val="000000"/>
                <w:sz w:val="18"/>
                <w:szCs w:val="18"/>
              </w:rPr>
            </w:pPr>
            <w:r w:rsidRPr="000D5425">
              <w:rPr>
                <w:rFonts w:ascii="Calibri" w:hAnsi="Calibri"/>
                <w:b/>
                <w:bCs/>
                <w:color w:val="000000"/>
                <w:sz w:val="18"/>
                <w:szCs w:val="18"/>
              </w:rPr>
              <w:t>Affiliation</w:t>
            </w:r>
          </w:p>
        </w:tc>
        <w:tc>
          <w:tcPr>
            <w:tcW w:w="1901" w:type="dxa"/>
            <w:tcBorders>
              <w:top w:val="single" w:sz="12" w:space="0" w:color="000000"/>
              <w:left w:val="nil"/>
              <w:bottom w:val="nil"/>
              <w:right w:val="single" w:sz="12" w:space="0" w:color="000000"/>
            </w:tcBorders>
            <w:shd w:val="clear" w:color="000000" w:fill="D3D3D3"/>
            <w:vAlign w:val="center"/>
            <w:hideMark/>
          </w:tcPr>
          <w:p w14:paraId="338FF506" w14:textId="77777777" w:rsidR="00E25DC1" w:rsidRPr="000D5425" w:rsidRDefault="00E25DC1">
            <w:pPr>
              <w:jc w:val="center"/>
              <w:rPr>
                <w:rFonts w:ascii="Calibri" w:hAnsi="Calibri"/>
                <w:b/>
                <w:bCs/>
                <w:color w:val="000000"/>
                <w:sz w:val="18"/>
                <w:szCs w:val="18"/>
              </w:rPr>
            </w:pPr>
            <w:r w:rsidRPr="000D5425">
              <w:rPr>
                <w:rFonts w:ascii="Calibri" w:hAnsi="Calibri"/>
                <w:b/>
                <w:bCs/>
                <w:color w:val="000000"/>
                <w:sz w:val="18"/>
                <w:szCs w:val="18"/>
              </w:rPr>
              <w:t>Current Position</w:t>
            </w:r>
          </w:p>
        </w:tc>
        <w:tc>
          <w:tcPr>
            <w:tcW w:w="1100" w:type="dxa"/>
            <w:tcBorders>
              <w:top w:val="single" w:sz="12" w:space="0" w:color="000000"/>
              <w:left w:val="nil"/>
              <w:bottom w:val="nil"/>
              <w:right w:val="single" w:sz="12" w:space="0" w:color="000000"/>
            </w:tcBorders>
            <w:shd w:val="clear" w:color="000000" w:fill="D3D3D3"/>
            <w:vAlign w:val="center"/>
            <w:hideMark/>
          </w:tcPr>
          <w:p w14:paraId="34B7A49F" w14:textId="77777777" w:rsidR="00E25DC1" w:rsidRPr="000D5425" w:rsidRDefault="00E25DC1">
            <w:pPr>
              <w:jc w:val="center"/>
              <w:rPr>
                <w:rFonts w:ascii="Calibri" w:hAnsi="Calibri"/>
                <w:b/>
                <w:bCs/>
                <w:color w:val="000000"/>
                <w:sz w:val="18"/>
                <w:szCs w:val="18"/>
              </w:rPr>
            </w:pPr>
            <w:r w:rsidRPr="000D5425">
              <w:rPr>
                <w:rFonts w:ascii="Calibri" w:hAnsi="Calibri"/>
                <w:b/>
                <w:bCs/>
                <w:color w:val="000000"/>
                <w:sz w:val="18"/>
                <w:szCs w:val="18"/>
              </w:rPr>
              <w:t>Relation with Center</w:t>
            </w:r>
          </w:p>
        </w:tc>
      </w:tr>
      <w:tr w:rsidR="00E25DC1" w:rsidRPr="000D5425" w14:paraId="058037BB" w14:textId="77777777" w:rsidTr="000225A1">
        <w:trPr>
          <w:trHeight w:val="315"/>
        </w:trPr>
        <w:tc>
          <w:tcPr>
            <w:tcW w:w="2836" w:type="dxa"/>
            <w:tcBorders>
              <w:top w:val="single" w:sz="4" w:space="0" w:color="auto"/>
              <w:left w:val="single" w:sz="12" w:space="0" w:color="000000"/>
              <w:bottom w:val="single" w:sz="8" w:space="0" w:color="auto"/>
              <w:right w:val="single" w:sz="12" w:space="0" w:color="000000"/>
            </w:tcBorders>
            <w:shd w:val="clear" w:color="auto" w:fill="auto"/>
            <w:vAlign w:val="center"/>
            <w:hideMark/>
          </w:tcPr>
          <w:p w14:paraId="3D18063D" w14:textId="77777777" w:rsidR="00E25DC1" w:rsidRPr="000D5425" w:rsidRDefault="00E25DC1">
            <w:pPr>
              <w:rPr>
                <w:rFonts w:ascii="Calibri" w:hAnsi="Calibri"/>
                <w:color w:val="000000"/>
                <w:sz w:val="18"/>
                <w:szCs w:val="18"/>
              </w:rPr>
            </w:pPr>
            <w:r w:rsidRPr="000D5425">
              <w:rPr>
                <w:rFonts w:ascii="Calibri" w:hAnsi="Calibri"/>
                <w:color w:val="000000"/>
                <w:sz w:val="18"/>
                <w:szCs w:val="18"/>
              </w:rPr>
              <w:t xml:space="preserve">Juan Carlos </w:t>
            </w:r>
            <w:proofErr w:type="spellStart"/>
            <w:r w:rsidRPr="000D5425">
              <w:rPr>
                <w:rFonts w:ascii="Calibri" w:hAnsi="Calibri"/>
                <w:color w:val="000000"/>
                <w:sz w:val="18"/>
                <w:szCs w:val="18"/>
              </w:rPr>
              <w:t>Castilla</w:t>
            </w:r>
            <w:proofErr w:type="spellEnd"/>
            <w:r w:rsidRPr="000D5425">
              <w:rPr>
                <w:rFonts w:ascii="Calibri" w:hAnsi="Calibri"/>
                <w:color w:val="000000"/>
                <w:sz w:val="18"/>
                <w:szCs w:val="18"/>
              </w:rPr>
              <w:t xml:space="preserve"> </w:t>
            </w:r>
            <w:proofErr w:type="spellStart"/>
            <w:r w:rsidRPr="000D5425">
              <w:rPr>
                <w:rFonts w:ascii="Calibri" w:hAnsi="Calibri"/>
                <w:color w:val="000000"/>
                <w:sz w:val="18"/>
                <w:szCs w:val="18"/>
              </w:rPr>
              <w:t>Zenobi</w:t>
            </w:r>
            <w:proofErr w:type="spellEnd"/>
          </w:p>
        </w:tc>
        <w:tc>
          <w:tcPr>
            <w:tcW w:w="992" w:type="dxa"/>
            <w:tcBorders>
              <w:top w:val="single" w:sz="4" w:space="0" w:color="auto"/>
              <w:left w:val="nil"/>
              <w:bottom w:val="single" w:sz="8" w:space="0" w:color="auto"/>
              <w:right w:val="single" w:sz="12" w:space="0" w:color="000000"/>
            </w:tcBorders>
            <w:shd w:val="clear" w:color="auto" w:fill="auto"/>
            <w:vAlign w:val="center"/>
            <w:hideMark/>
          </w:tcPr>
          <w:p w14:paraId="5DB42BD9" w14:textId="77777777" w:rsidR="00E25DC1" w:rsidRPr="000D5425" w:rsidRDefault="00E25DC1" w:rsidP="00FF55E6">
            <w:pPr>
              <w:jc w:val="center"/>
              <w:rPr>
                <w:rFonts w:ascii="Calibri" w:hAnsi="Calibri"/>
                <w:color w:val="000000"/>
                <w:sz w:val="18"/>
                <w:szCs w:val="18"/>
              </w:rPr>
            </w:pPr>
            <w:r w:rsidRPr="000D5425">
              <w:rPr>
                <w:rFonts w:ascii="Calibri" w:hAnsi="Calibri"/>
                <w:color w:val="000000"/>
                <w:sz w:val="18"/>
                <w:szCs w:val="18"/>
              </w:rPr>
              <w:t>1</w:t>
            </w:r>
          </w:p>
        </w:tc>
        <w:tc>
          <w:tcPr>
            <w:tcW w:w="1156" w:type="dxa"/>
            <w:tcBorders>
              <w:top w:val="single" w:sz="4" w:space="0" w:color="auto"/>
              <w:left w:val="nil"/>
              <w:bottom w:val="single" w:sz="8" w:space="0" w:color="auto"/>
              <w:right w:val="single" w:sz="12" w:space="0" w:color="000000"/>
            </w:tcBorders>
            <w:shd w:val="clear" w:color="auto" w:fill="auto"/>
            <w:vAlign w:val="center"/>
            <w:hideMark/>
          </w:tcPr>
          <w:p w14:paraId="64030DEE" w14:textId="77777777" w:rsidR="00E25DC1" w:rsidRPr="000D5425" w:rsidRDefault="00E25DC1">
            <w:pPr>
              <w:jc w:val="center"/>
              <w:rPr>
                <w:rFonts w:ascii="Calibri" w:hAnsi="Calibri"/>
                <w:color w:val="000000"/>
                <w:sz w:val="18"/>
                <w:szCs w:val="18"/>
              </w:rPr>
            </w:pPr>
            <w:r w:rsidRPr="000D5425">
              <w:rPr>
                <w:rFonts w:ascii="Calibri" w:hAnsi="Calibri"/>
                <w:color w:val="000000"/>
                <w:sz w:val="18"/>
                <w:szCs w:val="18"/>
              </w:rPr>
              <w:t>Chilean</w:t>
            </w:r>
          </w:p>
        </w:tc>
        <w:tc>
          <w:tcPr>
            <w:tcW w:w="831" w:type="dxa"/>
            <w:tcBorders>
              <w:top w:val="single" w:sz="4" w:space="0" w:color="auto"/>
              <w:left w:val="nil"/>
              <w:bottom w:val="single" w:sz="8" w:space="0" w:color="auto"/>
              <w:right w:val="single" w:sz="12" w:space="0" w:color="000000"/>
            </w:tcBorders>
            <w:shd w:val="clear" w:color="auto" w:fill="auto"/>
            <w:vAlign w:val="center"/>
            <w:hideMark/>
          </w:tcPr>
          <w:p w14:paraId="643A4517" w14:textId="77777777" w:rsidR="00E25DC1" w:rsidRPr="000D5425" w:rsidRDefault="00E25DC1">
            <w:pPr>
              <w:jc w:val="center"/>
              <w:rPr>
                <w:rFonts w:ascii="Calibri" w:hAnsi="Calibri"/>
                <w:color w:val="000000"/>
                <w:sz w:val="18"/>
                <w:szCs w:val="18"/>
              </w:rPr>
            </w:pPr>
            <w:r w:rsidRPr="000D5425">
              <w:rPr>
                <w:rFonts w:ascii="Calibri" w:hAnsi="Calibri"/>
                <w:color w:val="000000"/>
                <w:sz w:val="18"/>
                <w:szCs w:val="18"/>
              </w:rPr>
              <w:t>M</w:t>
            </w:r>
          </w:p>
        </w:tc>
        <w:tc>
          <w:tcPr>
            <w:tcW w:w="1131" w:type="dxa"/>
            <w:tcBorders>
              <w:top w:val="single" w:sz="4" w:space="0" w:color="auto"/>
              <w:left w:val="nil"/>
              <w:bottom w:val="single" w:sz="8" w:space="0" w:color="auto"/>
              <w:right w:val="single" w:sz="12" w:space="0" w:color="000000"/>
            </w:tcBorders>
            <w:shd w:val="clear" w:color="auto" w:fill="auto"/>
            <w:vAlign w:val="center"/>
            <w:hideMark/>
          </w:tcPr>
          <w:p w14:paraId="2A797732" w14:textId="77777777" w:rsidR="00E25DC1" w:rsidRPr="000D5425" w:rsidRDefault="00E25DC1">
            <w:pPr>
              <w:jc w:val="center"/>
              <w:rPr>
                <w:rFonts w:ascii="Calibri" w:hAnsi="Calibri"/>
                <w:color w:val="000000"/>
                <w:sz w:val="18"/>
                <w:szCs w:val="18"/>
              </w:rPr>
            </w:pPr>
            <w:r w:rsidRPr="000D5425">
              <w:rPr>
                <w:rFonts w:ascii="Calibri" w:hAnsi="Calibri"/>
                <w:color w:val="000000"/>
                <w:sz w:val="18"/>
                <w:szCs w:val="18"/>
              </w:rPr>
              <w:t>19-08-1940</w:t>
            </w:r>
          </w:p>
        </w:tc>
        <w:tc>
          <w:tcPr>
            <w:tcW w:w="1418" w:type="dxa"/>
            <w:tcBorders>
              <w:top w:val="single" w:sz="4" w:space="0" w:color="auto"/>
              <w:left w:val="nil"/>
              <w:bottom w:val="single" w:sz="8" w:space="0" w:color="auto"/>
              <w:right w:val="single" w:sz="12" w:space="0" w:color="000000"/>
            </w:tcBorders>
            <w:shd w:val="clear" w:color="auto" w:fill="auto"/>
            <w:vAlign w:val="center"/>
            <w:hideMark/>
          </w:tcPr>
          <w:p w14:paraId="10DE8BF7" w14:textId="77777777" w:rsidR="00E25DC1" w:rsidRPr="000D5425" w:rsidRDefault="00E25DC1">
            <w:pPr>
              <w:rPr>
                <w:rFonts w:ascii="Calibri" w:hAnsi="Calibri"/>
                <w:color w:val="000000"/>
                <w:sz w:val="18"/>
                <w:szCs w:val="18"/>
              </w:rPr>
            </w:pPr>
            <w:r w:rsidRPr="000D5425">
              <w:rPr>
                <w:rFonts w:ascii="Calibri" w:hAnsi="Calibri"/>
                <w:color w:val="000000"/>
                <w:sz w:val="18"/>
                <w:szCs w:val="18"/>
              </w:rPr>
              <w:t>Biology</w:t>
            </w:r>
          </w:p>
        </w:tc>
        <w:tc>
          <w:tcPr>
            <w:tcW w:w="1024" w:type="dxa"/>
            <w:tcBorders>
              <w:top w:val="single" w:sz="4" w:space="0" w:color="auto"/>
              <w:left w:val="nil"/>
              <w:bottom w:val="single" w:sz="8" w:space="0" w:color="auto"/>
              <w:right w:val="single" w:sz="12" w:space="0" w:color="000000"/>
            </w:tcBorders>
            <w:shd w:val="clear" w:color="auto" w:fill="auto"/>
            <w:vAlign w:val="center"/>
            <w:hideMark/>
          </w:tcPr>
          <w:p w14:paraId="44AC2B31" w14:textId="77777777" w:rsidR="00E25DC1" w:rsidRPr="000D5425" w:rsidRDefault="00E25DC1">
            <w:pPr>
              <w:jc w:val="center"/>
              <w:rPr>
                <w:rFonts w:ascii="Calibri" w:hAnsi="Calibri"/>
                <w:color w:val="000000"/>
                <w:sz w:val="18"/>
                <w:szCs w:val="18"/>
              </w:rPr>
            </w:pPr>
            <w:r w:rsidRPr="000D5425">
              <w:rPr>
                <w:rFonts w:ascii="Calibri" w:hAnsi="Calibri"/>
                <w:color w:val="000000"/>
                <w:sz w:val="18"/>
                <w:szCs w:val="18"/>
              </w:rPr>
              <w:t>D</w:t>
            </w:r>
          </w:p>
        </w:tc>
        <w:tc>
          <w:tcPr>
            <w:tcW w:w="1044" w:type="dxa"/>
            <w:tcBorders>
              <w:top w:val="single" w:sz="4" w:space="0" w:color="auto"/>
              <w:left w:val="nil"/>
              <w:bottom w:val="single" w:sz="8" w:space="0" w:color="auto"/>
              <w:right w:val="single" w:sz="12" w:space="0" w:color="000000"/>
            </w:tcBorders>
            <w:shd w:val="clear" w:color="auto" w:fill="auto"/>
            <w:vAlign w:val="center"/>
            <w:hideMark/>
          </w:tcPr>
          <w:p w14:paraId="1C01D3F0" w14:textId="77777777" w:rsidR="00E25DC1" w:rsidRPr="000D5425" w:rsidRDefault="00E25DC1">
            <w:pPr>
              <w:jc w:val="center"/>
              <w:rPr>
                <w:rFonts w:ascii="Calibri" w:hAnsi="Calibri"/>
                <w:color w:val="000000"/>
                <w:sz w:val="18"/>
                <w:szCs w:val="18"/>
              </w:rPr>
            </w:pPr>
            <w:r w:rsidRPr="000D5425">
              <w:rPr>
                <w:rFonts w:ascii="Calibri" w:hAnsi="Calibri"/>
                <w:color w:val="000000"/>
                <w:sz w:val="18"/>
                <w:szCs w:val="18"/>
              </w:rPr>
              <w:t>PUC</w:t>
            </w:r>
          </w:p>
        </w:tc>
        <w:tc>
          <w:tcPr>
            <w:tcW w:w="1901" w:type="dxa"/>
            <w:tcBorders>
              <w:top w:val="single" w:sz="4" w:space="0" w:color="auto"/>
              <w:left w:val="nil"/>
              <w:bottom w:val="single" w:sz="8" w:space="0" w:color="auto"/>
              <w:right w:val="single" w:sz="12" w:space="0" w:color="000000"/>
            </w:tcBorders>
            <w:shd w:val="clear" w:color="auto" w:fill="auto"/>
            <w:vAlign w:val="center"/>
            <w:hideMark/>
          </w:tcPr>
          <w:p w14:paraId="0D2C6F90" w14:textId="77777777" w:rsidR="00E25DC1" w:rsidRPr="000D5425" w:rsidRDefault="00E25DC1">
            <w:pPr>
              <w:rPr>
                <w:rFonts w:ascii="Calibri" w:hAnsi="Calibri"/>
                <w:color w:val="000000"/>
                <w:sz w:val="18"/>
                <w:szCs w:val="18"/>
              </w:rPr>
            </w:pPr>
            <w:r w:rsidRPr="000D5425">
              <w:rPr>
                <w:rFonts w:ascii="Calibri" w:hAnsi="Calibri"/>
                <w:color w:val="000000"/>
                <w:sz w:val="18"/>
                <w:szCs w:val="18"/>
              </w:rPr>
              <w:t>Full Professor</w:t>
            </w:r>
          </w:p>
        </w:tc>
        <w:tc>
          <w:tcPr>
            <w:tcW w:w="1100" w:type="dxa"/>
            <w:tcBorders>
              <w:top w:val="single" w:sz="4" w:space="0" w:color="auto"/>
              <w:left w:val="nil"/>
              <w:bottom w:val="single" w:sz="8" w:space="0" w:color="auto"/>
              <w:right w:val="single" w:sz="12" w:space="0" w:color="000000"/>
            </w:tcBorders>
            <w:shd w:val="clear" w:color="auto" w:fill="auto"/>
            <w:vAlign w:val="center"/>
            <w:hideMark/>
          </w:tcPr>
          <w:p w14:paraId="7CC0A4D3" w14:textId="77777777" w:rsidR="00E25DC1" w:rsidRPr="000D5425" w:rsidRDefault="00E25DC1">
            <w:pPr>
              <w:jc w:val="center"/>
              <w:rPr>
                <w:rFonts w:ascii="Calibri" w:hAnsi="Calibri"/>
                <w:color w:val="000000"/>
                <w:sz w:val="18"/>
                <w:szCs w:val="18"/>
              </w:rPr>
            </w:pPr>
            <w:r w:rsidRPr="000D5425">
              <w:rPr>
                <w:rFonts w:ascii="Calibri" w:hAnsi="Calibri"/>
                <w:color w:val="000000"/>
                <w:sz w:val="18"/>
                <w:szCs w:val="18"/>
              </w:rPr>
              <w:t>2</w:t>
            </w:r>
          </w:p>
        </w:tc>
      </w:tr>
    </w:tbl>
    <w:p w14:paraId="22E6A4D4" w14:textId="77777777" w:rsidR="00BF47B7" w:rsidRDefault="00BF47B7" w:rsidP="00BC6CFF">
      <w:pPr>
        <w:jc w:val="both"/>
        <w:rPr>
          <w:lang w:val="es-CL"/>
        </w:rPr>
      </w:pPr>
    </w:p>
    <w:p w14:paraId="054E0CB8" w14:textId="77777777" w:rsidR="00BF47B7" w:rsidRDefault="00BF47B7">
      <w:pPr>
        <w:rPr>
          <w:lang w:val="es-CL"/>
        </w:rPr>
      </w:pPr>
      <w:r>
        <w:rPr>
          <w:lang w:val="es-CL"/>
        </w:rPr>
        <w:br w:type="page"/>
      </w:r>
    </w:p>
    <w:p w14:paraId="1E4AAF0F" w14:textId="77777777" w:rsidR="00371C54" w:rsidRPr="006F6D03" w:rsidRDefault="00371C54" w:rsidP="00BC6CFF">
      <w:pPr>
        <w:jc w:val="both"/>
        <w:rPr>
          <w:lang w:val="es-CL"/>
        </w:rPr>
      </w:pPr>
    </w:p>
    <w:p w14:paraId="322A9F7A" w14:textId="77777777" w:rsidR="00371C54" w:rsidRPr="00FC2E1C" w:rsidRDefault="00371C54" w:rsidP="00BC6CFF">
      <w:pPr>
        <w:pStyle w:val="Textoindependiente3"/>
        <w:rPr>
          <w:sz w:val="24"/>
          <w:szCs w:val="24"/>
        </w:rPr>
      </w:pPr>
      <w:r w:rsidRPr="00FC2E1C">
        <w:rPr>
          <w:sz w:val="24"/>
          <w:szCs w:val="24"/>
        </w:rPr>
        <w:t>1.4</w:t>
      </w:r>
      <w:proofErr w:type="gramStart"/>
      <w:r w:rsidR="00AF2525">
        <w:rPr>
          <w:sz w:val="24"/>
          <w:szCs w:val="24"/>
        </w:rPr>
        <w:t>.-</w:t>
      </w:r>
      <w:proofErr w:type="gramEnd"/>
      <w:r w:rsidRPr="00FC2E1C">
        <w:rPr>
          <w:sz w:val="24"/>
          <w:szCs w:val="24"/>
        </w:rPr>
        <w:t xml:space="preserve"> Others</w:t>
      </w:r>
    </w:p>
    <w:tbl>
      <w:tblPr>
        <w:tblW w:w="13510" w:type="dxa"/>
        <w:tblLook w:val="04A0" w:firstRow="1" w:lastRow="0" w:firstColumn="1" w:lastColumn="0" w:noHBand="0" w:noVBand="1"/>
      </w:tblPr>
      <w:tblGrid>
        <w:gridCol w:w="2836"/>
        <w:gridCol w:w="992"/>
        <w:gridCol w:w="1134"/>
        <w:gridCol w:w="850"/>
        <w:gridCol w:w="1134"/>
        <w:gridCol w:w="1418"/>
        <w:gridCol w:w="992"/>
        <w:gridCol w:w="1134"/>
        <w:gridCol w:w="1843"/>
        <w:gridCol w:w="1177"/>
      </w:tblGrid>
      <w:tr w:rsidR="00E25DC1" w14:paraId="0C26F524" w14:textId="77777777" w:rsidTr="000D5425">
        <w:trPr>
          <w:trHeight w:val="510"/>
        </w:trPr>
        <w:tc>
          <w:tcPr>
            <w:tcW w:w="2836" w:type="dxa"/>
            <w:tcBorders>
              <w:top w:val="single" w:sz="12" w:space="0" w:color="000000"/>
              <w:left w:val="single" w:sz="12" w:space="0" w:color="000000"/>
              <w:bottom w:val="single" w:sz="12" w:space="0" w:color="000000"/>
              <w:right w:val="single" w:sz="12" w:space="0" w:color="000000"/>
            </w:tcBorders>
            <w:shd w:val="clear" w:color="000000" w:fill="D3D3D3"/>
            <w:vAlign w:val="center"/>
            <w:hideMark/>
          </w:tcPr>
          <w:p w14:paraId="2834DAAC" w14:textId="77777777" w:rsidR="00E25DC1" w:rsidRDefault="00E25DC1">
            <w:pPr>
              <w:jc w:val="center"/>
              <w:rPr>
                <w:rFonts w:ascii="Calibri" w:hAnsi="Calibri"/>
                <w:b/>
                <w:bCs/>
                <w:color w:val="000000"/>
                <w:sz w:val="18"/>
                <w:szCs w:val="18"/>
              </w:rPr>
            </w:pPr>
            <w:r>
              <w:rPr>
                <w:rFonts w:ascii="Calibri" w:hAnsi="Calibri"/>
                <w:b/>
                <w:bCs/>
                <w:color w:val="000000"/>
                <w:sz w:val="18"/>
                <w:szCs w:val="18"/>
              </w:rPr>
              <w:t>Full Name</w:t>
            </w:r>
          </w:p>
        </w:tc>
        <w:tc>
          <w:tcPr>
            <w:tcW w:w="992" w:type="dxa"/>
            <w:tcBorders>
              <w:top w:val="single" w:sz="12" w:space="0" w:color="000000"/>
              <w:left w:val="nil"/>
              <w:bottom w:val="single" w:sz="12" w:space="0" w:color="000000"/>
              <w:right w:val="single" w:sz="12" w:space="0" w:color="000000"/>
            </w:tcBorders>
            <w:shd w:val="clear" w:color="000000" w:fill="D3D3D3"/>
            <w:vAlign w:val="center"/>
            <w:hideMark/>
          </w:tcPr>
          <w:p w14:paraId="0EB5B9AD" w14:textId="77777777" w:rsidR="00E25DC1" w:rsidRDefault="00E25DC1">
            <w:pPr>
              <w:jc w:val="center"/>
              <w:rPr>
                <w:rFonts w:ascii="Calibri" w:hAnsi="Calibri"/>
                <w:b/>
                <w:bCs/>
                <w:color w:val="000000"/>
                <w:sz w:val="18"/>
                <w:szCs w:val="18"/>
              </w:rPr>
            </w:pPr>
            <w:r>
              <w:rPr>
                <w:rFonts w:ascii="Calibri" w:hAnsi="Calibri"/>
                <w:b/>
                <w:bCs/>
                <w:color w:val="000000"/>
                <w:sz w:val="18"/>
                <w:szCs w:val="18"/>
              </w:rPr>
              <w:t>Research Line</w:t>
            </w:r>
          </w:p>
        </w:tc>
        <w:tc>
          <w:tcPr>
            <w:tcW w:w="1134" w:type="dxa"/>
            <w:tcBorders>
              <w:top w:val="single" w:sz="12" w:space="0" w:color="000000"/>
              <w:left w:val="nil"/>
              <w:bottom w:val="single" w:sz="12" w:space="0" w:color="000000"/>
              <w:right w:val="single" w:sz="12" w:space="0" w:color="000000"/>
            </w:tcBorders>
            <w:shd w:val="clear" w:color="000000" w:fill="D3D3D3"/>
            <w:vAlign w:val="center"/>
            <w:hideMark/>
          </w:tcPr>
          <w:p w14:paraId="6CA0D65F" w14:textId="77777777" w:rsidR="00E25DC1" w:rsidRDefault="00E25DC1">
            <w:pPr>
              <w:jc w:val="center"/>
              <w:rPr>
                <w:rFonts w:ascii="Calibri" w:hAnsi="Calibri"/>
                <w:b/>
                <w:bCs/>
                <w:color w:val="000000"/>
                <w:sz w:val="18"/>
                <w:szCs w:val="18"/>
              </w:rPr>
            </w:pPr>
            <w:r>
              <w:rPr>
                <w:rFonts w:ascii="Calibri" w:hAnsi="Calibri"/>
                <w:b/>
                <w:bCs/>
                <w:color w:val="000000"/>
                <w:sz w:val="18"/>
                <w:szCs w:val="18"/>
              </w:rPr>
              <w:t>Nationality</w:t>
            </w:r>
          </w:p>
        </w:tc>
        <w:tc>
          <w:tcPr>
            <w:tcW w:w="850" w:type="dxa"/>
            <w:tcBorders>
              <w:top w:val="single" w:sz="12" w:space="0" w:color="000000"/>
              <w:left w:val="nil"/>
              <w:bottom w:val="single" w:sz="12" w:space="0" w:color="000000"/>
              <w:right w:val="single" w:sz="12" w:space="0" w:color="000000"/>
            </w:tcBorders>
            <w:shd w:val="clear" w:color="000000" w:fill="D3D3D3"/>
            <w:vAlign w:val="center"/>
            <w:hideMark/>
          </w:tcPr>
          <w:p w14:paraId="714CE103" w14:textId="77777777" w:rsidR="00E25DC1" w:rsidRDefault="00E25DC1">
            <w:pPr>
              <w:jc w:val="center"/>
              <w:rPr>
                <w:rFonts w:ascii="Calibri" w:hAnsi="Calibri"/>
                <w:b/>
                <w:bCs/>
                <w:color w:val="000000"/>
                <w:sz w:val="18"/>
                <w:szCs w:val="18"/>
              </w:rPr>
            </w:pPr>
            <w:r>
              <w:rPr>
                <w:rFonts w:ascii="Calibri" w:hAnsi="Calibri"/>
                <w:b/>
                <w:bCs/>
                <w:color w:val="000000"/>
                <w:sz w:val="18"/>
                <w:szCs w:val="18"/>
              </w:rPr>
              <w:t>Gender</w:t>
            </w:r>
          </w:p>
        </w:tc>
        <w:tc>
          <w:tcPr>
            <w:tcW w:w="1134" w:type="dxa"/>
            <w:tcBorders>
              <w:top w:val="single" w:sz="12" w:space="0" w:color="000000"/>
              <w:left w:val="nil"/>
              <w:bottom w:val="single" w:sz="12" w:space="0" w:color="000000"/>
              <w:right w:val="single" w:sz="12" w:space="0" w:color="000000"/>
            </w:tcBorders>
            <w:shd w:val="clear" w:color="000000" w:fill="D3D3D3"/>
            <w:vAlign w:val="center"/>
            <w:hideMark/>
          </w:tcPr>
          <w:p w14:paraId="2D611C83" w14:textId="77777777" w:rsidR="00E25DC1" w:rsidRDefault="00E25DC1">
            <w:pPr>
              <w:jc w:val="center"/>
              <w:rPr>
                <w:rFonts w:ascii="Calibri" w:hAnsi="Calibri"/>
                <w:b/>
                <w:bCs/>
                <w:color w:val="000000"/>
                <w:sz w:val="18"/>
                <w:szCs w:val="18"/>
              </w:rPr>
            </w:pPr>
            <w:r>
              <w:rPr>
                <w:rFonts w:ascii="Calibri" w:hAnsi="Calibri"/>
                <w:b/>
                <w:bCs/>
                <w:color w:val="000000"/>
                <w:sz w:val="18"/>
                <w:szCs w:val="18"/>
              </w:rPr>
              <w:t>Date of birth</w:t>
            </w:r>
          </w:p>
        </w:tc>
        <w:tc>
          <w:tcPr>
            <w:tcW w:w="1418" w:type="dxa"/>
            <w:tcBorders>
              <w:top w:val="single" w:sz="12" w:space="0" w:color="000000"/>
              <w:left w:val="nil"/>
              <w:bottom w:val="single" w:sz="12" w:space="0" w:color="000000"/>
              <w:right w:val="single" w:sz="12" w:space="0" w:color="000000"/>
            </w:tcBorders>
            <w:shd w:val="clear" w:color="000000" w:fill="D3D3D3"/>
            <w:vAlign w:val="center"/>
            <w:hideMark/>
          </w:tcPr>
          <w:p w14:paraId="018FA124" w14:textId="77777777" w:rsidR="00E25DC1" w:rsidRDefault="00E25DC1">
            <w:pPr>
              <w:jc w:val="center"/>
              <w:rPr>
                <w:rFonts w:ascii="Calibri" w:hAnsi="Calibri"/>
                <w:b/>
                <w:bCs/>
                <w:color w:val="000000"/>
                <w:sz w:val="18"/>
                <w:szCs w:val="18"/>
              </w:rPr>
            </w:pPr>
            <w:r>
              <w:rPr>
                <w:rFonts w:ascii="Calibri" w:hAnsi="Calibri"/>
                <w:b/>
                <w:bCs/>
                <w:color w:val="000000"/>
                <w:sz w:val="18"/>
                <w:szCs w:val="18"/>
              </w:rPr>
              <w:t>Profession</w:t>
            </w:r>
          </w:p>
        </w:tc>
        <w:tc>
          <w:tcPr>
            <w:tcW w:w="992" w:type="dxa"/>
            <w:tcBorders>
              <w:top w:val="single" w:sz="12" w:space="0" w:color="000000"/>
              <w:left w:val="nil"/>
              <w:bottom w:val="single" w:sz="12" w:space="0" w:color="000000"/>
              <w:right w:val="single" w:sz="12" w:space="0" w:color="000000"/>
            </w:tcBorders>
            <w:shd w:val="clear" w:color="000000" w:fill="D3D3D3"/>
            <w:vAlign w:val="center"/>
            <w:hideMark/>
          </w:tcPr>
          <w:p w14:paraId="7E25837E" w14:textId="77777777" w:rsidR="00E25DC1" w:rsidRDefault="00E25DC1">
            <w:pPr>
              <w:jc w:val="center"/>
              <w:rPr>
                <w:rFonts w:ascii="Calibri" w:hAnsi="Calibri"/>
                <w:b/>
                <w:bCs/>
                <w:color w:val="000000"/>
                <w:sz w:val="18"/>
                <w:szCs w:val="18"/>
              </w:rPr>
            </w:pPr>
            <w:r>
              <w:rPr>
                <w:rFonts w:ascii="Calibri" w:hAnsi="Calibri"/>
                <w:b/>
                <w:bCs/>
                <w:color w:val="000000"/>
                <w:sz w:val="18"/>
                <w:szCs w:val="18"/>
              </w:rPr>
              <w:t>Academic Degree</w:t>
            </w:r>
          </w:p>
        </w:tc>
        <w:tc>
          <w:tcPr>
            <w:tcW w:w="1134" w:type="dxa"/>
            <w:tcBorders>
              <w:top w:val="single" w:sz="12" w:space="0" w:color="000000"/>
              <w:left w:val="nil"/>
              <w:bottom w:val="single" w:sz="12" w:space="0" w:color="000000"/>
              <w:right w:val="single" w:sz="12" w:space="0" w:color="000000"/>
            </w:tcBorders>
            <w:shd w:val="clear" w:color="000000" w:fill="D3D3D3"/>
            <w:vAlign w:val="center"/>
            <w:hideMark/>
          </w:tcPr>
          <w:p w14:paraId="0032796E" w14:textId="77777777" w:rsidR="00E25DC1" w:rsidRDefault="00E25DC1">
            <w:pPr>
              <w:jc w:val="center"/>
              <w:rPr>
                <w:rFonts w:ascii="Calibri" w:hAnsi="Calibri"/>
                <w:b/>
                <w:bCs/>
                <w:color w:val="000000"/>
                <w:sz w:val="18"/>
                <w:szCs w:val="18"/>
              </w:rPr>
            </w:pPr>
            <w:r>
              <w:rPr>
                <w:rFonts w:ascii="Calibri" w:hAnsi="Calibri"/>
                <w:b/>
                <w:bCs/>
                <w:color w:val="000000"/>
                <w:sz w:val="18"/>
                <w:szCs w:val="18"/>
              </w:rPr>
              <w:t>Affiliation</w:t>
            </w:r>
          </w:p>
        </w:tc>
        <w:tc>
          <w:tcPr>
            <w:tcW w:w="1843" w:type="dxa"/>
            <w:tcBorders>
              <w:top w:val="single" w:sz="12" w:space="0" w:color="000000"/>
              <w:left w:val="nil"/>
              <w:bottom w:val="single" w:sz="12" w:space="0" w:color="000000"/>
              <w:right w:val="single" w:sz="12" w:space="0" w:color="000000"/>
            </w:tcBorders>
            <w:shd w:val="clear" w:color="000000" w:fill="D3D3D3"/>
            <w:vAlign w:val="center"/>
            <w:hideMark/>
          </w:tcPr>
          <w:p w14:paraId="2B692B55" w14:textId="77777777" w:rsidR="00E25DC1" w:rsidRDefault="00E25DC1">
            <w:pPr>
              <w:jc w:val="center"/>
              <w:rPr>
                <w:rFonts w:ascii="Calibri" w:hAnsi="Calibri"/>
                <w:b/>
                <w:bCs/>
                <w:color w:val="000000"/>
                <w:sz w:val="18"/>
                <w:szCs w:val="18"/>
              </w:rPr>
            </w:pPr>
            <w:r>
              <w:rPr>
                <w:rFonts w:ascii="Calibri" w:hAnsi="Calibri"/>
                <w:b/>
                <w:bCs/>
                <w:color w:val="000000"/>
                <w:sz w:val="18"/>
                <w:szCs w:val="18"/>
              </w:rPr>
              <w:t>Current Position</w:t>
            </w:r>
          </w:p>
        </w:tc>
        <w:tc>
          <w:tcPr>
            <w:tcW w:w="1177" w:type="dxa"/>
            <w:tcBorders>
              <w:top w:val="single" w:sz="12" w:space="0" w:color="000000"/>
              <w:left w:val="nil"/>
              <w:bottom w:val="single" w:sz="12" w:space="0" w:color="000000"/>
              <w:right w:val="single" w:sz="12" w:space="0" w:color="000000"/>
            </w:tcBorders>
            <w:shd w:val="clear" w:color="000000" w:fill="D3D3D3"/>
            <w:vAlign w:val="center"/>
            <w:hideMark/>
          </w:tcPr>
          <w:p w14:paraId="7CB02276" w14:textId="77777777" w:rsidR="00E25DC1" w:rsidRDefault="00E25DC1">
            <w:pPr>
              <w:jc w:val="center"/>
              <w:rPr>
                <w:rFonts w:ascii="Calibri" w:hAnsi="Calibri"/>
                <w:b/>
                <w:bCs/>
                <w:color w:val="000000"/>
                <w:sz w:val="18"/>
                <w:szCs w:val="18"/>
              </w:rPr>
            </w:pPr>
            <w:r>
              <w:rPr>
                <w:rFonts w:ascii="Calibri" w:hAnsi="Calibri"/>
                <w:b/>
                <w:bCs/>
                <w:color w:val="000000"/>
                <w:sz w:val="18"/>
                <w:szCs w:val="18"/>
              </w:rPr>
              <w:t>Relation with Center</w:t>
            </w:r>
          </w:p>
        </w:tc>
      </w:tr>
      <w:tr w:rsidR="00E25DC1" w14:paraId="59B8B390" w14:textId="77777777" w:rsidTr="000D5425">
        <w:trPr>
          <w:trHeight w:val="328"/>
        </w:trPr>
        <w:tc>
          <w:tcPr>
            <w:tcW w:w="2836" w:type="dxa"/>
            <w:tcBorders>
              <w:top w:val="nil"/>
              <w:left w:val="single" w:sz="12" w:space="0" w:color="000000"/>
              <w:bottom w:val="nil"/>
              <w:right w:val="single" w:sz="12" w:space="0" w:color="000000"/>
            </w:tcBorders>
            <w:shd w:val="clear" w:color="auto" w:fill="auto"/>
            <w:vAlign w:val="center"/>
            <w:hideMark/>
          </w:tcPr>
          <w:p w14:paraId="4D972BB0" w14:textId="77777777" w:rsidR="00E25DC1" w:rsidRDefault="00E25DC1">
            <w:pPr>
              <w:rPr>
                <w:rFonts w:ascii="Calibri" w:hAnsi="Calibri"/>
                <w:color w:val="000000"/>
                <w:sz w:val="18"/>
                <w:szCs w:val="18"/>
              </w:rPr>
            </w:pPr>
            <w:r>
              <w:rPr>
                <w:rFonts w:ascii="Calibri" w:hAnsi="Calibri"/>
                <w:color w:val="000000"/>
                <w:sz w:val="18"/>
                <w:szCs w:val="18"/>
              </w:rPr>
              <w:t xml:space="preserve">Carolina Eugenia </w:t>
            </w:r>
            <w:proofErr w:type="spellStart"/>
            <w:r>
              <w:rPr>
                <w:rFonts w:ascii="Calibri" w:hAnsi="Calibri"/>
                <w:color w:val="000000"/>
                <w:sz w:val="18"/>
                <w:szCs w:val="18"/>
              </w:rPr>
              <w:t>Parada</w:t>
            </w:r>
            <w:proofErr w:type="spellEnd"/>
            <w:r>
              <w:rPr>
                <w:rFonts w:ascii="Calibri" w:hAnsi="Calibri"/>
                <w:color w:val="000000"/>
                <w:sz w:val="18"/>
                <w:szCs w:val="18"/>
              </w:rPr>
              <w:t xml:space="preserve"> </w:t>
            </w:r>
            <w:proofErr w:type="spellStart"/>
            <w:r>
              <w:rPr>
                <w:rFonts w:ascii="Calibri" w:hAnsi="Calibri"/>
                <w:color w:val="000000"/>
                <w:sz w:val="18"/>
                <w:szCs w:val="18"/>
              </w:rPr>
              <w:t>Veliz</w:t>
            </w:r>
            <w:proofErr w:type="spellEnd"/>
          </w:p>
        </w:tc>
        <w:tc>
          <w:tcPr>
            <w:tcW w:w="992" w:type="dxa"/>
            <w:tcBorders>
              <w:top w:val="nil"/>
              <w:left w:val="nil"/>
              <w:bottom w:val="nil"/>
              <w:right w:val="single" w:sz="12" w:space="0" w:color="000000"/>
            </w:tcBorders>
            <w:shd w:val="clear" w:color="auto" w:fill="auto"/>
            <w:vAlign w:val="center"/>
            <w:hideMark/>
          </w:tcPr>
          <w:p w14:paraId="3B73CEF6" w14:textId="77777777" w:rsidR="00E25DC1" w:rsidRDefault="00E25DC1" w:rsidP="000225A1">
            <w:pPr>
              <w:jc w:val="center"/>
              <w:rPr>
                <w:rFonts w:ascii="Calibri" w:hAnsi="Calibri"/>
                <w:color w:val="000000"/>
                <w:sz w:val="18"/>
                <w:szCs w:val="18"/>
              </w:rPr>
            </w:pPr>
            <w:r>
              <w:rPr>
                <w:rFonts w:ascii="Calibri" w:hAnsi="Calibri"/>
                <w:color w:val="000000"/>
                <w:sz w:val="18"/>
                <w:szCs w:val="18"/>
              </w:rPr>
              <w:t>1,2</w:t>
            </w:r>
          </w:p>
        </w:tc>
        <w:tc>
          <w:tcPr>
            <w:tcW w:w="1134" w:type="dxa"/>
            <w:tcBorders>
              <w:top w:val="nil"/>
              <w:left w:val="nil"/>
              <w:bottom w:val="nil"/>
              <w:right w:val="single" w:sz="12" w:space="0" w:color="000000"/>
            </w:tcBorders>
            <w:shd w:val="clear" w:color="auto" w:fill="auto"/>
            <w:vAlign w:val="center"/>
            <w:hideMark/>
          </w:tcPr>
          <w:p w14:paraId="64D78CE8"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nil"/>
              <w:left w:val="nil"/>
              <w:bottom w:val="nil"/>
              <w:right w:val="single" w:sz="12" w:space="0" w:color="000000"/>
            </w:tcBorders>
            <w:shd w:val="clear" w:color="auto" w:fill="auto"/>
            <w:vAlign w:val="center"/>
            <w:hideMark/>
          </w:tcPr>
          <w:p w14:paraId="3C457C72" w14:textId="77777777" w:rsidR="00E25DC1" w:rsidRDefault="00E25DC1">
            <w:pPr>
              <w:jc w:val="center"/>
              <w:rPr>
                <w:rFonts w:ascii="Calibri" w:hAnsi="Calibri"/>
                <w:color w:val="000000"/>
                <w:sz w:val="18"/>
                <w:szCs w:val="18"/>
              </w:rPr>
            </w:pPr>
            <w:r>
              <w:rPr>
                <w:rFonts w:ascii="Calibri" w:hAnsi="Calibri"/>
                <w:color w:val="000000"/>
                <w:sz w:val="18"/>
                <w:szCs w:val="18"/>
              </w:rPr>
              <w:t>F</w:t>
            </w:r>
          </w:p>
        </w:tc>
        <w:tc>
          <w:tcPr>
            <w:tcW w:w="1134" w:type="dxa"/>
            <w:tcBorders>
              <w:top w:val="nil"/>
              <w:left w:val="nil"/>
              <w:bottom w:val="nil"/>
              <w:right w:val="single" w:sz="12" w:space="0" w:color="000000"/>
            </w:tcBorders>
            <w:shd w:val="clear" w:color="auto" w:fill="auto"/>
            <w:vAlign w:val="center"/>
            <w:hideMark/>
          </w:tcPr>
          <w:p w14:paraId="50C3E4EC" w14:textId="77777777" w:rsidR="00E25DC1" w:rsidRDefault="00E25DC1">
            <w:pPr>
              <w:jc w:val="center"/>
              <w:rPr>
                <w:rFonts w:ascii="Calibri" w:hAnsi="Calibri"/>
                <w:color w:val="000000"/>
                <w:sz w:val="18"/>
                <w:szCs w:val="18"/>
              </w:rPr>
            </w:pPr>
            <w:r>
              <w:rPr>
                <w:rFonts w:ascii="Calibri" w:hAnsi="Calibri"/>
                <w:color w:val="000000"/>
                <w:sz w:val="18"/>
                <w:szCs w:val="18"/>
              </w:rPr>
              <w:t>02-10-1970</w:t>
            </w:r>
          </w:p>
        </w:tc>
        <w:tc>
          <w:tcPr>
            <w:tcW w:w="1418" w:type="dxa"/>
            <w:tcBorders>
              <w:top w:val="nil"/>
              <w:left w:val="nil"/>
              <w:bottom w:val="nil"/>
              <w:right w:val="single" w:sz="12" w:space="0" w:color="000000"/>
            </w:tcBorders>
            <w:shd w:val="clear" w:color="auto" w:fill="auto"/>
            <w:vAlign w:val="center"/>
            <w:hideMark/>
          </w:tcPr>
          <w:p w14:paraId="063224D4" w14:textId="77777777" w:rsidR="00E25DC1" w:rsidRDefault="00E25DC1">
            <w:pPr>
              <w:rPr>
                <w:rFonts w:ascii="Calibri" w:hAnsi="Calibri"/>
                <w:color w:val="000000"/>
                <w:sz w:val="18"/>
                <w:szCs w:val="18"/>
              </w:rPr>
            </w:pPr>
            <w:r>
              <w:rPr>
                <w:rFonts w:ascii="Calibri" w:hAnsi="Calibri"/>
                <w:color w:val="000000"/>
                <w:sz w:val="18"/>
                <w:szCs w:val="18"/>
              </w:rPr>
              <w:t>Oceanographer</w:t>
            </w:r>
          </w:p>
        </w:tc>
        <w:tc>
          <w:tcPr>
            <w:tcW w:w="992" w:type="dxa"/>
            <w:tcBorders>
              <w:top w:val="nil"/>
              <w:left w:val="nil"/>
              <w:bottom w:val="nil"/>
              <w:right w:val="single" w:sz="12" w:space="0" w:color="000000"/>
            </w:tcBorders>
            <w:shd w:val="clear" w:color="auto" w:fill="auto"/>
            <w:vAlign w:val="center"/>
            <w:hideMark/>
          </w:tcPr>
          <w:p w14:paraId="4CBB8C7E"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nil"/>
              <w:left w:val="nil"/>
              <w:bottom w:val="nil"/>
              <w:right w:val="single" w:sz="12" w:space="0" w:color="000000"/>
            </w:tcBorders>
            <w:shd w:val="clear" w:color="auto" w:fill="auto"/>
            <w:vAlign w:val="center"/>
            <w:hideMark/>
          </w:tcPr>
          <w:p w14:paraId="52098F72" w14:textId="77777777" w:rsidR="00E25DC1" w:rsidRDefault="00E25DC1">
            <w:pPr>
              <w:jc w:val="center"/>
              <w:rPr>
                <w:rFonts w:ascii="Calibri" w:hAnsi="Calibri"/>
                <w:color w:val="000000"/>
                <w:sz w:val="18"/>
                <w:szCs w:val="18"/>
              </w:rPr>
            </w:pPr>
            <w:proofErr w:type="spellStart"/>
            <w:r>
              <w:rPr>
                <w:rFonts w:ascii="Calibri" w:hAnsi="Calibri"/>
                <w:color w:val="000000"/>
                <w:sz w:val="18"/>
                <w:szCs w:val="18"/>
              </w:rPr>
              <w:t>UdeC</w:t>
            </w:r>
            <w:proofErr w:type="spellEnd"/>
          </w:p>
        </w:tc>
        <w:tc>
          <w:tcPr>
            <w:tcW w:w="1843" w:type="dxa"/>
            <w:tcBorders>
              <w:top w:val="nil"/>
              <w:left w:val="nil"/>
              <w:bottom w:val="nil"/>
              <w:right w:val="single" w:sz="12" w:space="0" w:color="000000"/>
            </w:tcBorders>
            <w:shd w:val="clear" w:color="auto" w:fill="auto"/>
            <w:vAlign w:val="center"/>
            <w:hideMark/>
          </w:tcPr>
          <w:p w14:paraId="53D0E1CD" w14:textId="77777777" w:rsidR="00E25DC1" w:rsidRDefault="00E25DC1" w:rsidP="004C728A">
            <w:pPr>
              <w:rPr>
                <w:rFonts w:ascii="Calibri" w:hAnsi="Calibri"/>
                <w:color w:val="000000"/>
                <w:sz w:val="18"/>
                <w:szCs w:val="18"/>
              </w:rPr>
            </w:pPr>
            <w:r>
              <w:rPr>
                <w:rFonts w:ascii="Calibri" w:hAnsi="Calibri"/>
                <w:color w:val="000000"/>
                <w:sz w:val="18"/>
                <w:szCs w:val="18"/>
              </w:rPr>
              <w:t>Associate Research</w:t>
            </w:r>
            <w:r w:rsidR="004C728A">
              <w:rPr>
                <w:rFonts w:ascii="Calibri" w:hAnsi="Calibri"/>
                <w:color w:val="000000"/>
                <w:sz w:val="18"/>
                <w:szCs w:val="18"/>
              </w:rPr>
              <w:t>er</w:t>
            </w:r>
          </w:p>
        </w:tc>
        <w:tc>
          <w:tcPr>
            <w:tcW w:w="1177" w:type="dxa"/>
            <w:tcBorders>
              <w:top w:val="nil"/>
              <w:left w:val="nil"/>
              <w:bottom w:val="nil"/>
              <w:right w:val="single" w:sz="12" w:space="0" w:color="000000"/>
            </w:tcBorders>
            <w:shd w:val="clear" w:color="auto" w:fill="auto"/>
            <w:vAlign w:val="center"/>
            <w:hideMark/>
          </w:tcPr>
          <w:p w14:paraId="0F736A10"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27317CBC" w14:textId="77777777" w:rsidTr="000D5425">
        <w:trPr>
          <w:trHeight w:val="328"/>
        </w:trPr>
        <w:tc>
          <w:tcPr>
            <w:tcW w:w="2836" w:type="dxa"/>
            <w:tcBorders>
              <w:top w:val="single" w:sz="12" w:space="0" w:color="000000"/>
              <w:left w:val="single" w:sz="12" w:space="0" w:color="000000"/>
              <w:bottom w:val="nil"/>
              <w:right w:val="single" w:sz="12" w:space="0" w:color="000000"/>
            </w:tcBorders>
            <w:shd w:val="clear" w:color="auto" w:fill="auto"/>
            <w:vAlign w:val="center"/>
            <w:hideMark/>
          </w:tcPr>
          <w:p w14:paraId="1DCD8DA8" w14:textId="77777777" w:rsidR="00E25DC1" w:rsidRPr="00E25DC1" w:rsidRDefault="00E25DC1" w:rsidP="000D5425">
            <w:pPr>
              <w:rPr>
                <w:rFonts w:ascii="Calibri" w:hAnsi="Calibri"/>
                <w:color w:val="000000"/>
                <w:sz w:val="18"/>
                <w:szCs w:val="18"/>
                <w:lang w:val="es-CL"/>
              </w:rPr>
            </w:pPr>
            <w:r w:rsidRPr="00E25DC1">
              <w:rPr>
                <w:rFonts w:ascii="Calibri" w:hAnsi="Calibri"/>
                <w:color w:val="000000"/>
                <w:sz w:val="18"/>
                <w:szCs w:val="18"/>
                <w:lang w:val="es-CL"/>
              </w:rPr>
              <w:t>Rodrigo De la Iglesia Cabezas</w:t>
            </w:r>
          </w:p>
        </w:tc>
        <w:tc>
          <w:tcPr>
            <w:tcW w:w="992" w:type="dxa"/>
            <w:tcBorders>
              <w:top w:val="single" w:sz="12" w:space="0" w:color="000000"/>
              <w:left w:val="nil"/>
              <w:bottom w:val="nil"/>
              <w:right w:val="single" w:sz="12" w:space="0" w:color="000000"/>
            </w:tcBorders>
            <w:shd w:val="clear" w:color="auto" w:fill="auto"/>
            <w:vAlign w:val="center"/>
            <w:hideMark/>
          </w:tcPr>
          <w:p w14:paraId="71C0208C" w14:textId="77777777" w:rsidR="00E25DC1" w:rsidRDefault="00E25DC1" w:rsidP="00FF55E6">
            <w:pPr>
              <w:jc w:val="center"/>
              <w:rPr>
                <w:rFonts w:ascii="Calibri" w:hAnsi="Calibri"/>
                <w:color w:val="000000"/>
                <w:sz w:val="18"/>
                <w:szCs w:val="18"/>
              </w:rPr>
            </w:pPr>
            <w:r>
              <w:rPr>
                <w:rFonts w:ascii="Calibri" w:hAnsi="Calibri"/>
                <w:color w:val="000000"/>
                <w:sz w:val="18"/>
                <w:szCs w:val="18"/>
              </w:rPr>
              <w:t>3</w:t>
            </w:r>
          </w:p>
        </w:tc>
        <w:tc>
          <w:tcPr>
            <w:tcW w:w="1134" w:type="dxa"/>
            <w:tcBorders>
              <w:top w:val="single" w:sz="12" w:space="0" w:color="000000"/>
              <w:left w:val="nil"/>
              <w:bottom w:val="nil"/>
              <w:right w:val="single" w:sz="12" w:space="0" w:color="000000"/>
            </w:tcBorders>
            <w:shd w:val="clear" w:color="auto" w:fill="auto"/>
            <w:vAlign w:val="center"/>
            <w:hideMark/>
          </w:tcPr>
          <w:p w14:paraId="72AD95BD"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08566FAC"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7706BE45" w14:textId="77777777" w:rsidR="00E25DC1" w:rsidRDefault="00E25DC1">
            <w:pPr>
              <w:jc w:val="center"/>
              <w:rPr>
                <w:rFonts w:ascii="Calibri" w:hAnsi="Calibri"/>
                <w:color w:val="000000"/>
                <w:sz w:val="18"/>
                <w:szCs w:val="18"/>
              </w:rPr>
            </w:pPr>
            <w:r>
              <w:rPr>
                <w:rFonts w:ascii="Calibri" w:hAnsi="Calibri"/>
                <w:color w:val="000000"/>
                <w:sz w:val="18"/>
                <w:szCs w:val="18"/>
              </w:rPr>
              <w:t>26-12-1978</w:t>
            </w:r>
          </w:p>
        </w:tc>
        <w:tc>
          <w:tcPr>
            <w:tcW w:w="1418" w:type="dxa"/>
            <w:tcBorders>
              <w:top w:val="single" w:sz="12" w:space="0" w:color="000000"/>
              <w:left w:val="nil"/>
              <w:bottom w:val="nil"/>
              <w:right w:val="single" w:sz="12" w:space="0" w:color="000000"/>
            </w:tcBorders>
            <w:shd w:val="clear" w:color="auto" w:fill="auto"/>
            <w:vAlign w:val="center"/>
            <w:hideMark/>
          </w:tcPr>
          <w:p w14:paraId="58BE6463" w14:textId="77777777" w:rsidR="00E25DC1" w:rsidRDefault="00E25DC1">
            <w:pPr>
              <w:rPr>
                <w:rFonts w:ascii="Calibri" w:hAnsi="Calibri"/>
                <w:color w:val="000000"/>
                <w:sz w:val="18"/>
                <w:szCs w:val="18"/>
              </w:rPr>
            </w:pPr>
            <w:r>
              <w:rPr>
                <w:rFonts w:ascii="Calibri" w:hAnsi="Calibri"/>
                <w:color w:val="000000"/>
                <w:sz w:val="18"/>
                <w:szCs w:val="18"/>
              </w:rPr>
              <w:t>Biology</w:t>
            </w:r>
          </w:p>
        </w:tc>
        <w:tc>
          <w:tcPr>
            <w:tcW w:w="992" w:type="dxa"/>
            <w:tcBorders>
              <w:top w:val="single" w:sz="12" w:space="0" w:color="000000"/>
              <w:left w:val="nil"/>
              <w:bottom w:val="nil"/>
              <w:right w:val="single" w:sz="12" w:space="0" w:color="000000"/>
            </w:tcBorders>
            <w:shd w:val="clear" w:color="auto" w:fill="auto"/>
            <w:vAlign w:val="center"/>
            <w:hideMark/>
          </w:tcPr>
          <w:p w14:paraId="1B1E059B"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single" w:sz="12" w:space="0" w:color="000000"/>
              <w:left w:val="nil"/>
              <w:bottom w:val="nil"/>
              <w:right w:val="single" w:sz="12" w:space="0" w:color="000000"/>
            </w:tcBorders>
            <w:shd w:val="clear" w:color="auto" w:fill="auto"/>
            <w:vAlign w:val="center"/>
            <w:hideMark/>
          </w:tcPr>
          <w:p w14:paraId="69C9C467" w14:textId="77777777" w:rsidR="00E25DC1" w:rsidRDefault="00E25DC1">
            <w:pPr>
              <w:jc w:val="center"/>
              <w:rPr>
                <w:rFonts w:ascii="Calibri" w:hAnsi="Calibri"/>
                <w:color w:val="000000"/>
                <w:sz w:val="18"/>
                <w:szCs w:val="18"/>
              </w:rPr>
            </w:pPr>
            <w:r>
              <w:rPr>
                <w:rFonts w:ascii="Calibri" w:hAnsi="Calibri"/>
                <w:color w:val="000000"/>
                <w:sz w:val="18"/>
                <w:szCs w:val="18"/>
              </w:rPr>
              <w:t>PUC</w:t>
            </w:r>
          </w:p>
        </w:tc>
        <w:tc>
          <w:tcPr>
            <w:tcW w:w="1843" w:type="dxa"/>
            <w:tcBorders>
              <w:top w:val="single" w:sz="12" w:space="0" w:color="000000"/>
              <w:left w:val="nil"/>
              <w:bottom w:val="nil"/>
              <w:right w:val="single" w:sz="12" w:space="0" w:color="000000"/>
            </w:tcBorders>
            <w:shd w:val="clear" w:color="auto" w:fill="auto"/>
            <w:vAlign w:val="center"/>
            <w:hideMark/>
          </w:tcPr>
          <w:p w14:paraId="7C808CFD" w14:textId="77777777" w:rsidR="00E25DC1" w:rsidRDefault="00E25DC1">
            <w:pPr>
              <w:rPr>
                <w:rFonts w:ascii="Calibri" w:hAnsi="Calibri"/>
                <w:color w:val="000000"/>
                <w:sz w:val="18"/>
                <w:szCs w:val="18"/>
              </w:rPr>
            </w:pPr>
            <w:r>
              <w:rPr>
                <w:rFonts w:ascii="Calibri" w:hAnsi="Calibri"/>
                <w:color w:val="000000"/>
                <w:sz w:val="18"/>
                <w:szCs w:val="18"/>
              </w:rPr>
              <w:t>Assistant Professor</w:t>
            </w:r>
          </w:p>
        </w:tc>
        <w:tc>
          <w:tcPr>
            <w:tcW w:w="1177" w:type="dxa"/>
            <w:tcBorders>
              <w:top w:val="single" w:sz="12" w:space="0" w:color="000000"/>
              <w:left w:val="nil"/>
              <w:bottom w:val="nil"/>
              <w:right w:val="single" w:sz="12" w:space="0" w:color="000000"/>
            </w:tcBorders>
            <w:shd w:val="clear" w:color="auto" w:fill="auto"/>
            <w:vAlign w:val="center"/>
            <w:hideMark/>
          </w:tcPr>
          <w:p w14:paraId="6AADC37D"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576DF1EB" w14:textId="77777777" w:rsidTr="000D5425">
        <w:trPr>
          <w:trHeight w:val="328"/>
        </w:trPr>
        <w:tc>
          <w:tcPr>
            <w:tcW w:w="2836" w:type="dxa"/>
            <w:tcBorders>
              <w:top w:val="single" w:sz="12" w:space="0" w:color="000000"/>
              <w:left w:val="single" w:sz="12" w:space="0" w:color="000000"/>
              <w:bottom w:val="nil"/>
              <w:right w:val="single" w:sz="12" w:space="0" w:color="000000"/>
            </w:tcBorders>
            <w:shd w:val="clear" w:color="auto" w:fill="auto"/>
            <w:vAlign w:val="center"/>
            <w:hideMark/>
          </w:tcPr>
          <w:p w14:paraId="308B0879" w14:textId="77777777" w:rsidR="00E25DC1" w:rsidRDefault="00E25DC1">
            <w:pPr>
              <w:rPr>
                <w:rFonts w:ascii="Calibri" w:hAnsi="Calibri"/>
                <w:color w:val="000000"/>
                <w:sz w:val="18"/>
                <w:szCs w:val="18"/>
              </w:rPr>
            </w:pPr>
            <w:r>
              <w:rPr>
                <w:rFonts w:ascii="Calibri" w:hAnsi="Calibri"/>
                <w:color w:val="000000"/>
                <w:sz w:val="18"/>
                <w:szCs w:val="18"/>
              </w:rPr>
              <w:t xml:space="preserve">Pablo Rosenblatt </w:t>
            </w:r>
            <w:proofErr w:type="spellStart"/>
            <w:r>
              <w:rPr>
                <w:rFonts w:ascii="Calibri" w:hAnsi="Calibri"/>
                <w:color w:val="000000"/>
                <w:sz w:val="18"/>
                <w:szCs w:val="18"/>
              </w:rPr>
              <w:t>Guelfenbein</w:t>
            </w:r>
            <w:proofErr w:type="spellEnd"/>
          </w:p>
        </w:tc>
        <w:tc>
          <w:tcPr>
            <w:tcW w:w="992" w:type="dxa"/>
            <w:tcBorders>
              <w:top w:val="single" w:sz="12" w:space="0" w:color="000000"/>
              <w:left w:val="nil"/>
              <w:bottom w:val="nil"/>
              <w:right w:val="single" w:sz="12" w:space="0" w:color="000000"/>
            </w:tcBorders>
            <w:shd w:val="clear" w:color="auto" w:fill="auto"/>
            <w:vAlign w:val="center"/>
            <w:hideMark/>
          </w:tcPr>
          <w:p w14:paraId="60D0CB11" w14:textId="77777777" w:rsidR="00E25DC1" w:rsidRDefault="00E25DC1">
            <w:pPr>
              <w:jc w:val="center"/>
              <w:rPr>
                <w:rFonts w:ascii="Calibri" w:hAnsi="Calibri"/>
                <w:color w:val="000000"/>
                <w:sz w:val="18"/>
                <w:szCs w:val="18"/>
              </w:rPr>
            </w:pPr>
            <w:r>
              <w:rPr>
                <w:rFonts w:ascii="Calibri" w:hAnsi="Calibri"/>
                <w:color w:val="000000"/>
                <w:sz w:val="18"/>
                <w:szCs w:val="18"/>
              </w:rPr>
              <w:t>4</w:t>
            </w:r>
          </w:p>
        </w:tc>
        <w:tc>
          <w:tcPr>
            <w:tcW w:w="1134" w:type="dxa"/>
            <w:tcBorders>
              <w:top w:val="single" w:sz="12" w:space="0" w:color="000000"/>
              <w:left w:val="nil"/>
              <w:bottom w:val="nil"/>
              <w:right w:val="single" w:sz="12" w:space="0" w:color="000000"/>
            </w:tcBorders>
            <w:shd w:val="clear" w:color="auto" w:fill="auto"/>
            <w:vAlign w:val="center"/>
            <w:hideMark/>
          </w:tcPr>
          <w:p w14:paraId="450B4575"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5C748420"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7CFDABAB" w14:textId="77777777" w:rsidR="00E25DC1" w:rsidRDefault="00E25DC1">
            <w:pPr>
              <w:jc w:val="center"/>
              <w:rPr>
                <w:rFonts w:ascii="Calibri" w:hAnsi="Calibri"/>
                <w:color w:val="000000"/>
                <w:sz w:val="18"/>
                <w:szCs w:val="18"/>
              </w:rPr>
            </w:pPr>
            <w:r>
              <w:rPr>
                <w:rFonts w:ascii="Calibri" w:hAnsi="Calibri"/>
                <w:color w:val="000000"/>
                <w:sz w:val="18"/>
                <w:szCs w:val="18"/>
              </w:rPr>
              <w:t>06-01-1955</w:t>
            </w:r>
          </w:p>
        </w:tc>
        <w:tc>
          <w:tcPr>
            <w:tcW w:w="1418" w:type="dxa"/>
            <w:tcBorders>
              <w:top w:val="single" w:sz="12" w:space="0" w:color="000000"/>
              <w:left w:val="nil"/>
              <w:bottom w:val="nil"/>
              <w:right w:val="single" w:sz="12" w:space="0" w:color="000000"/>
            </w:tcBorders>
            <w:shd w:val="clear" w:color="auto" w:fill="auto"/>
            <w:vAlign w:val="center"/>
            <w:hideMark/>
          </w:tcPr>
          <w:p w14:paraId="2AAFBC7A" w14:textId="77777777" w:rsidR="00E25DC1" w:rsidRDefault="00E25DC1">
            <w:pPr>
              <w:rPr>
                <w:rFonts w:ascii="Calibri" w:hAnsi="Calibri"/>
                <w:color w:val="000000"/>
                <w:sz w:val="18"/>
                <w:szCs w:val="18"/>
              </w:rPr>
            </w:pPr>
            <w:r>
              <w:rPr>
                <w:rFonts w:ascii="Calibri" w:hAnsi="Calibri"/>
                <w:color w:val="000000"/>
                <w:sz w:val="18"/>
                <w:szCs w:val="18"/>
              </w:rPr>
              <w:t>Biology</w:t>
            </w:r>
          </w:p>
        </w:tc>
        <w:tc>
          <w:tcPr>
            <w:tcW w:w="992" w:type="dxa"/>
            <w:tcBorders>
              <w:top w:val="single" w:sz="12" w:space="0" w:color="000000"/>
              <w:left w:val="nil"/>
              <w:bottom w:val="nil"/>
              <w:right w:val="single" w:sz="12" w:space="0" w:color="000000"/>
            </w:tcBorders>
            <w:shd w:val="clear" w:color="auto" w:fill="auto"/>
            <w:vAlign w:val="center"/>
            <w:hideMark/>
          </w:tcPr>
          <w:p w14:paraId="32DE69D1"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198E3412" w14:textId="77777777" w:rsidR="00E25DC1" w:rsidRDefault="00E25DC1">
            <w:pPr>
              <w:jc w:val="center"/>
              <w:rPr>
                <w:rFonts w:ascii="Calibri" w:hAnsi="Calibri"/>
                <w:color w:val="000000"/>
                <w:sz w:val="18"/>
                <w:szCs w:val="18"/>
              </w:rPr>
            </w:pPr>
            <w:r>
              <w:rPr>
                <w:rFonts w:ascii="Calibri" w:hAnsi="Calibri"/>
                <w:color w:val="000000"/>
                <w:sz w:val="18"/>
                <w:szCs w:val="18"/>
              </w:rPr>
              <w:t>PUCV</w:t>
            </w:r>
          </w:p>
        </w:tc>
        <w:tc>
          <w:tcPr>
            <w:tcW w:w="1843" w:type="dxa"/>
            <w:tcBorders>
              <w:top w:val="single" w:sz="12" w:space="0" w:color="000000"/>
              <w:left w:val="nil"/>
              <w:bottom w:val="nil"/>
              <w:right w:val="single" w:sz="12" w:space="0" w:color="000000"/>
            </w:tcBorders>
            <w:shd w:val="clear" w:color="auto" w:fill="auto"/>
            <w:vAlign w:val="center"/>
            <w:hideMark/>
          </w:tcPr>
          <w:p w14:paraId="7F705267" w14:textId="77777777" w:rsidR="00E25DC1" w:rsidRDefault="00E25DC1">
            <w:pPr>
              <w:rPr>
                <w:rFonts w:ascii="Calibri" w:hAnsi="Calibri"/>
                <w:color w:val="000000"/>
                <w:sz w:val="18"/>
                <w:szCs w:val="18"/>
              </w:rPr>
            </w:pPr>
            <w:r>
              <w:rPr>
                <w:rFonts w:ascii="Calibri" w:hAnsi="Calibri"/>
                <w:color w:val="000000"/>
                <w:sz w:val="18"/>
                <w:szCs w:val="18"/>
              </w:rPr>
              <w:t> </w:t>
            </w:r>
            <w:r w:rsidR="004C728A">
              <w:rPr>
                <w:rFonts w:ascii="Calibri" w:hAnsi="Calibri"/>
                <w:color w:val="000000"/>
                <w:sz w:val="18"/>
                <w:szCs w:val="18"/>
              </w:rPr>
              <w:t>Adjunct professor</w:t>
            </w:r>
          </w:p>
        </w:tc>
        <w:tc>
          <w:tcPr>
            <w:tcW w:w="1177" w:type="dxa"/>
            <w:tcBorders>
              <w:top w:val="single" w:sz="12" w:space="0" w:color="000000"/>
              <w:left w:val="nil"/>
              <w:bottom w:val="nil"/>
              <w:right w:val="single" w:sz="12" w:space="0" w:color="000000"/>
            </w:tcBorders>
            <w:shd w:val="clear" w:color="auto" w:fill="auto"/>
            <w:vAlign w:val="center"/>
            <w:hideMark/>
          </w:tcPr>
          <w:p w14:paraId="13163EA5"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5E60EA80" w14:textId="77777777" w:rsidTr="000D5425">
        <w:trPr>
          <w:trHeight w:val="328"/>
        </w:trPr>
        <w:tc>
          <w:tcPr>
            <w:tcW w:w="283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FE6A421" w14:textId="77777777" w:rsidR="00E25DC1" w:rsidRDefault="00E25DC1">
            <w:pPr>
              <w:rPr>
                <w:rFonts w:ascii="Calibri" w:hAnsi="Calibri"/>
                <w:color w:val="000000"/>
                <w:sz w:val="18"/>
                <w:szCs w:val="18"/>
              </w:rPr>
            </w:pPr>
            <w:r>
              <w:rPr>
                <w:rFonts w:ascii="Calibri" w:hAnsi="Calibri"/>
                <w:color w:val="000000"/>
                <w:sz w:val="18"/>
                <w:szCs w:val="18"/>
              </w:rPr>
              <w:t>Marcelo Enrique Oliva Moreno</w:t>
            </w:r>
          </w:p>
        </w:tc>
        <w:tc>
          <w:tcPr>
            <w:tcW w:w="992" w:type="dxa"/>
            <w:tcBorders>
              <w:top w:val="single" w:sz="12" w:space="0" w:color="000000"/>
              <w:left w:val="nil"/>
              <w:bottom w:val="nil"/>
              <w:right w:val="single" w:sz="12" w:space="0" w:color="000000"/>
            </w:tcBorders>
            <w:shd w:val="clear" w:color="auto" w:fill="auto"/>
            <w:vAlign w:val="center"/>
            <w:hideMark/>
          </w:tcPr>
          <w:p w14:paraId="3E336513" w14:textId="77777777" w:rsidR="00E25DC1" w:rsidRDefault="00FF55E6" w:rsidP="000225A1">
            <w:pPr>
              <w:jc w:val="center"/>
              <w:rPr>
                <w:rFonts w:ascii="Calibri" w:hAnsi="Calibri"/>
                <w:color w:val="000000"/>
                <w:sz w:val="18"/>
                <w:szCs w:val="18"/>
              </w:rPr>
            </w:pPr>
            <w:r>
              <w:rPr>
                <w:rFonts w:ascii="Calibri" w:hAnsi="Calibri"/>
                <w:color w:val="000000"/>
                <w:sz w:val="18"/>
                <w:szCs w:val="18"/>
              </w:rPr>
              <w:t>4</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54B950A2"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single" w:sz="12" w:space="0" w:color="000000"/>
              <w:left w:val="nil"/>
              <w:bottom w:val="single" w:sz="12" w:space="0" w:color="000000"/>
              <w:right w:val="single" w:sz="12" w:space="0" w:color="000000"/>
            </w:tcBorders>
            <w:shd w:val="clear" w:color="auto" w:fill="auto"/>
            <w:vAlign w:val="center"/>
            <w:hideMark/>
          </w:tcPr>
          <w:p w14:paraId="645742AC"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02A5A8F0" w14:textId="77777777" w:rsidR="00E25DC1" w:rsidRDefault="00E25DC1">
            <w:pPr>
              <w:jc w:val="center"/>
              <w:rPr>
                <w:rFonts w:ascii="Calibri" w:hAnsi="Calibri"/>
                <w:color w:val="000000"/>
                <w:sz w:val="18"/>
                <w:szCs w:val="18"/>
              </w:rPr>
            </w:pPr>
            <w:r>
              <w:rPr>
                <w:rFonts w:ascii="Calibri" w:hAnsi="Calibri"/>
                <w:color w:val="000000"/>
                <w:sz w:val="18"/>
                <w:szCs w:val="18"/>
              </w:rPr>
              <w:t>17-03-1952</w:t>
            </w:r>
          </w:p>
        </w:tc>
        <w:tc>
          <w:tcPr>
            <w:tcW w:w="1418" w:type="dxa"/>
            <w:tcBorders>
              <w:top w:val="single" w:sz="12" w:space="0" w:color="000000"/>
              <w:left w:val="nil"/>
              <w:bottom w:val="single" w:sz="12" w:space="0" w:color="000000"/>
              <w:right w:val="single" w:sz="12" w:space="0" w:color="000000"/>
            </w:tcBorders>
            <w:shd w:val="clear" w:color="auto" w:fill="auto"/>
            <w:vAlign w:val="center"/>
            <w:hideMark/>
          </w:tcPr>
          <w:p w14:paraId="284EBA9B" w14:textId="77777777" w:rsidR="00E25DC1" w:rsidRDefault="00E25DC1">
            <w:pPr>
              <w:rPr>
                <w:rFonts w:ascii="Calibri" w:hAnsi="Calibri"/>
                <w:color w:val="000000"/>
                <w:sz w:val="18"/>
                <w:szCs w:val="18"/>
              </w:rPr>
            </w:pPr>
            <w:r>
              <w:rPr>
                <w:rFonts w:ascii="Calibri" w:hAnsi="Calibri"/>
                <w:color w:val="000000"/>
                <w:sz w:val="18"/>
                <w:szCs w:val="18"/>
              </w:rPr>
              <w:t>Biology</w:t>
            </w:r>
          </w:p>
        </w:tc>
        <w:tc>
          <w:tcPr>
            <w:tcW w:w="992" w:type="dxa"/>
            <w:tcBorders>
              <w:top w:val="single" w:sz="12" w:space="0" w:color="000000"/>
              <w:left w:val="nil"/>
              <w:bottom w:val="single" w:sz="12" w:space="0" w:color="000000"/>
              <w:right w:val="single" w:sz="12" w:space="0" w:color="000000"/>
            </w:tcBorders>
            <w:shd w:val="clear" w:color="auto" w:fill="auto"/>
            <w:vAlign w:val="center"/>
            <w:hideMark/>
          </w:tcPr>
          <w:p w14:paraId="6F59A7B9"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5D8445C3" w14:textId="77777777" w:rsidR="00E25DC1" w:rsidRDefault="00E25DC1">
            <w:pPr>
              <w:jc w:val="center"/>
              <w:rPr>
                <w:rFonts w:ascii="Calibri" w:hAnsi="Calibri"/>
                <w:color w:val="000000"/>
                <w:sz w:val="18"/>
                <w:szCs w:val="18"/>
              </w:rPr>
            </w:pPr>
            <w:r>
              <w:rPr>
                <w:rFonts w:ascii="Calibri" w:hAnsi="Calibri"/>
                <w:color w:val="000000"/>
                <w:sz w:val="18"/>
                <w:szCs w:val="18"/>
              </w:rPr>
              <w:t>UA</w:t>
            </w:r>
          </w:p>
        </w:tc>
        <w:tc>
          <w:tcPr>
            <w:tcW w:w="1843" w:type="dxa"/>
            <w:tcBorders>
              <w:top w:val="single" w:sz="12" w:space="0" w:color="000000"/>
              <w:left w:val="nil"/>
              <w:bottom w:val="single" w:sz="12" w:space="0" w:color="000000"/>
              <w:right w:val="single" w:sz="12" w:space="0" w:color="000000"/>
            </w:tcBorders>
            <w:shd w:val="clear" w:color="auto" w:fill="auto"/>
            <w:vAlign w:val="center"/>
            <w:hideMark/>
          </w:tcPr>
          <w:p w14:paraId="367536DD" w14:textId="77777777" w:rsidR="00E25DC1" w:rsidRDefault="00E25DC1">
            <w:pPr>
              <w:rPr>
                <w:rFonts w:ascii="Calibri" w:hAnsi="Calibri"/>
                <w:color w:val="000000"/>
                <w:sz w:val="18"/>
                <w:szCs w:val="18"/>
              </w:rPr>
            </w:pPr>
            <w:r>
              <w:rPr>
                <w:rFonts w:ascii="Calibri" w:hAnsi="Calibri"/>
                <w:color w:val="000000"/>
                <w:sz w:val="18"/>
                <w:szCs w:val="18"/>
              </w:rPr>
              <w:t>Full Professor</w:t>
            </w:r>
          </w:p>
        </w:tc>
        <w:tc>
          <w:tcPr>
            <w:tcW w:w="1177" w:type="dxa"/>
            <w:tcBorders>
              <w:top w:val="single" w:sz="12" w:space="0" w:color="000000"/>
              <w:left w:val="nil"/>
              <w:bottom w:val="single" w:sz="12" w:space="0" w:color="000000"/>
              <w:right w:val="single" w:sz="12" w:space="0" w:color="000000"/>
            </w:tcBorders>
            <w:shd w:val="clear" w:color="auto" w:fill="auto"/>
            <w:vAlign w:val="center"/>
            <w:hideMark/>
          </w:tcPr>
          <w:p w14:paraId="49C67AC6"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22471ACD" w14:textId="77777777" w:rsidTr="000D5425">
        <w:trPr>
          <w:trHeight w:val="328"/>
        </w:trPr>
        <w:tc>
          <w:tcPr>
            <w:tcW w:w="2836" w:type="dxa"/>
            <w:tcBorders>
              <w:top w:val="nil"/>
              <w:left w:val="single" w:sz="12" w:space="0" w:color="000000"/>
              <w:bottom w:val="nil"/>
              <w:right w:val="single" w:sz="12" w:space="0" w:color="000000"/>
            </w:tcBorders>
            <w:shd w:val="clear" w:color="auto" w:fill="auto"/>
            <w:vAlign w:val="center"/>
            <w:hideMark/>
          </w:tcPr>
          <w:p w14:paraId="471111E8" w14:textId="77777777" w:rsidR="00E25DC1" w:rsidRDefault="00E25DC1">
            <w:pPr>
              <w:rPr>
                <w:rFonts w:ascii="Calibri" w:hAnsi="Calibri"/>
                <w:color w:val="000000"/>
                <w:sz w:val="18"/>
                <w:szCs w:val="18"/>
              </w:rPr>
            </w:pPr>
            <w:r>
              <w:rPr>
                <w:rFonts w:ascii="Calibri" w:hAnsi="Calibri"/>
                <w:color w:val="000000"/>
                <w:sz w:val="18"/>
                <w:szCs w:val="18"/>
              </w:rPr>
              <w:t xml:space="preserve">Laura </w:t>
            </w:r>
            <w:proofErr w:type="spellStart"/>
            <w:r>
              <w:rPr>
                <w:rFonts w:ascii="Calibri" w:hAnsi="Calibri"/>
                <w:color w:val="000000"/>
                <w:sz w:val="18"/>
                <w:szCs w:val="18"/>
              </w:rPr>
              <w:t>Farías</w:t>
            </w:r>
            <w:proofErr w:type="spellEnd"/>
            <w:r>
              <w:rPr>
                <w:rFonts w:ascii="Calibri" w:hAnsi="Calibri"/>
                <w:color w:val="000000"/>
                <w:sz w:val="18"/>
                <w:szCs w:val="18"/>
              </w:rPr>
              <w:t xml:space="preserve"> </w:t>
            </w:r>
          </w:p>
        </w:tc>
        <w:tc>
          <w:tcPr>
            <w:tcW w:w="992" w:type="dxa"/>
            <w:tcBorders>
              <w:top w:val="single" w:sz="12" w:space="0" w:color="000000"/>
              <w:left w:val="nil"/>
              <w:bottom w:val="nil"/>
              <w:right w:val="single" w:sz="12" w:space="0" w:color="000000"/>
            </w:tcBorders>
            <w:shd w:val="clear" w:color="auto" w:fill="auto"/>
            <w:vAlign w:val="center"/>
            <w:hideMark/>
          </w:tcPr>
          <w:p w14:paraId="74E8D036" w14:textId="77777777" w:rsidR="00E25DC1" w:rsidRDefault="00E25DC1">
            <w:pPr>
              <w:jc w:val="center"/>
              <w:rPr>
                <w:rFonts w:ascii="Calibri" w:hAnsi="Calibri"/>
                <w:color w:val="000000"/>
                <w:sz w:val="18"/>
                <w:szCs w:val="18"/>
              </w:rPr>
            </w:pPr>
            <w:r>
              <w:rPr>
                <w:rFonts w:ascii="Calibri" w:hAnsi="Calibri"/>
                <w:color w:val="000000"/>
                <w:sz w:val="18"/>
                <w:szCs w:val="18"/>
              </w:rPr>
              <w:t>3,4</w:t>
            </w:r>
          </w:p>
        </w:tc>
        <w:tc>
          <w:tcPr>
            <w:tcW w:w="1134" w:type="dxa"/>
            <w:tcBorders>
              <w:top w:val="nil"/>
              <w:left w:val="nil"/>
              <w:bottom w:val="nil"/>
              <w:right w:val="single" w:sz="12" w:space="0" w:color="000000"/>
            </w:tcBorders>
            <w:shd w:val="clear" w:color="auto" w:fill="auto"/>
            <w:vAlign w:val="center"/>
            <w:hideMark/>
          </w:tcPr>
          <w:p w14:paraId="2288AD24" w14:textId="77777777" w:rsidR="00E25DC1" w:rsidRDefault="00E25DC1">
            <w:pPr>
              <w:jc w:val="center"/>
              <w:rPr>
                <w:rFonts w:ascii="Calibri" w:hAnsi="Calibri"/>
                <w:color w:val="000000"/>
                <w:sz w:val="18"/>
                <w:szCs w:val="18"/>
              </w:rPr>
            </w:pPr>
            <w:r>
              <w:rPr>
                <w:rFonts w:ascii="Calibri" w:hAnsi="Calibri"/>
                <w:color w:val="000000"/>
                <w:sz w:val="18"/>
                <w:szCs w:val="18"/>
              </w:rPr>
              <w:t>Argentinean</w:t>
            </w:r>
          </w:p>
        </w:tc>
        <w:tc>
          <w:tcPr>
            <w:tcW w:w="850" w:type="dxa"/>
            <w:tcBorders>
              <w:top w:val="nil"/>
              <w:left w:val="nil"/>
              <w:bottom w:val="nil"/>
              <w:right w:val="single" w:sz="12" w:space="0" w:color="000000"/>
            </w:tcBorders>
            <w:shd w:val="clear" w:color="auto" w:fill="auto"/>
            <w:vAlign w:val="center"/>
            <w:hideMark/>
          </w:tcPr>
          <w:p w14:paraId="70670BED"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nil"/>
              <w:left w:val="nil"/>
              <w:bottom w:val="nil"/>
              <w:right w:val="single" w:sz="12" w:space="0" w:color="000000"/>
            </w:tcBorders>
            <w:shd w:val="clear" w:color="auto" w:fill="auto"/>
            <w:vAlign w:val="center"/>
            <w:hideMark/>
          </w:tcPr>
          <w:p w14:paraId="3C4178BC" w14:textId="77777777" w:rsidR="00E25DC1" w:rsidRDefault="00E25DC1">
            <w:pPr>
              <w:jc w:val="center"/>
              <w:rPr>
                <w:rFonts w:ascii="Calibri" w:hAnsi="Calibri"/>
                <w:color w:val="000000"/>
                <w:sz w:val="18"/>
                <w:szCs w:val="18"/>
              </w:rPr>
            </w:pPr>
            <w:r>
              <w:rPr>
                <w:rFonts w:ascii="Calibri" w:hAnsi="Calibri"/>
                <w:color w:val="000000"/>
                <w:sz w:val="18"/>
                <w:szCs w:val="18"/>
              </w:rPr>
              <w:t>07-07-1963</w:t>
            </w:r>
          </w:p>
        </w:tc>
        <w:tc>
          <w:tcPr>
            <w:tcW w:w="1418" w:type="dxa"/>
            <w:tcBorders>
              <w:top w:val="nil"/>
              <w:left w:val="nil"/>
              <w:bottom w:val="nil"/>
              <w:right w:val="single" w:sz="12" w:space="0" w:color="000000"/>
            </w:tcBorders>
            <w:shd w:val="clear" w:color="auto" w:fill="auto"/>
            <w:vAlign w:val="center"/>
            <w:hideMark/>
          </w:tcPr>
          <w:p w14:paraId="36C1A508" w14:textId="77777777" w:rsidR="00E25DC1" w:rsidRDefault="00E25DC1">
            <w:pPr>
              <w:rPr>
                <w:rFonts w:ascii="Calibri" w:hAnsi="Calibri"/>
                <w:color w:val="000000"/>
                <w:sz w:val="18"/>
                <w:szCs w:val="18"/>
              </w:rPr>
            </w:pPr>
            <w:r>
              <w:rPr>
                <w:rFonts w:ascii="Calibri" w:hAnsi="Calibri"/>
                <w:color w:val="000000"/>
                <w:sz w:val="18"/>
                <w:szCs w:val="18"/>
              </w:rPr>
              <w:t>Oceanographer</w:t>
            </w:r>
          </w:p>
        </w:tc>
        <w:tc>
          <w:tcPr>
            <w:tcW w:w="992" w:type="dxa"/>
            <w:tcBorders>
              <w:top w:val="nil"/>
              <w:left w:val="nil"/>
              <w:bottom w:val="nil"/>
              <w:right w:val="single" w:sz="12" w:space="0" w:color="000000"/>
            </w:tcBorders>
            <w:shd w:val="clear" w:color="auto" w:fill="auto"/>
            <w:vAlign w:val="center"/>
            <w:hideMark/>
          </w:tcPr>
          <w:p w14:paraId="3DE4EA7D"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nil"/>
              <w:left w:val="nil"/>
              <w:bottom w:val="nil"/>
              <w:right w:val="single" w:sz="12" w:space="0" w:color="000000"/>
            </w:tcBorders>
            <w:shd w:val="clear" w:color="auto" w:fill="auto"/>
            <w:vAlign w:val="center"/>
            <w:hideMark/>
          </w:tcPr>
          <w:p w14:paraId="12049B4C" w14:textId="77777777" w:rsidR="00E25DC1" w:rsidRDefault="00E25DC1">
            <w:pPr>
              <w:jc w:val="center"/>
              <w:rPr>
                <w:rFonts w:ascii="Calibri" w:hAnsi="Calibri"/>
                <w:color w:val="000000"/>
                <w:sz w:val="18"/>
                <w:szCs w:val="18"/>
              </w:rPr>
            </w:pPr>
            <w:proofErr w:type="spellStart"/>
            <w:r>
              <w:rPr>
                <w:rFonts w:ascii="Calibri" w:hAnsi="Calibri"/>
                <w:color w:val="000000"/>
                <w:sz w:val="18"/>
                <w:szCs w:val="18"/>
              </w:rPr>
              <w:t>UdeC</w:t>
            </w:r>
            <w:proofErr w:type="spellEnd"/>
          </w:p>
        </w:tc>
        <w:tc>
          <w:tcPr>
            <w:tcW w:w="1843" w:type="dxa"/>
            <w:tcBorders>
              <w:top w:val="nil"/>
              <w:left w:val="nil"/>
              <w:bottom w:val="nil"/>
              <w:right w:val="single" w:sz="12" w:space="0" w:color="000000"/>
            </w:tcBorders>
            <w:shd w:val="clear" w:color="auto" w:fill="auto"/>
            <w:vAlign w:val="center"/>
            <w:hideMark/>
          </w:tcPr>
          <w:p w14:paraId="55C67CF0" w14:textId="77777777" w:rsidR="00E25DC1" w:rsidRDefault="00E25DC1">
            <w:pPr>
              <w:rPr>
                <w:rFonts w:ascii="Calibri" w:hAnsi="Calibri"/>
                <w:color w:val="000000"/>
                <w:sz w:val="18"/>
                <w:szCs w:val="18"/>
              </w:rPr>
            </w:pPr>
            <w:r>
              <w:rPr>
                <w:rFonts w:ascii="Calibri" w:hAnsi="Calibri"/>
                <w:color w:val="000000"/>
                <w:sz w:val="18"/>
                <w:szCs w:val="18"/>
              </w:rPr>
              <w:t>Associate Professor</w:t>
            </w:r>
          </w:p>
        </w:tc>
        <w:tc>
          <w:tcPr>
            <w:tcW w:w="1177" w:type="dxa"/>
            <w:tcBorders>
              <w:top w:val="nil"/>
              <w:left w:val="nil"/>
              <w:bottom w:val="nil"/>
              <w:right w:val="single" w:sz="12" w:space="0" w:color="000000"/>
            </w:tcBorders>
            <w:shd w:val="clear" w:color="auto" w:fill="auto"/>
            <w:vAlign w:val="center"/>
            <w:hideMark/>
          </w:tcPr>
          <w:p w14:paraId="3AB3E438"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15D9F56E" w14:textId="77777777" w:rsidTr="000D5425">
        <w:trPr>
          <w:trHeight w:val="328"/>
        </w:trPr>
        <w:tc>
          <w:tcPr>
            <w:tcW w:w="2836" w:type="dxa"/>
            <w:tcBorders>
              <w:top w:val="single" w:sz="12" w:space="0" w:color="000000"/>
              <w:left w:val="single" w:sz="12" w:space="0" w:color="000000"/>
              <w:bottom w:val="nil"/>
              <w:right w:val="single" w:sz="12" w:space="0" w:color="000000"/>
            </w:tcBorders>
            <w:shd w:val="clear" w:color="auto" w:fill="auto"/>
            <w:vAlign w:val="center"/>
            <w:hideMark/>
          </w:tcPr>
          <w:p w14:paraId="1CDBF7E0" w14:textId="77777777" w:rsidR="00E25DC1" w:rsidRDefault="00E25DC1">
            <w:pPr>
              <w:rPr>
                <w:rFonts w:ascii="Calibri" w:hAnsi="Calibri"/>
                <w:color w:val="000000"/>
                <w:sz w:val="18"/>
                <w:szCs w:val="18"/>
              </w:rPr>
            </w:pPr>
            <w:r>
              <w:rPr>
                <w:rFonts w:ascii="Calibri" w:hAnsi="Calibri"/>
                <w:color w:val="000000"/>
                <w:sz w:val="18"/>
                <w:szCs w:val="18"/>
              </w:rPr>
              <w:t xml:space="preserve">Aldo Manuel </w:t>
            </w:r>
            <w:proofErr w:type="spellStart"/>
            <w:r>
              <w:rPr>
                <w:rFonts w:ascii="Calibri" w:hAnsi="Calibri"/>
                <w:color w:val="000000"/>
                <w:sz w:val="18"/>
                <w:szCs w:val="18"/>
              </w:rPr>
              <w:t>Montecinos</w:t>
            </w:r>
            <w:proofErr w:type="spellEnd"/>
            <w:r>
              <w:rPr>
                <w:rFonts w:ascii="Calibri" w:hAnsi="Calibri"/>
                <w:color w:val="000000"/>
                <w:sz w:val="18"/>
                <w:szCs w:val="18"/>
              </w:rPr>
              <w:t xml:space="preserve"> </w:t>
            </w:r>
            <w:proofErr w:type="spellStart"/>
            <w:r>
              <w:rPr>
                <w:rFonts w:ascii="Calibri" w:hAnsi="Calibri"/>
                <w:color w:val="000000"/>
                <w:sz w:val="18"/>
                <w:szCs w:val="18"/>
              </w:rPr>
              <w:t>Gula</w:t>
            </w:r>
            <w:proofErr w:type="spellEnd"/>
          </w:p>
        </w:tc>
        <w:tc>
          <w:tcPr>
            <w:tcW w:w="992" w:type="dxa"/>
            <w:tcBorders>
              <w:top w:val="single" w:sz="12" w:space="0" w:color="000000"/>
              <w:left w:val="nil"/>
              <w:bottom w:val="nil"/>
              <w:right w:val="single" w:sz="12" w:space="0" w:color="000000"/>
            </w:tcBorders>
            <w:shd w:val="clear" w:color="auto" w:fill="auto"/>
            <w:vAlign w:val="center"/>
            <w:hideMark/>
          </w:tcPr>
          <w:p w14:paraId="3DC11834" w14:textId="77777777" w:rsidR="00E25DC1" w:rsidRDefault="00E25DC1" w:rsidP="000225A1">
            <w:pPr>
              <w:jc w:val="center"/>
              <w:rPr>
                <w:rFonts w:ascii="Calibri" w:hAnsi="Calibri"/>
                <w:color w:val="000000"/>
                <w:sz w:val="18"/>
                <w:szCs w:val="18"/>
              </w:rPr>
            </w:pPr>
            <w:r>
              <w:rPr>
                <w:rFonts w:ascii="Calibri" w:hAnsi="Calibri"/>
                <w:color w:val="000000"/>
                <w:sz w:val="18"/>
                <w:szCs w:val="18"/>
              </w:rPr>
              <w:t>1,2</w:t>
            </w:r>
          </w:p>
        </w:tc>
        <w:tc>
          <w:tcPr>
            <w:tcW w:w="1134" w:type="dxa"/>
            <w:tcBorders>
              <w:top w:val="single" w:sz="12" w:space="0" w:color="000000"/>
              <w:left w:val="nil"/>
              <w:bottom w:val="nil"/>
              <w:right w:val="single" w:sz="12" w:space="0" w:color="000000"/>
            </w:tcBorders>
            <w:shd w:val="clear" w:color="auto" w:fill="auto"/>
            <w:vAlign w:val="center"/>
            <w:hideMark/>
          </w:tcPr>
          <w:p w14:paraId="33CA55D6"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744BCF80"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1B645CC2" w14:textId="77777777" w:rsidR="00E25DC1" w:rsidRDefault="00E25DC1">
            <w:pPr>
              <w:jc w:val="center"/>
              <w:rPr>
                <w:rFonts w:ascii="Calibri" w:hAnsi="Calibri"/>
                <w:color w:val="000000"/>
                <w:sz w:val="18"/>
                <w:szCs w:val="18"/>
              </w:rPr>
            </w:pPr>
            <w:r>
              <w:rPr>
                <w:rFonts w:ascii="Calibri" w:hAnsi="Calibri"/>
                <w:color w:val="000000"/>
                <w:sz w:val="18"/>
                <w:szCs w:val="18"/>
              </w:rPr>
              <w:t>24-07-1965</w:t>
            </w:r>
          </w:p>
        </w:tc>
        <w:tc>
          <w:tcPr>
            <w:tcW w:w="1418" w:type="dxa"/>
            <w:tcBorders>
              <w:top w:val="single" w:sz="12" w:space="0" w:color="000000"/>
              <w:left w:val="nil"/>
              <w:bottom w:val="nil"/>
              <w:right w:val="single" w:sz="12" w:space="0" w:color="000000"/>
            </w:tcBorders>
            <w:shd w:val="clear" w:color="auto" w:fill="auto"/>
            <w:vAlign w:val="center"/>
            <w:hideMark/>
          </w:tcPr>
          <w:p w14:paraId="744750AC" w14:textId="77777777" w:rsidR="00E25DC1" w:rsidRDefault="00E25DC1">
            <w:pPr>
              <w:rPr>
                <w:rFonts w:ascii="Calibri" w:hAnsi="Calibri"/>
                <w:color w:val="000000"/>
                <w:sz w:val="18"/>
                <w:szCs w:val="18"/>
              </w:rPr>
            </w:pPr>
            <w:r>
              <w:rPr>
                <w:rFonts w:ascii="Calibri" w:hAnsi="Calibri"/>
                <w:color w:val="000000"/>
                <w:sz w:val="18"/>
                <w:szCs w:val="18"/>
              </w:rPr>
              <w:t>Oceanographer</w:t>
            </w:r>
          </w:p>
        </w:tc>
        <w:tc>
          <w:tcPr>
            <w:tcW w:w="992" w:type="dxa"/>
            <w:tcBorders>
              <w:top w:val="single" w:sz="12" w:space="0" w:color="000000"/>
              <w:left w:val="nil"/>
              <w:bottom w:val="nil"/>
              <w:right w:val="single" w:sz="12" w:space="0" w:color="000000"/>
            </w:tcBorders>
            <w:shd w:val="clear" w:color="auto" w:fill="auto"/>
            <w:vAlign w:val="center"/>
            <w:hideMark/>
          </w:tcPr>
          <w:p w14:paraId="6EEEBA49"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single" w:sz="12" w:space="0" w:color="000000"/>
              <w:left w:val="nil"/>
              <w:bottom w:val="nil"/>
              <w:right w:val="single" w:sz="12" w:space="0" w:color="000000"/>
            </w:tcBorders>
            <w:shd w:val="clear" w:color="auto" w:fill="auto"/>
            <w:vAlign w:val="center"/>
            <w:hideMark/>
          </w:tcPr>
          <w:p w14:paraId="576D809F" w14:textId="77777777" w:rsidR="00E25DC1" w:rsidRDefault="00E25DC1">
            <w:pPr>
              <w:jc w:val="center"/>
              <w:rPr>
                <w:rFonts w:ascii="Calibri" w:hAnsi="Calibri"/>
                <w:color w:val="000000"/>
                <w:sz w:val="18"/>
                <w:szCs w:val="18"/>
              </w:rPr>
            </w:pPr>
            <w:proofErr w:type="spellStart"/>
            <w:r>
              <w:rPr>
                <w:rFonts w:ascii="Calibri" w:hAnsi="Calibri"/>
                <w:color w:val="000000"/>
                <w:sz w:val="18"/>
                <w:szCs w:val="18"/>
              </w:rPr>
              <w:t>UdeC</w:t>
            </w:r>
            <w:proofErr w:type="spellEnd"/>
          </w:p>
        </w:tc>
        <w:tc>
          <w:tcPr>
            <w:tcW w:w="1843" w:type="dxa"/>
            <w:tcBorders>
              <w:top w:val="single" w:sz="12" w:space="0" w:color="000000"/>
              <w:left w:val="nil"/>
              <w:bottom w:val="nil"/>
              <w:right w:val="single" w:sz="12" w:space="0" w:color="000000"/>
            </w:tcBorders>
            <w:shd w:val="clear" w:color="auto" w:fill="auto"/>
            <w:vAlign w:val="center"/>
            <w:hideMark/>
          </w:tcPr>
          <w:p w14:paraId="1EEC4894" w14:textId="77777777" w:rsidR="00E25DC1" w:rsidRDefault="00E25DC1">
            <w:pPr>
              <w:rPr>
                <w:rFonts w:ascii="Calibri" w:hAnsi="Calibri"/>
                <w:color w:val="000000"/>
                <w:sz w:val="18"/>
                <w:szCs w:val="18"/>
              </w:rPr>
            </w:pPr>
            <w:r>
              <w:rPr>
                <w:rFonts w:ascii="Calibri" w:hAnsi="Calibri"/>
                <w:color w:val="000000"/>
                <w:sz w:val="18"/>
                <w:szCs w:val="18"/>
              </w:rPr>
              <w:t>Assistant Professor</w:t>
            </w:r>
          </w:p>
        </w:tc>
        <w:tc>
          <w:tcPr>
            <w:tcW w:w="1177" w:type="dxa"/>
            <w:tcBorders>
              <w:top w:val="single" w:sz="12" w:space="0" w:color="000000"/>
              <w:left w:val="nil"/>
              <w:bottom w:val="nil"/>
              <w:right w:val="single" w:sz="12" w:space="0" w:color="000000"/>
            </w:tcBorders>
            <w:shd w:val="clear" w:color="auto" w:fill="auto"/>
            <w:vAlign w:val="center"/>
            <w:hideMark/>
          </w:tcPr>
          <w:p w14:paraId="69A9100F"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2B5F5E72" w14:textId="77777777" w:rsidTr="000D5425">
        <w:trPr>
          <w:trHeight w:val="328"/>
        </w:trPr>
        <w:tc>
          <w:tcPr>
            <w:tcW w:w="2836" w:type="dxa"/>
            <w:tcBorders>
              <w:top w:val="single" w:sz="12" w:space="0" w:color="000000"/>
              <w:left w:val="single" w:sz="12" w:space="0" w:color="000000"/>
              <w:bottom w:val="nil"/>
              <w:right w:val="single" w:sz="12" w:space="0" w:color="000000"/>
            </w:tcBorders>
            <w:shd w:val="clear" w:color="auto" w:fill="auto"/>
            <w:vAlign w:val="center"/>
            <w:hideMark/>
          </w:tcPr>
          <w:p w14:paraId="65A9389A" w14:textId="77777777" w:rsidR="00E25DC1" w:rsidRPr="00E25DC1" w:rsidRDefault="00E25DC1">
            <w:pPr>
              <w:rPr>
                <w:rFonts w:ascii="Calibri" w:hAnsi="Calibri"/>
                <w:color w:val="000000"/>
                <w:sz w:val="18"/>
                <w:szCs w:val="18"/>
                <w:lang w:val="es-CL"/>
              </w:rPr>
            </w:pPr>
            <w:r w:rsidRPr="00E25DC1">
              <w:rPr>
                <w:rFonts w:ascii="Calibri" w:hAnsi="Calibri"/>
                <w:color w:val="000000"/>
                <w:sz w:val="18"/>
                <w:szCs w:val="18"/>
                <w:lang w:val="es-CL"/>
              </w:rPr>
              <w:t xml:space="preserve">Ricardo Hernán De Pol </w:t>
            </w:r>
            <w:proofErr w:type="spellStart"/>
            <w:r w:rsidRPr="00E25DC1">
              <w:rPr>
                <w:rFonts w:ascii="Calibri" w:hAnsi="Calibri"/>
                <w:color w:val="000000"/>
                <w:sz w:val="18"/>
                <w:szCs w:val="18"/>
                <w:lang w:val="es-CL"/>
              </w:rPr>
              <w:t>Holz</w:t>
            </w:r>
            <w:proofErr w:type="spellEnd"/>
          </w:p>
        </w:tc>
        <w:tc>
          <w:tcPr>
            <w:tcW w:w="992" w:type="dxa"/>
            <w:tcBorders>
              <w:top w:val="single" w:sz="12" w:space="0" w:color="000000"/>
              <w:left w:val="nil"/>
              <w:bottom w:val="nil"/>
              <w:right w:val="single" w:sz="12" w:space="0" w:color="000000"/>
            </w:tcBorders>
            <w:shd w:val="clear" w:color="auto" w:fill="auto"/>
            <w:vAlign w:val="center"/>
            <w:hideMark/>
          </w:tcPr>
          <w:p w14:paraId="27ED5C44" w14:textId="77777777" w:rsidR="00E25DC1" w:rsidRDefault="00E25DC1" w:rsidP="00FF55E6">
            <w:pPr>
              <w:jc w:val="center"/>
              <w:rPr>
                <w:rFonts w:ascii="Calibri" w:hAnsi="Calibri"/>
                <w:color w:val="000000"/>
                <w:sz w:val="18"/>
                <w:szCs w:val="18"/>
              </w:rPr>
            </w:pPr>
            <w:r>
              <w:rPr>
                <w:rFonts w:ascii="Calibri" w:hAnsi="Calibri"/>
                <w:color w:val="000000"/>
                <w:sz w:val="18"/>
                <w:szCs w:val="18"/>
              </w:rPr>
              <w:t>2,3</w:t>
            </w:r>
          </w:p>
        </w:tc>
        <w:tc>
          <w:tcPr>
            <w:tcW w:w="1134" w:type="dxa"/>
            <w:tcBorders>
              <w:top w:val="single" w:sz="12" w:space="0" w:color="000000"/>
              <w:left w:val="nil"/>
              <w:bottom w:val="nil"/>
              <w:right w:val="single" w:sz="12" w:space="0" w:color="000000"/>
            </w:tcBorders>
            <w:shd w:val="clear" w:color="auto" w:fill="auto"/>
            <w:vAlign w:val="center"/>
            <w:hideMark/>
          </w:tcPr>
          <w:p w14:paraId="57F95AE4"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1420D3E4"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single" w:sz="12" w:space="0" w:color="000000"/>
              <w:left w:val="nil"/>
              <w:bottom w:val="nil"/>
              <w:right w:val="single" w:sz="12" w:space="0" w:color="000000"/>
            </w:tcBorders>
            <w:shd w:val="clear" w:color="auto" w:fill="auto"/>
            <w:vAlign w:val="center"/>
            <w:hideMark/>
          </w:tcPr>
          <w:p w14:paraId="4A6D9D5B" w14:textId="77777777" w:rsidR="00E25DC1" w:rsidRDefault="00E25DC1">
            <w:pPr>
              <w:jc w:val="center"/>
              <w:rPr>
                <w:rFonts w:ascii="Calibri" w:hAnsi="Calibri"/>
                <w:color w:val="000000"/>
                <w:sz w:val="18"/>
                <w:szCs w:val="18"/>
              </w:rPr>
            </w:pPr>
            <w:r>
              <w:rPr>
                <w:rFonts w:ascii="Calibri" w:hAnsi="Calibri"/>
                <w:color w:val="000000"/>
                <w:sz w:val="18"/>
                <w:szCs w:val="18"/>
              </w:rPr>
              <w:t>17-10-1973</w:t>
            </w:r>
          </w:p>
        </w:tc>
        <w:tc>
          <w:tcPr>
            <w:tcW w:w="1418" w:type="dxa"/>
            <w:tcBorders>
              <w:top w:val="single" w:sz="12" w:space="0" w:color="000000"/>
              <w:left w:val="nil"/>
              <w:bottom w:val="nil"/>
              <w:right w:val="single" w:sz="12" w:space="0" w:color="000000"/>
            </w:tcBorders>
            <w:shd w:val="clear" w:color="auto" w:fill="auto"/>
            <w:vAlign w:val="center"/>
            <w:hideMark/>
          </w:tcPr>
          <w:p w14:paraId="6A3A897E" w14:textId="77777777" w:rsidR="00E25DC1" w:rsidRDefault="007F6040">
            <w:pPr>
              <w:rPr>
                <w:rFonts w:ascii="Calibri" w:hAnsi="Calibri"/>
                <w:color w:val="000000"/>
                <w:sz w:val="18"/>
                <w:szCs w:val="18"/>
              </w:rPr>
            </w:pPr>
            <w:r>
              <w:rPr>
                <w:rFonts w:ascii="Calibri" w:hAnsi="Calibri"/>
                <w:color w:val="000000"/>
                <w:sz w:val="18"/>
                <w:szCs w:val="18"/>
              </w:rPr>
              <w:t>Marine Biologist</w:t>
            </w:r>
          </w:p>
        </w:tc>
        <w:tc>
          <w:tcPr>
            <w:tcW w:w="992" w:type="dxa"/>
            <w:tcBorders>
              <w:top w:val="single" w:sz="12" w:space="0" w:color="000000"/>
              <w:left w:val="nil"/>
              <w:bottom w:val="nil"/>
              <w:right w:val="single" w:sz="12" w:space="0" w:color="000000"/>
            </w:tcBorders>
            <w:shd w:val="clear" w:color="auto" w:fill="auto"/>
            <w:vAlign w:val="center"/>
            <w:hideMark/>
          </w:tcPr>
          <w:p w14:paraId="62B99404"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single" w:sz="12" w:space="0" w:color="000000"/>
              <w:left w:val="nil"/>
              <w:bottom w:val="nil"/>
              <w:right w:val="single" w:sz="12" w:space="0" w:color="000000"/>
            </w:tcBorders>
            <w:shd w:val="clear" w:color="auto" w:fill="auto"/>
            <w:vAlign w:val="center"/>
            <w:hideMark/>
          </w:tcPr>
          <w:p w14:paraId="04705737" w14:textId="77777777" w:rsidR="00E25DC1" w:rsidRDefault="00E25DC1">
            <w:pPr>
              <w:jc w:val="center"/>
              <w:rPr>
                <w:rFonts w:ascii="Calibri" w:hAnsi="Calibri"/>
                <w:color w:val="000000"/>
                <w:sz w:val="18"/>
                <w:szCs w:val="18"/>
              </w:rPr>
            </w:pPr>
            <w:proofErr w:type="spellStart"/>
            <w:r>
              <w:rPr>
                <w:rFonts w:ascii="Calibri" w:hAnsi="Calibri"/>
                <w:color w:val="000000"/>
                <w:sz w:val="18"/>
                <w:szCs w:val="18"/>
              </w:rPr>
              <w:t>UdeC</w:t>
            </w:r>
            <w:proofErr w:type="spellEnd"/>
          </w:p>
        </w:tc>
        <w:tc>
          <w:tcPr>
            <w:tcW w:w="1843" w:type="dxa"/>
            <w:tcBorders>
              <w:top w:val="single" w:sz="12" w:space="0" w:color="000000"/>
              <w:left w:val="nil"/>
              <w:bottom w:val="nil"/>
              <w:right w:val="single" w:sz="12" w:space="0" w:color="000000"/>
            </w:tcBorders>
            <w:shd w:val="clear" w:color="auto" w:fill="auto"/>
            <w:vAlign w:val="center"/>
            <w:hideMark/>
          </w:tcPr>
          <w:p w14:paraId="64CE92D3" w14:textId="77777777" w:rsidR="00E25DC1" w:rsidRDefault="00E25DC1">
            <w:pPr>
              <w:rPr>
                <w:rFonts w:ascii="Calibri" w:hAnsi="Calibri"/>
                <w:color w:val="000000"/>
                <w:sz w:val="18"/>
                <w:szCs w:val="18"/>
              </w:rPr>
            </w:pPr>
            <w:r>
              <w:rPr>
                <w:rFonts w:ascii="Calibri" w:hAnsi="Calibri"/>
                <w:color w:val="000000"/>
                <w:sz w:val="18"/>
                <w:szCs w:val="18"/>
              </w:rPr>
              <w:t>Assistant Professor</w:t>
            </w:r>
          </w:p>
        </w:tc>
        <w:tc>
          <w:tcPr>
            <w:tcW w:w="1177" w:type="dxa"/>
            <w:tcBorders>
              <w:top w:val="single" w:sz="12" w:space="0" w:color="000000"/>
              <w:left w:val="nil"/>
              <w:bottom w:val="nil"/>
              <w:right w:val="single" w:sz="12" w:space="0" w:color="000000"/>
            </w:tcBorders>
            <w:shd w:val="clear" w:color="auto" w:fill="auto"/>
            <w:vAlign w:val="center"/>
            <w:hideMark/>
          </w:tcPr>
          <w:p w14:paraId="63E38B2E"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67053EEE" w14:textId="77777777" w:rsidTr="000D5425">
        <w:trPr>
          <w:trHeight w:val="328"/>
        </w:trPr>
        <w:tc>
          <w:tcPr>
            <w:tcW w:w="2836" w:type="dxa"/>
            <w:tcBorders>
              <w:top w:val="single" w:sz="12" w:space="0" w:color="000000"/>
              <w:left w:val="single" w:sz="12" w:space="0" w:color="000000"/>
              <w:bottom w:val="nil"/>
              <w:right w:val="single" w:sz="12" w:space="0" w:color="000000"/>
            </w:tcBorders>
            <w:shd w:val="clear" w:color="auto" w:fill="auto"/>
            <w:vAlign w:val="center"/>
            <w:hideMark/>
          </w:tcPr>
          <w:p w14:paraId="04B70320" w14:textId="77777777" w:rsidR="00E25DC1" w:rsidRPr="00E25DC1" w:rsidRDefault="00E25DC1">
            <w:pPr>
              <w:rPr>
                <w:rFonts w:ascii="Calibri" w:hAnsi="Calibri"/>
                <w:color w:val="000000"/>
                <w:sz w:val="18"/>
                <w:szCs w:val="18"/>
                <w:lang w:val="es-CL"/>
              </w:rPr>
            </w:pPr>
            <w:r w:rsidRPr="00E25DC1">
              <w:rPr>
                <w:rFonts w:ascii="Calibri" w:hAnsi="Calibri"/>
                <w:color w:val="000000"/>
                <w:sz w:val="18"/>
                <w:szCs w:val="18"/>
                <w:lang w:val="es-CL"/>
              </w:rPr>
              <w:t xml:space="preserve">Pamela del Carmen Hidalgo </w:t>
            </w:r>
            <w:proofErr w:type="spellStart"/>
            <w:r w:rsidRPr="00E25DC1">
              <w:rPr>
                <w:rFonts w:ascii="Calibri" w:hAnsi="Calibri"/>
                <w:color w:val="000000"/>
                <w:sz w:val="18"/>
                <w:szCs w:val="18"/>
                <w:lang w:val="es-CL"/>
              </w:rPr>
              <w:t>Diaz</w:t>
            </w:r>
            <w:proofErr w:type="spellEnd"/>
          </w:p>
        </w:tc>
        <w:tc>
          <w:tcPr>
            <w:tcW w:w="992" w:type="dxa"/>
            <w:tcBorders>
              <w:top w:val="single" w:sz="12" w:space="0" w:color="000000"/>
              <w:left w:val="nil"/>
              <w:bottom w:val="nil"/>
              <w:right w:val="single" w:sz="12" w:space="0" w:color="000000"/>
            </w:tcBorders>
            <w:shd w:val="clear" w:color="auto" w:fill="auto"/>
            <w:vAlign w:val="center"/>
            <w:hideMark/>
          </w:tcPr>
          <w:p w14:paraId="7BFF8F94" w14:textId="77777777" w:rsidR="00E25DC1" w:rsidRDefault="00E25DC1">
            <w:pPr>
              <w:jc w:val="center"/>
              <w:rPr>
                <w:rFonts w:ascii="Calibri" w:hAnsi="Calibri"/>
                <w:color w:val="000000"/>
                <w:sz w:val="18"/>
                <w:szCs w:val="18"/>
              </w:rPr>
            </w:pPr>
            <w:r>
              <w:rPr>
                <w:rFonts w:ascii="Calibri" w:hAnsi="Calibri"/>
                <w:color w:val="000000"/>
                <w:sz w:val="18"/>
                <w:szCs w:val="18"/>
              </w:rPr>
              <w:t>3,4</w:t>
            </w:r>
          </w:p>
        </w:tc>
        <w:tc>
          <w:tcPr>
            <w:tcW w:w="1134" w:type="dxa"/>
            <w:tcBorders>
              <w:top w:val="single" w:sz="12" w:space="0" w:color="000000"/>
              <w:left w:val="nil"/>
              <w:bottom w:val="nil"/>
              <w:right w:val="single" w:sz="12" w:space="0" w:color="000000"/>
            </w:tcBorders>
            <w:shd w:val="clear" w:color="auto" w:fill="auto"/>
            <w:vAlign w:val="center"/>
            <w:hideMark/>
          </w:tcPr>
          <w:p w14:paraId="1634205F"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single" w:sz="12" w:space="0" w:color="000000"/>
              <w:left w:val="nil"/>
              <w:bottom w:val="nil"/>
              <w:right w:val="single" w:sz="12" w:space="0" w:color="000000"/>
            </w:tcBorders>
            <w:shd w:val="clear" w:color="auto" w:fill="auto"/>
            <w:vAlign w:val="center"/>
            <w:hideMark/>
          </w:tcPr>
          <w:p w14:paraId="68CA9CDF" w14:textId="77777777" w:rsidR="00E25DC1" w:rsidRDefault="00E25DC1">
            <w:pPr>
              <w:jc w:val="center"/>
              <w:rPr>
                <w:rFonts w:ascii="Calibri" w:hAnsi="Calibri"/>
                <w:color w:val="000000"/>
                <w:sz w:val="18"/>
                <w:szCs w:val="18"/>
              </w:rPr>
            </w:pPr>
            <w:r>
              <w:rPr>
                <w:rFonts w:ascii="Calibri" w:hAnsi="Calibri"/>
                <w:color w:val="000000"/>
                <w:sz w:val="18"/>
                <w:szCs w:val="18"/>
              </w:rPr>
              <w:t>F</w:t>
            </w:r>
          </w:p>
        </w:tc>
        <w:tc>
          <w:tcPr>
            <w:tcW w:w="1134" w:type="dxa"/>
            <w:tcBorders>
              <w:top w:val="single" w:sz="12" w:space="0" w:color="000000"/>
              <w:left w:val="nil"/>
              <w:bottom w:val="nil"/>
              <w:right w:val="single" w:sz="12" w:space="0" w:color="000000"/>
            </w:tcBorders>
            <w:shd w:val="clear" w:color="auto" w:fill="auto"/>
            <w:vAlign w:val="center"/>
            <w:hideMark/>
          </w:tcPr>
          <w:p w14:paraId="3FF11857" w14:textId="77777777" w:rsidR="00E25DC1" w:rsidRDefault="00E25DC1">
            <w:pPr>
              <w:jc w:val="center"/>
              <w:rPr>
                <w:rFonts w:ascii="Calibri" w:hAnsi="Calibri"/>
                <w:color w:val="000000"/>
                <w:sz w:val="18"/>
                <w:szCs w:val="18"/>
              </w:rPr>
            </w:pPr>
            <w:r>
              <w:rPr>
                <w:rFonts w:ascii="Calibri" w:hAnsi="Calibri"/>
                <w:color w:val="000000"/>
                <w:sz w:val="18"/>
                <w:szCs w:val="18"/>
              </w:rPr>
              <w:t>07-06-1966</w:t>
            </w:r>
          </w:p>
        </w:tc>
        <w:tc>
          <w:tcPr>
            <w:tcW w:w="1418" w:type="dxa"/>
            <w:tcBorders>
              <w:top w:val="single" w:sz="12" w:space="0" w:color="000000"/>
              <w:left w:val="nil"/>
              <w:bottom w:val="nil"/>
              <w:right w:val="single" w:sz="12" w:space="0" w:color="000000"/>
            </w:tcBorders>
            <w:shd w:val="clear" w:color="auto" w:fill="auto"/>
            <w:vAlign w:val="center"/>
            <w:hideMark/>
          </w:tcPr>
          <w:p w14:paraId="1F3F88B7" w14:textId="77777777" w:rsidR="00E25DC1" w:rsidRDefault="007F6040">
            <w:pPr>
              <w:rPr>
                <w:rFonts w:ascii="Calibri" w:hAnsi="Calibri"/>
                <w:color w:val="000000"/>
                <w:sz w:val="18"/>
                <w:szCs w:val="18"/>
              </w:rPr>
            </w:pPr>
            <w:r>
              <w:rPr>
                <w:rFonts w:ascii="Calibri" w:hAnsi="Calibri"/>
                <w:color w:val="000000"/>
                <w:sz w:val="18"/>
                <w:szCs w:val="18"/>
              </w:rPr>
              <w:t>Marine Biologist</w:t>
            </w:r>
          </w:p>
        </w:tc>
        <w:tc>
          <w:tcPr>
            <w:tcW w:w="992" w:type="dxa"/>
            <w:tcBorders>
              <w:top w:val="single" w:sz="12" w:space="0" w:color="000000"/>
              <w:left w:val="nil"/>
              <w:bottom w:val="nil"/>
              <w:right w:val="single" w:sz="12" w:space="0" w:color="000000"/>
            </w:tcBorders>
            <w:shd w:val="clear" w:color="auto" w:fill="auto"/>
            <w:vAlign w:val="center"/>
            <w:hideMark/>
          </w:tcPr>
          <w:p w14:paraId="636C966A"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single" w:sz="12" w:space="0" w:color="000000"/>
              <w:left w:val="nil"/>
              <w:bottom w:val="nil"/>
              <w:right w:val="single" w:sz="12" w:space="0" w:color="000000"/>
            </w:tcBorders>
            <w:shd w:val="clear" w:color="auto" w:fill="auto"/>
            <w:vAlign w:val="center"/>
            <w:hideMark/>
          </w:tcPr>
          <w:p w14:paraId="57D35AB7" w14:textId="77777777" w:rsidR="00E25DC1" w:rsidRDefault="00E25DC1">
            <w:pPr>
              <w:jc w:val="center"/>
              <w:rPr>
                <w:rFonts w:ascii="Calibri" w:hAnsi="Calibri"/>
                <w:color w:val="000000"/>
                <w:sz w:val="18"/>
                <w:szCs w:val="18"/>
              </w:rPr>
            </w:pPr>
            <w:proofErr w:type="spellStart"/>
            <w:r>
              <w:rPr>
                <w:rFonts w:ascii="Calibri" w:hAnsi="Calibri"/>
                <w:color w:val="000000"/>
                <w:sz w:val="18"/>
                <w:szCs w:val="18"/>
              </w:rPr>
              <w:t>UdeC</w:t>
            </w:r>
            <w:proofErr w:type="spellEnd"/>
          </w:p>
        </w:tc>
        <w:tc>
          <w:tcPr>
            <w:tcW w:w="1843" w:type="dxa"/>
            <w:tcBorders>
              <w:top w:val="single" w:sz="12" w:space="0" w:color="000000"/>
              <w:left w:val="nil"/>
              <w:bottom w:val="nil"/>
              <w:right w:val="single" w:sz="12" w:space="0" w:color="000000"/>
            </w:tcBorders>
            <w:shd w:val="clear" w:color="auto" w:fill="auto"/>
            <w:vAlign w:val="center"/>
            <w:hideMark/>
          </w:tcPr>
          <w:p w14:paraId="624C0222" w14:textId="77777777" w:rsidR="00E25DC1" w:rsidRDefault="00E25DC1">
            <w:pPr>
              <w:rPr>
                <w:rFonts w:ascii="Calibri" w:hAnsi="Calibri"/>
                <w:color w:val="000000"/>
                <w:sz w:val="18"/>
                <w:szCs w:val="18"/>
              </w:rPr>
            </w:pPr>
            <w:r>
              <w:rPr>
                <w:rFonts w:ascii="Calibri" w:hAnsi="Calibri"/>
                <w:color w:val="000000"/>
                <w:sz w:val="18"/>
                <w:szCs w:val="18"/>
              </w:rPr>
              <w:t>Assistant Professor</w:t>
            </w:r>
          </w:p>
        </w:tc>
        <w:tc>
          <w:tcPr>
            <w:tcW w:w="1177" w:type="dxa"/>
            <w:tcBorders>
              <w:top w:val="single" w:sz="12" w:space="0" w:color="000000"/>
              <w:left w:val="nil"/>
              <w:bottom w:val="nil"/>
              <w:right w:val="single" w:sz="12" w:space="0" w:color="000000"/>
            </w:tcBorders>
            <w:shd w:val="clear" w:color="auto" w:fill="auto"/>
            <w:vAlign w:val="center"/>
            <w:hideMark/>
          </w:tcPr>
          <w:p w14:paraId="18FAC286"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499C72A4" w14:textId="77777777" w:rsidTr="000D5425">
        <w:trPr>
          <w:trHeight w:val="328"/>
        </w:trPr>
        <w:tc>
          <w:tcPr>
            <w:tcW w:w="283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F4C2FC3" w14:textId="77777777" w:rsidR="00E25DC1" w:rsidRDefault="00E25DC1">
            <w:pPr>
              <w:rPr>
                <w:rFonts w:ascii="Calibri" w:hAnsi="Calibri"/>
                <w:color w:val="000000"/>
                <w:sz w:val="18"/>
                <w:szCs w:val="18"/>
              </w:rPr>
            </w:pPr>
            <w:r>
              <w:rPr>
                <w:rFonts w:ascii="Calibri" w:hAnsi="Calibri"/>
                <w:color w:val="000000"/>
                <w:sz w:val="18"/>
                <w:szCs w:val="18"/>
              </w:rPr>
              <w:t>Alejandro Andres Murillo Cordova</w:t>
            </w:r>
          </w:p>
        </w:tc>
        <w:tc>
          <w:tcPr>
            <w:tcW w:w="992" w:type="dxa"/>
            <w:tcBorders>
              <w:top w:val="single" w:sz="12" w:space="0" w:color="000000"/>
              <w:left w:val="nil"/>
              <w:bottom w:val="nil"/>
              <w:right w:val="single" w:sz="12" w:space="0" w:color="000000"/>
            </w:tcBorders>
            <w:shd w:val="clear" w:color="auto" w:fill="auto"/>
            <w:vAlign w:val="center"/>
            <w:hideMark/>
          </w:tcPr>
          <w:p w14:paraId="38D13CFB" w14:textId="77777777" w:rsidR="00E25DC1" w:rsidRDefault="00FF55E6" w:rsidP="00FF55E6">
            <w:pPr>
              <w:jc w:val="center"/>
              <w:rPr>
                <w:rFonts w:ascii="Calibri" w:hAnsi="Calibri"/>
                <w:color w:val="000000"/>
                <w:sz w:val="18"/>
                <w:szCs w:val="18"/>
              </w:rPr>
            </w:pPr>
            <w:r>
              <w:rPr>
                <w:rFonts w:ascii="Calibri" w:hAnsi="Calibri"/>
                <w:color w:val="000000"/>
                <w:sz w:val="18"/>
                <w:szCs w:val="18"/>
              </w:rPr>
              <w:t>1,2,</w:t>
            </w:r>
            <w:r w:rsidR="00E25DC1">
              <w:rPr>
                <w:rFonts w:ascii="Calibri" w:hAnsi="Calibri"/>
                <w:color w:val="000000"/>
                <w:sz w:val="18"/>
                <w:szCs w:val="18"/>
              </w:rPr>
              <w:t>3</w:t>
            </w:r>
            <w:r>
              <w:rPr>
                <w:rFonts w:ascii="Calibri" w:hAnsi="Calibri"/>
                <w:color w:val="000000"/>
                <w:sz w:val="18"/>
                <w:szCs w:val="18"/>
              </w:rPr>
              <w:t>,4</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4E1D4DA9"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single" w:sz="12" w:space="0" w:color="000000"/>
              <w:left w:val="nil"/>
              <w:bottom w:val="single" w:sz="12" w:space="0" w:color="000000"/>
              <w:right w:val="single" w:sz="12" w:space="0" w:color="000000"/>
            </w:tcBorders>
            <w:shd w:val="clear" w:color="auto" w:fill="auto"/>
            <w:vAlign w:val="center"/>
            <w:hideMark/>
          </w:tcPr>
          <w:p w14:paraId="55393C7C"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0FD25710" w14:textId="77777777" w:rsidR="00E25DC1" w:rsidRDefault="00E25DC1">
            <w:pPr>
              <w:jc w:val="center"/>
              <w:rPr>
                <w:rFonts w:ascii="Calibri" w:hAnsi="Calibri"/>
                <w:color w:val="000000"/>
                <w:sz w:val="18"/>
                <w:szCs w:val="18"/>
              </w:rPr>
            </w:pPr>
            <w:r>
              <w:rPr>
                <w:rFonts w:ascii="Calibri" w:hAnsi="Calibri"/>
                <w:color w:val="000000"/>
                <w:sz w:val="18"/>
                <w:szCs w:val="18"/>
              </w:rPr>
              <w:t>20-01-2015</w:t>
            </w:r>
          </w:p>
        </w:tc>
        <w:tc>
          <w:tcPr>
            <w:tcW w:w="1418" w:type="dxa"/>
            <w:tcBorders>
              <w:top w:val="single" w:sz="12" w:space="0" w:color="000000"/>
              <w:left w:val="nil"/>
              <w:bottom w:val="single" w:sz="12" w:space="0" w:color="000000"/>
              <w:right w:val="single" w:sz="12" w:space="0" w:color="000000"/>
            </w:tcBorders>
            <w:shd w:val="clear" w:color="auto" w:fill="auto"/>
            <w:vAlign w:val="center"/>
            <w:hideMark/>
          </w:tcPr>
          <w:p w14:paraId="1362B783" w14:textId="77777777" w:rsidR="00E25DC1" w:rsidRDefault="00E25DC1">
            <w:pPr>
              <w:rPr>
                <w:rFonts w:ascii="Calibri" w:hAnsi="Calibri"/>
                <w:color w:val="000000"/>
                <w:sz w:val="18"/>
                <w:szCs w:val="18"/>
              </w:rPr>
            </w:pPr>
            <w:r>
              <w:rPr>
                <w:rFonts w:ascii="Calibri" w:hAnsi="Calibri"/>
                <w:color w:val="000000"/>
                <w:sz w:val="18"/>
                <w:szCs w:val="18"/>
              </w:rPr>
              <w:t>Biology</w:t>
            </w:r>
          </w:p>
        </w:tc>
        <w:tc>
          <w:tcPr>
            <w:tcW w:w="992" w:type="dxa"/>
            <w:tcBorders>
              <w:top w:val="single" w:sz="12" w:space="0" w:color="000000"/>
              <w:left w:val="nil"/>
              <w:bottom w:val="single" w:sz="12" w:space="0" w:color="000000"/>
              <w:right w:val="single" w:sz="12" w:space="0" w:color="000000"/>
            </w:tcBorders>
            <w:shd w:val="clear" w:color="auto" w:fill="auto"/>
            <w:vAlign w:val="center"/>
            <w:hideMark/>
          </w:tcPr>
          <w:p w14:paraId="4D26E6FE"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68788646" w14:textId="77777777" w:rsidR="00E25DC1" w:rsidRDefault="00E25DC1">
            <w:pPr>
              <w:jc w:val="center"/>
              <w:rPr>
                <w:rFonts w:ascii="Calibri" w:hAnsi="Calibri"/>
                <w:color w:val="000000"/>
                <w:sz w:val="18"/>
                <w:szCs w:val="18"/>
              </w:rPr>
            </w:pPr>
            <w:proofErr w:type="spellStart"/>
            <w:r>
              <w:rPr>
                <w:rFonts w:ascii="Calibri" w:hAnsi="Calibri"/>
                <w:color w:val="000000"/>
                <w:sz w:val="18"/>
                <w:szCs w:val="18"/>
              </w:rPr>
              <w:t>UdeC</w:t>
            </w:r>
            <w:proofErr w:type="spellEnd"/>
          </w:p>
        </w:tc>
        <w:tc>
          <w:tcPr>
            <w:tcW w:w="1843" w:type="dxa"/>
            <w:tcBorders>
              <w:top w:val="single" w:sz="12" w:space="0" w:color="000000"/>
              <w:left w:val="nil"/>
              <w:bottom w:val="single" w:sz="12" w:space="0" w:color="000000"/>
              <w:right w:val="single" w:sz="12" w:space="0" w:color="000000"/>
            </w:tcBorders>
            <w:shd w:val="clear" w:color="auto" w:fill="auto"/>
            <w:vAlign w:val="center"/>
            <w:hideMark/>
          </w:tcPr>
          <w:p w14:paraId="72C409C3" w14:textId="77777777" w:rsidR="00E25DC1" w:rsidRDefault="00E25DC1">
            <w:pPr>
              <w:rPr>
                <w:rFonts w:ascii="Calibri" w:hAnsi="Calibri"/>
                <w:color w:val="000000"/>
                <w:sz w:val="18"/>
                <w:szCs w:val="18"/>
              </w:rPr>
            </w:pPr>
            <w:r>
              <w:rPr>
                <w:rFonts w:ascii="Calibri" w:hAnsi="Calibri"/>
                <w:color w:val="000000"/>
                <w:sz w:val="18"/>
                <w:szCs w:val="18"/>
              </w:rPr>
              <w:t>Postdoc</w:t>
            </w:r>
          </w:p>
        </w:tc>
        <w:tc>
          <w:tcPr>
            <w:tcW w:w="1177" w:type="dxa"/>
            <w:tcBorders>
              <w:top w:val="single" w:sz="12" w:space="0" w:color="000000"/>
              <w:left w:val="nil"/>
              <w:bottom w:val="single" w:sz="12" w:space="0" w:color="000000"/>
              <w:right w:val="single" w:sz="12" w:space="0" w:color="000000"/>
            </w:tcBorders>
            <w:shd w:val="clear" w:color="auto" w:fill="auto"/>
            <w:vAlign w:val="center"/>
            <w:hideMark/>
          </w:tcPr>
          <w:p w14:paraId="65B771FA" w14:textId="77777777" w:rsidR="00E25DC1" w:rsidRDefault="00E25DC1">
            <w:pPr>
              <w:jc w:val="center"/>
              <w:rPr>
                <w:rFonts w:ascii="Calibri" w:hAnsi="Calibri"/>
                <w:color w:val="000000"/>
                <w:sz w:val="18"/>
                <w:szCs w:val="18"/>
              </w:rPr>
            </w:pPr>
            <w:r>
              <w:rPr>
                <w:rFonts w:ascii="Calibri" w:hAnsi="Calibri"/>
                <w:color w:val="000000"/>
                <w:sz w:val="18"/>
                <w:szCs w:val="18"/>
              </w:rPr>
              <w:t>1</w:t>
            </w:r>
          </w:p>
        </w:tc>
      </w:tr>
      <w:tr w:rsidR="00E25DC1" w14:paraId="0006489E" w14:textId="77777777" w:rsidTr="000D5425">
        <w:trPr>
          <w:trHeight w:val="328"/>
        </w:trPr>
        <w:tc>
          <w:tcPr>
            <w:tcW w:w="2836" w:type="dxa"/>
            <w:tcBorders>
              <w:top w:val="nil"/>
              <w:left w:val="single" w:sz="12" w:space="0" w:color="000000"/>
              <w:bottom w:val="nil"/>
              <w:right w:val="single" w:sz="12" w:space="0" w:color="000000"/>
            </w:tcBorders>
            <w:shd w:val="clear" w:color="auto" w:fill="auto"/>
            <w:vAlign w:val="center"/>
            <w:hideMark/>
          </w:tcPr>
          <w:p w14:paraId="11E6C9DC" w14:textId="77777777" w:rsidR="00E25DC1" w:rsidRDefault="00E25DC1">
            <w:pPr>
              <w:rPr>
                <w:rFonts w:ascii="Calibri" w:hAnsi="Calibri"/>
                <w:color w:val="000000"/>
                <w:sz w:val="18"/>
                <w:szCs w:val="18"/>
              </w:rPr>
            </w:pPr>
            <w:r>
              <w:rPr>
                <w:rFonts w:ascii="Calibri" w:hAnsi="Calibri"/>
                <w:color w:val="000000"/>
                <w:sz w:val="18"/>
                <w:szCs w:val="18"/>
              </w:rPr>
              <w:t xml:space="preserve">Alvaro Alfredo Muñoz </w:t>
            </w:r>
            <w:proofErr w:type="spellStart"/>
            <w:r>
              <w:rPr>
                <w:rFonts w:ascii="Calibri" w:hAnsi="Calibri"/>
                <w:color w:val="000000"/>
                <w:sz w:val="18"/>
                <w:szCs w:val="18"/>
              </w:rPr>
              <w:t>Plominsky</w:t>
            </w:r>
            <w:proofErr w:type="spellEnd"/>
          </w:p>
        </w:tc>
        <w:tc>
          <w:tcPr>
            <w:tcW w:w="992" w:type="dxa"/>
            <w:tcBorders>
              <w:top w:val="single" w:sz="12" w:space="0" w:color="000000"/>
              <w:left w:val="nil"/>
              <w:bottom w:val="nil"/>
              <w:right w:val="single" w:sz="12" w:space="0" w:color="000000"/>
            </w:tcBorders>
            <w:shd w:val="clear" w:color="auto" w:fill="auto"/>
            <w:vAlign w:val="center"/>
            <w:hideMark/>
          </w:tcPr>
          <w:p w14:paraId="5DDAACF3" w14:textId="77777777" w:rsidR="00E25DC1" w:rsidRDefault="00E25DC1">
            <w:pPr>
              <w:jc w:val="center"/>
              <w:rPr>
                <w:rFonts w:ascii="Calibri" w:hAnsi="Calibri"/>
                <w:color w:val="000000"/>
                <w:sz w:val="18"/>
                <w:szCs w:val="18"/>
              </w:rPr>
            </w:pPr>
            <w:r>
              <w:rPr>
                <w:rFonts w:ascii="Calibri" w:hAnsi="Calibri"/>
                <w:color w:val="000000"/>
                <w:sz w:val="18"/>
                <w:szCs w:val="18"/>
              </w:rPr>
              <w:t>3,4</w:t>
            </w:r>
          </w:p>
        </w:tc>
        <w:tc>
          <w:tcPr>
            <w:tcW w:w="1134" w:type="dxa"/>
            <w:tcBorders>
              <w:top w:val="nil"/>
              <w:left w:val="nil"/>
              <w:bottom w:val="nil"/>
              <w:right w:val="single" w:sz="12" w:space="0" w:color="000000"/>
            </w:tcBorders>
            <w:shd w:val="clear" w:color="auto" w:fill="auto"/>
            <w:vAlign w:val="center"/>
            <w:hideMark/>
          </w:tcPr>
          <w:p w14:paraId="2929D0AD"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nil"/>
              <w:left w:val="nil"/>
              <w:bottom w:val="nil"/>
              <w:right w:val="single" w:sz="12" w:space="0" w:color="000000"/>
            </w:tcBorders>
            <w:shd w:val="clear" w:color="auto" w:fill="auto"/>
            <w:vAlign w:val="center"/>
            <w:hideMark/>
          </w:tcPr>
          <w:p w14:paraId="443753FD"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nil"/>
              <w:left w:val="nil"/>
              <w:bottom w:val="nil"/>
              <w:right w:val="single" w:sz="12" w:space="0" w:color="000000"/>
            </w:tcBorders>
            <w:shd w:val="clear" w:color="auto" w:fill="auto"/>
            <w:vAlign w:val="center"/>
            <w:hideMark/>
          </w:tcPr>
          <w:p w14:paraId="199DF445" w14:textId="77777777" w:rsidR="00E25DC1" w:rsidRDefault="00E25DC1">
            <w:pPr>
              <w:jc w:val="center"/>
              <w:rPr>
                <w:rFonts w:ascii="Calibri" w:hAnsi="Calibri"/>
                <w:color w:val="000000"/>
                <w:sz w:val="18"/>
                <w:szCs w:val="18"/>
              </w:rPr>
            </w:pPr>
            <w:r>
              <w:rPr>
                <w:rFonts w:ascii="Calibri" w:hAnsi="Calibri"/>
                <w:color w:val="000000"/>
                <w:sz w:val="18"/>
                <w:szCs w:val="18"/>
              </w:rPr>
              <w:t>24-04-1984</w:t>
            </w:r>
          </w:p>
        </w:tc>
        <w:tc>
          <w:tcPr>
            <w:tcW w:w="1418" w:type="dxa"/>
            <w:tcBorders>
              <w:top w:val="nil"/>
              <w:left w:val="nil"/>
              <w:bottom w:val="nil"/>
              <w:right w:val="single" w:sz="12" w:space="0" w:color="000000"/>
            </w:tcBorders>
            <w:shd w:val="clear" w:color="auto" w:fill="auto"/>
            <w:vAlign w:val="center"/>
            <w:hideMark/>
          </w:tcPr>
          <w:p w14:paraId="5BB0A8FF" w14:textId="77777777" w:rsidR="00E25DC1" w:rsidRDefault="00E25DC1">
            <w:pPr>
              <w:rPr>
                <w:rFonts w:ascii="Calibri" w:hAnsi="Calibri"/>
                <w:color w:val="000000"/>
                <w:sz w:val="18"/>
                <w:szCs w:val="18"/>
              </w:rPr>
            </w:pPr>
            <w:r>
              <w:rPr>
                <w:rFonts w:ascii="Calibri" w:hAnsi="Calibri"/>
                <w:color w:val="000000"/>
                <w:sz w:val="18"/>
                <w:szCs w:val="18"/>
              </w:rPr>
              <w:t>Biology</w:t>
            </w:r>
          </w:p>
        </w:tc>
        <w:tc>
          <w:tcPr>
            <w:tcW w:w="992" w:type="dxa"/>
            <w:tcBorders>
              <w:top w:val="nil"/>
              <w:left w:val="nil"/>
              <w:bottom w:val="nil"/>
              <w:right w:val="single" w:sz="12" w:space="0" w:color="000000"/>
            </w:tcBorders>
            <w:shd w:val="clear" w:color="auto" w:fill="auto"/>
            <w:vAlign w:val="center"/>
            <w:hideMark/>
          </w:tcPr>
          <w:p w14:paraId="235025BD"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nil"/>
              <w:left w:val="nil"/>
              <w:bottom w:val="nil"/>
              <w:right w:val="single" w:sz="12" w:space="0" w:color="000000"/>
            </w:tcBorders>
            <w:shd w:val="clear" w:color="auto" w:fill="auto"/>
            <w:vAlign w:val="center"/>
            <w:hideMark/>
          </w:tcPr>
          <w:p w14:paraId="54C49B1A" w14:textId="77777777" w:rsidR="00E25DC1" w:rsidRDefault="004C728A">
            <w:pPr>
              <w:jc w:val="center"/>
              <w:rPr>
                <w:rFonts w:ascii="Calibri" w:hAnsi="Calibri"/>
                <w:color w:val="000000"/>
                <w:sz w:val="18"/>
                <w:szCs w:val="18"/>
              </w:rPr>
            </w:pPr>
            <w:proofErr w:type="spellStart"/>
            <w:r>
              <w:rPr>
                <w:rFonts w:ascii="Calibri" w:hAnsi="Calibri"/>
                <w:color w:val="000000"/>
                <w:sz w:val="18"/>
                <w:szCs w:val="18"/>
              </w:rPr>
              <w:t>UdeC</w:t>
            </w:r>
            <w:proofErr w:type="spellEnd"/>
          </w:p>
        </w:tc>
        <w:tc>
          <w:tcPr>
            <w:tcW w:w="1843" w:type="dxa"/>
            <w:tcBorders>
              <w:top w:val="nil"/>
              <w:left w:val="nil"/>
              <w:bottom w:val="nil"/>
              <w:right w:val="single" w:sz="12" w:space="0" w:color="000000"/>
            </w:tcBorders>
            <w:shd w:val="clear" w:color="auto" w:fill="auto"/>
            <w:vAlign w:val="center"/>
            <w:hideMark/>
          </w:tcPr>
          <w:p w14:paraId="157F0D50" w14:textId="77777777" w:rsidR="00E25DC1" w:rsidRDefault="00E25DC1">
            <w:pPr>
              <w:rPr>
                <w:rFonts w:ascii="Calibri" w:hAnsi="Calibri"/>
                <w:color w:val="000000"/>
                <w:sz w:val="18"/>
                <w:szCs w:val="18"/>
              </w:rPr>
            </w:pPr>
            <w:r>
              <w:rPr>
                <w:rFonts w:ascii="Calibri" w:hAnsi="Calibri"/>
                <w:color w:val="000000"/>
                <w:sz w:val="18"/>
                <w:szCs w:val="18"/>
              </w:rPr>
              <w:t>Post doctor</w:t>
            </w:r>
          </w:p>
        </w:tc>
        <w:tc>
          <w:tcPr>
            <w:tcW w:w="1177" w:type="dxa"/>
            <w:tcBorders>
              <w:top w:val="nil"/>
              <w:left w:val="nil"/>
              <w:bottom w:val="nil"/>
              <w:right w:val="single" w:sz="12" w:space="0" w:color="000000"/>
            </w:tcBorders>
            <w:shd w:val="clear" w:color="auto" w:fill="auto"/>
            <w:vAlign w:val="center"/>
            <w:hideMark/>
          </w:tcPr>
          <w:p w14:paraId="462E79DF"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44823EC9" w14:textId="77777777" w:rsidTr="000D5425">
        <w:trPr>
          <w:trHeight w:val="328"/>
        </w:trPr>
        <w:tc>
          <w:tcPr>
            <w:tcW w:w="283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C1C7865" w14:textId="77777777" w:rsidR="00E25DC1" w:rsidRDefault="00E25DC1">
            <w:pPr>
              <w:rPr>
                <w:rFonts w:ascii="Calibri" w:hAnsi="Calibri"/>
                <w:color w:val="000000"/>
                <w:sz w:val="18"/>
                <w:szCs w:val="18"/>
              </w:rPr>
            </w:pPr>
            <w:r>
              <w:rPr>
                <w:rFonts w:ascii="Calibri" w:hAnsi="Calibri"/>
                <w:color w:val="000000"/>
                <w:sz w:val="18"/>
                <w:szCs w:val="18"/>
              </w:rPr>
              <w:t xml:space="preserve">Ramiro Antonio </w:t>
            </w:r>
            <w:proofErr w:type="spellStart"/>
            <w:r>
              <w:rPr>
                <w:rFonts w:ascii="Calibri" w:hAnsi="Calibri"/>
                <w:color w:val="000000"/>
                <w:sz w:val="18"/>
                <w:szCs w:val="18"/>
              </w:rPr>
              <w:t>Riquelme</w:t>
            </w:r>
            <w:proofErr w:type="spellEnd"/>
            <w:r>
              <w:rPr>
                <w:rFonts w:ascii="Calibri" w:hAnsi="Calibri"/>
                <w:color w:val="000000"/>
                <w:sz w:val="18"/>
                <w:szCs w:val="18"/>
              </w:rPr>
              <w:t xml:space="preserve"> </w:t>
            </w:r>
            <w:proofErr w:type="spellStart"/>
            <w:r>
              <w:rPr>
                <w:rFonts w:ascii="Calibri" w:hAnsi="Calibri"/>
                <w:color w:val="000000"/>
                <w:sz w:val="18"/>
                <w:szCs w:val="18"/>
              </w:rPr>
              <w:t>Bugueño</w:t>
            </w:r>
            <w:proofErr w:type="spellEnd"/>
          </w:p>
        </w:tc>
        <w:tc>
          <w:tcPr>
            <w:tcW w:w="992" w:type="dxa"/>
            <w:tcBorders>
              <w:top w:val="single" w:sz="12" w:space="0" w:color="000000"/>
              <w:left w:val="nil"/>
              <w:bottom w:val="nil"/>
              <w:right w:val="single" w:sz="12" w:space="0" w:color="000000"/>
            </w:tcBorders>
            <w:shd w:val="clear" w:color="auto" w:fill="auto"/>
            <w:vAlign w:val="center"/>
            <w:hideMark/>
          </w:tcPr>
          <w:p w14:paraId="3B436780" w14:textId="77777777" w:rsidR="00E25DC1" w:rsidRDefault="00E25DC1" w:rsidP="00FF55E6">
            <w:pPr>
              <w:jc w:val="center"/>
              <w:rPr>
                <w:rFonts w:ascii="Calibri" w:hAnsi="Calibri"/>
                <w:color w:val="000000"/>
                <w:sz w:val="18"/>
                <w:szCs w:val="18"/>
              </w:rPr>
            </w:pPr>
            <w:r>
              <w:rPr>
                <w:rFonts w:ascii="Calibri" w:hAnsi="Calibri"/>
                <w:color w:val="000000"/>
                <w:sz w:val="18"/>
                <w:szCs w:val="18"/>
              </w:rPr>
              <w:t>1</w:t>
            </w:r>
            <w:r w:rsidR="00FF55E6">
              <w:rPr>
                <w:rFonts w:ascii="Calibri" w:hAnsi="Calibri"/>
                <w:color w:val="000000"/>
                <w:sz w:val="18"/>
                <w:szCs w:val="18"/>
              </w:rPr>
              <w:t>,</w:t>
            </w:r>
            <w:r>
              <w:rPr>
                <w:rFonts w:ascii="Calibri" w:hAnsi="Calibri"/>
                <w:color w:val="000000"/>
                <w:sz w:val="18"/>
                <w:szCs w:val="18"/>
              </w:rPr>
              <w:t>4</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23E67276"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single" w:sz="12" w:space="0" w:color="000000"/>
              <w:left w:val="nil"/>
              <w:bottom w:val="single" w:sz="12" w:space="0" w:color="000000"/>
              <w:right w:val="single" w:sz="12" w:space="0" w:color="000000"/>
            </w:tcBorders>
            <w:shd w:val="clear" w:color="auto" w:fill="auto"/>
            <w:vAlign w:val="center"/>
            <w:hideMark/>
          </w:tcPr>
          <w:p w14:paraId="5AC1DBC7"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5A194300" w14:textId="77777777" w:rsidR="00E25DC1" w:rsidRDefault="00E25DC1">
            <w:pPr>
              <w:jc w:val="center"/>
              <w:rPr>
                <w:rFonts w:ascii="Calibri" w:hAnsi="Calibri"/>
                <w:color w:val="000000"/>
                <w:sz w:val="18"/>
                <w:szCs w:val="18"/>
              </w:rPr>
            </w:pPr>
            <w:r>
              <w:rPr>
                <w:rFonts w:ascii="Calibri" w:hAnsi="Calibri"/>
                <w:color w:val="000000"/>
                <w:sz w:val="18"/>
                <w:szCs w:val="18"/>
              </w:rPr>
              <w:t>07-09-1978</w:t>
            </w:r>
          </w:p>
        </w:tc>
        <w:tc>
          <w:tcPr>
            <w:tcW w:w="1418" w:type="dxa"/>
            <w:tcBorders>
              <w:top w:val="single" w:sz="12" w:space="0" w:color="000000"/>
              <w:left w:val="nil"/>
              <w:bottom w:val="single" w:sz="12" w:space="0" w:color="000000"/>
              <w:right w:val="single" w:sz="12" w:space="0" w:color="000000"/>
            </w:tcBorders>
            <w:shd w:val="clear" w:color="auto" w:fill="auto"/>
            <w:vAlign w:val="center"/>
            <w:hideMark/>
          </w:tcPr>
          <w:p w14:paraId="162C2B72" w14:textId="77777777" w:rsidR="00E25DC1" w:rsidRDefault="007F6040">
            <w:pPr>
              <w:rPr>
                <w:rFonts w:ascii="Calibri" w:hAnsi="Calibri"/>
                <w:color w:val="000000"/>
                <w:sz w:val="18"/>
                <w:szCs w:val="18"/>
              </w:rPr>
            </w:pPr>
            <w:r>
              <w:rPr>
                <w:rFonts w:ascii="Calibri" w:hAnsi="Calibri"/>
                <w:color w:val="000000"/>
                <w:sz w:val="18"/>
                <w:szCs w:val="18"/>
              </w:rPr>
              <w:t>Marine Biologist</w:t>
            </w:r>
          </w:p>
        </w:tc>
        <w:tc>
          <w:tcPr>
            <w:tcW w:w="992" w:type="dxa"/>
            <w:tcBorders>
              <w:top w:val="single" w:sz="12" w:space="0" w:color="000000"/>
              <w:left w:val="nil"/>
              <w:bottom w:val="single" w:sz="12" w:space="0" w:color="000000"/>
              <w:right w:val="single" w:sz="12" w:space="0" w:color="000000"/>
            </w:tcBorders>
            <w:shd w:val="clear" w:color="auto" w:fill="auto"/>
            <w:vAlign w:val="center"/>
            <w:hideMark/>
          </w:tcPr>
          <w:p w14:paraId="378B8317"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single" w:sz="12" w:space="0" w:color="000000"/>
              <w:left w:val="nil"/>
              <w:bottom w:val="single" w:sz="12" w:space="0" w:color="000000"/>
              <w:right w:val="single" w:sz="12" w:space="0" w:color="000000"/>
            </w:tcBorders>
            <w:shd w:val="clear" w:color="auto" w:fill="auto"/>
            <w:vAlign w:val="center"/>
            <w:hideMark/>
          </w:tcPr>
          <w:p w14:paraId="7E30D88D" w14:textId="77777777" w:rsidR="00E25DC1" w:rsidRDefault="00E25DC1">
            <w:pPr>
              <w:jc w:val="center"/>
              <w:rPr>
                <w:rFonts w:ascii="Calibri" w:hAnsi="Calibri"/>
                <w:color w:val="000000"/>
                <w:sz w:val="18"/>
                <w:szCs w:val="18"/>
              </w:rPr>
            </w:pPr>
            <w:proofErr w:type="spellStart"/>
            <w:r>
              <w:rPr>
                <w:rFonts w:ascii="Calibri" w:hAnsi="Calibri"/>
                <w:color w:val="000000"/>
                <w:sz w:val="18"/>
                <w:szCs w:val="18"/>
              </w:rPr>
              <w:t>UdeC</w:t>
            </w:r>
            <w:proofErr w:type="spellEnd"/>
          </w:p>
        </w:tc>
        <w:tc>
          <w:tcPr>
            <w:tcW w:w="1843" w:type="dxa"/>
            <w:tcBorders>
              <w:top w:val="single" w:sz="12" w:space="0" w:color="000000"/>
              <w:left w:val="nil"/>
              <w:bottom w:val="single" w:sz="12" w:space="0" w:color="000000"/>
              <w:right w:val="single" w:sz="12" w:space="0" w:color="000000"/>
            </w:tcBorders>
            <w:shd w:val="clear" w:color="auto" w:fill="auto"/>
            <w:vAlign w:val="center"/>
            <w:hideMark/>
          </w:tcPr>
          <w:p w14:paraId="32F09934" w14:textId="77777777" w:rsidR="00E25DC1" w:rsidRDefault="00E25DC1">
            <w:pPr>
              <w:rPr>
                <w:rFonts w:ascii="Calibri" w:hAnsi="Calibri"/>
                <w:color w:val="000000"/>
                <w:sz w:val="18"/>
                <w:szCs w:val="18"/>
              </w:rPr>
            </w:pPr>
            <w:r>
              <w:rPr>
                <w:rFonts w:ascii="Calibri" w:hAnsi="Calibri"/>
                <w:color w:val="000000"/>
                <w:sz w:val="18"/>
                <w:szCs w:val="18"/>
              </w:rPr>
              <w:t>Post doctor</w:t>
            </w:r>
          </w:p>
        </w:tc>
        <w:tc>
          <w:tcPr>
            <w:tcW w:w="1177" w:type="dxa"/>
            <w:tcBorders>
              <w:top w:val="single" w:sz="12" w:space="0" w:color="000000"/>
              <w:left w:val="nil"/>
              <w:bottom w:val="single" w:sz="12" w:space="0" w:color="000000"/>
              <w:right w:val="single" w:sz="12" w:space="0" w:color="000000"/>
            </w:tcBorders>
            <w:shd w:val="clear" w:color="auto" w:fill="auto"/>
            <w:vAlign w:val="center"/>
            <w:hideMark/>
          </w:tcPr>
          <w:p w14:paraId="53321CA8"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301CDFCF" w14:textId="77777777" w:rsidTr="000D5425">
        <w:trPr>
          <w:trHeight w:val="328"/>
        </w:trPr>
        <w:tc>
          <w:tcPr>
            <w:tcW w:w="2836" w:type="dxa"/>
            <w:tcBorders>
              <w:top w:val="nil"/>
              <w:left w:val="single" w:sz="12" w:space="0" w:color="000000"/>
              <w:bottom w:val="single" w:sz="12" w:space="0" w:color="000000"/>
              <w:right w:val="single" w:sz="12" w:space="0" w:color="000000"/>
            </w:tcBorders>
            <w:shd w:val="clear" w:color="auto" w:fill="auto"/>
            <w:vAlign w:val="center"/>
            <w:hideMark/>
          </w:tcPr>
          <w:p w14:paraId="53AF721F" w14:textId="77777777" w:rsidR="00E25DC1" w:rsidRDefault="00E25DC1">
            <w:pPr>
              <w:rPr>
                <w:rFonts w:ascii="Calibri" w:hAnsi="Calibri"/>
                <w:color w:val="000000"/>
                <w:sz w:val="18"/>
                <w:szCs w:val="18"/>
              </w:rPr>
            </w:pPr>
            <w:r>
              <w:rPr>
                <w:rFonts w:ascii="Calibri" w:hAnsi="Calibri"/>
                <w:color w:val="000000"/>
                <w:sz w:val="18"/>
                <w:szCs w:val="18"/>
              </w:rPr>
              <w:t xml:space="preserve">Bárbara </w:t>
            </w:r>
            <w:proofErr w:type="spellStart"/>
            <w:r>
              <w:rPr>
                <w:rFonts w:ascii="Calibri" w:hAnsi="Calibri"/>
                <w:color w:val="000000"/>
                <w:sz w:val="18"/>
                <w:szCs w:val="18"/>
              </w:rPr>
              <w:t>Gianella</w:t>
            </w:r>
            <w:proofErr w:type="spellEnd"/>
            <w:r>
              <w:rPr>
                <w:rFonts w:ascii="Calibri" w:hAnsi="Calibri"/>
                <w:color w:val="000000"/>
                <w:sz w:val="18"/>
                <w:szCs w:val="18"/>
              </w:rPr>
              <w:t xml:space="preserve"> Jacob </w:t>
            </w:r>
            <w:proofErr w:type="spellStart"/>
            <w:r>
              <w:rPr>
                <w:rFonts w:ascii="Calibri" w:hAnsi="Calibri"/>
                <w:color w:val="000000"/>
                <w:sz w:val="18"/>
                <w:szCs w:val="18"/>
              </w:rPr>
              <w:t>Valderrama</w:t>
            </w:r>
            <w:proofErr w:type="spellEnd"/>
          </w:p>
        </w:tc>
        <w:tc>
          <w:tcPr>
            <w:tcW w:w="992" w:type="dxa"/>
            <w:tcBorders>
              <w:top w:val="single" w:sz="12" w:space="0" w:color="000000"/>
              <w:left w:val="nil"/>
              <w:bottom w:val="nil"/>
              <w:right w:val="single" w:sz="12" w:space="0" w:color="000000"/>
            </w:tcBorders>
            <w:shd w:val="clear" w:color="auto" w:fill="auto"/>
            <w:vAlign w:val="center"/>
            <w:hideMark/>
          </w:tcPr>
          <w:p w14:paraId="0CB9E595" w14:textId="77777777" w:rsidR="00E25DC1" w:rsidRDefault="00E25DC1" w:rsidP="00FF55E6">
            <w:pPr>
              <w:jc w:val="center"/>
              <w:rPr>
                <w:rFonts w:ascii="Calibri" w:hAnsi="Calibri"/>
                <w:color w:val="000000"/>
                <w:sz w:val="18"/>
                <w:szCs w:val="18"/>
              </w:rPr>
            </w:pPr>
            <w:r>
              <w:rPr>
                <w:rFonts w:ascii="Calibri" w:hAnsi="Calibri"/>
                <w:color w:val="000000"/>
                <w:sz w:val="18"/>
                <w:szCs w:val="18"/>
              </w:rPr>
              <w:t>3</w:t>
            </w:r>
          </w:p>
        </w:tc>
        <w:tc>
          <w:tcPr>
            <w:tcW w:w="1134" w:type="dxa"/>
            <w:tcBorders>
              <w:top w:val="nil"/>
              <w:left w:val="nil"/>
              <w:bottom w:val="single" w:sz="12" w:space="0" w:color="000000"/>
              <w:right w:val="single" w:sz="12" w:space="0" w:color="000000"/>
            </w:tcBorders>
            <w:shd w:val="clear" w:color="auto" w:fill="auto"/>
            <w:vAlign w:val="center"/>
            <w:hideMark/>
          </w:tcPr>
          <w:p w14:paraId="52A94232"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nil"/>
              <w:left w:val="nil"/>
              <w:bottom w:val="single" w:sz="12" w:space="0" w:color="000000"/>
              <w:right w:val="single" w:sz="12" w:space="0" w:color="000000"/>
            </w:tcBorders>
            <w:shd w:val="clear" w:color="auto" w:fill="auto"/>
            <w:vAlign w:val="center"/>
            <w:hideMark/>
          </w:tcPr>
          <w:p w14:paraId="425D536D" w14:textId="77777777" w:rsidR="00E25DC1" w:rsidRDefault="00E25DC1">
            <w:pPr>
              <w:jc w:val="center"/>
              <w:rPr>
                <w:rFonts w:ascii="Calibri" w:hAnsi="Calibri"/>
                <w:color w:val="000000"/>
                <w:sz w:val="18"/>
                <w:szCs w:val="18"/>
              </w:rPr>
            </w:pPr>
            <w:r>
              <w:rPr>
                <w:rFonts w:ascii="Calibri" w:hAnsi="Calibri"/>
                <w:color w:val="000000"/>
                <w:sz w:val="18"/>
                <w:szCs w:val="18"/>
              </w:rPr>
              <w:t>F</w:t>
            </w:r>
          </w:p>
        </w:tc>
        <w:tc>
          <w:tcPr>
            <w:tcW w:w="1134" w:type="dxa"/>
            <w:tcBorders>
              <w:top w:val="nil"/>
              <w:left w:val="nil"/>
              <w:bottom w:val="single" w:sz="12" w:space="0" w:color="000000"/>
              <w:right w:val="single" w:sz="12" w:space="0" w:color="000000"/>
            </w:tcBorders>
            <w:shd w:val="clear" w:color="auto" w:fill="auto"/>
            <w:vAlign w:val="center"/>
            <w:hideMark/>
          </w:tcPr>
          <w:p w14:paraId="11565F95" w14:textId="77777777" w:rsidR="00E25DC1" w:rsidRDefault="00E25DC1">
            <w:pPr>
              <w:jc w:val="center"/>
              <w:rPr>
                <w:rFonts w:ascii="Calibri" w:hAnsi="Calibri"/>
                <w:color w:val="000000"/>
                <w:sz w:val="18"/>
                <w:szCs w:val="18"/>
              </w:rPr>
            </w:pPr>
            <w:r>
              <w:rPr>
                <w:rFonts w:ascii="Calibri" w:hAnsi="Calibri"/>
                <w:color w:val="000000"/>
                <w:sz w:val="18"/>
                <w:szCs w:val="18"/>
              </w:rPr>
              <w:t>02-11-1972</w:t>
            </w:r>
          </w:p>
        </w:tc>
        <w:tc>
          <w:tcPr>
            <w:tcW w:w="1418" w:type="dxa"/>
            <w:tcBorders>
              <w:top w:val="nil"/>
              <w:left w:val="nil"/>
              <w:bottom w:val="single" w:sz="12" w:space="0" w:color="000000"/>
              <w:right w:val="single" w:sz="12" w:space="0" w:color="000000"/>
            </w:tcBorders>
            <w:shd w:val="clear" w:color="auto" w:fill="auto"/>
            <w:vAlign w:val="center"/>
            <w:hideMark/>
          </w:tcPr>
          <w:p w14:paraId="399D8895" w14:textId="77777777" w:rsidR="00E25DC1" w:rsidRDefault="007F6040">
            <w:pPr>
              <w:rPr>
                <w:rFonts w:ascii="Calibri" w:hAnsi="Calibri"/>
                <w:color w:val="000000"/>
                <w:sz w:val="18"/>
                <w:szCs w:val="18"/>
              </w:rPr>
            </w:pPr>
            <w:r>
              <w:rPr>
                <w:rFonts w:ascii="Calibri" w:hAnsi="Calibri"/>
                <w:color w:val="000000"/>
                <w:sz w:val="18"/>
                <w:szCs w:val="18"/>
              </w:rPr>
              <w:t>Marine Biologist</w:t>
            </w:r>
          </w:p>
        </w:tc>
        <w:tc>
          <w:tcPr>
            <w:tcW w:w="992" w:type="dxa"/>
            <w:tcBorders>
              <w:top w:val="nil"/>
              <w:left w:val="nil"/>
              <w:bottom w:val="single" w:sz="12" w:space="0" w:color="000000"/>
              <w:right w:val="single" w:sz="12" w:space="0" w:color="000000"/>
            </w:tcBorders>
            <w:shd w:val="clear" w:color="auto" w:fill="auto"/>
            <w:vAlign w:val="center"/>
            <w:hideMark/>
          </w:tcPr>
          <w:p w14:paraId="6B8D9178"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nil"/>
              <w:left w:val="nil"/>
              <w:bottom w:val="single" w:sz="12" w:space="0" w:color="000000"/>
              <w:right w:val="single" w:sz="12" w:space="0" w:color="000000"/>
            </w:tcBorders>
            <w:shd w:val="clear" w:color="auto" w:fill="auto"/>
            <w:vAlign w:val="center"/>
            <w:hideMark/>
          </w:tcPr>
          <w:p w14:paraId="3112A487" w14:textId="77777777" w:rsidR="00E25DC1" w:rsidRDefault="00E25DC1">
            <w:pPr>
              <w:jc w:val="center"/>
              <w:rPr>
                <w:rFonts w:ascii="Calibri" w:hAnsi="Calibri"/>
                <w:color w:val="000000"/>
                <w:sz w:val="18"/>
                <w:szCs w:val="18"/>
              </w:rPr>
            </w:pPr>
            <w:proofErr w:type="spellStart"/>
            <w:r>
              <w:rPr>
                <w:rFonts w:ascii="Calibri" w:hAnsi="Calibri"/>
                <w:color w:val="000000"/>
                <w:sz w:val="18"/>
                <w:szCs w:val="18"/>
              </w:rPr>
              <w:t>UdeC</w:t>
            </w:r>
            <w:proofErr w:type="spellEnd"/>
          </w:p>
        </w:tc>
        <w:tc>
          <w:tcPr>
            <w:tcW w:w="1843" w:type="dxa"/>
            <w:tcBorders>
              <w:top w:val="nil"/>
              <w:left w:val="nil"/>
              <w:bottom w:val="single" w:sz="12" w:space="0" w:color="000000"/>
              <w:right w:val="single" w:sz="12" w:space="0" w:color="000000"/>
            </w:tcBorders>
            <w:shd w:val="clear" w:color="auto" w:fill="auto"/>
            <w:vAlign w:val="center"/>
            <w:hideMark/>
          </w:tcPr>
          <w:p w14:paraId="333E934E" w14:textId="77777777" w:rsidR="00E25DC1" w:rsidRDefault="00E25DC1">
            <w:pPr>
              <w:rPr>
                <w:rFonts w:ascii="Calibri" w:hAnsi="Calibri"/>
                <w:color w:val="000000"/>
                <w:sz w:val="18"/>
                <w:szCs w:val="18"/>
              </w:rPr>
            </w:pPr>
            <w:r>
              <w:rPr>
                <w:rFonts w:ascii="Calibri" w:hAnsi="Calibri"/>
                <w:color w:val="000000"/>
                <w:sz w:val="18"/>
                <w:szCs w:val="18"/>
              </w:rPr>
              <w:t>Post doctor</w:t>
            </w:r>
          </w:p>
        </w:tc>
        <w:tc>
          <w:tcPr>
            <w:tcW w:w="1177" w:type="dxa"/>
            <w:tcBorders>
              <w:top w:val="nil"/>
              <w:left w:val="nil"/>
              <w:bottom w:val="single" w:sz="12" w:space="0" w:color="000000"/>
              <w:right w:val="single" w:sz="12" w:space="0" w:color="000000"/>
            </w:tcBorders>
            <w:shd w:val="clear" w:color="auto" w:fill="auto"/>
            <w:vAlign w:val="center"/>
            <w:hideMark/>
          </w:tcPr>
          <w:p w14:paraId="02A5DD06"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55E1DE86" w14:textId="77777777" w:rsidTr="000D5425">
        <w:trPr>
          <w:trHeight w:val="328"/>
        </w:trPr>
        <w:tc>
          <w:tcPr>
            <w:tcW w:w="2836" w:type="dxa"/>
            <w:tcBorders>
              <w:top w:val="nil"/>
              <w:left w:val="single" w:sz="12" w:space="0" w:color="000000"/>
              <w:bottom w:val="nil"/>
              <w:right w:val="single" w:sz="12" w:space="0" w:color="000000"/>
            </w:tcBorders>
            <w:shd w:val="clear" w:color="auto" w:fill="auto"/>
            <w:vAlign w:val="center"/>
            <w:hideMark/>
          </w:tcPr>
          <w:p w14:paraId="5EC2DD9E" w14:textId="77777777" w:rsidR="00E25DC1" w:rsidRDefault="00E25DC1">
            <w:pPr>
              <w:rPr>
                <w:rFonts w:ascii="Calibri" w:hAnsi="Calibri"/>
                <w:color w:val="000000"/>
                <w:sz w:val="18"/>
                <w:szCs w:val="18"/>
              </w:rPr>
            </w:pPr>
            <w:r>
              <w:rPr>
                <w:rFonts w:ascii="Calibri" w:hAnsi="Calibri"/>
                <w:color w:val="000000"/>
                <w:sz w:val="18"/>
                <w:szCs w:val="18"/>
              </w:rPr>
              <w:t>Isabel Margarita Andrade Cornejo</w:t>
            </w:r>
          </w:p>
        </w:tc>
        <w:tc>
          <w:tcPr>
            <w:tcW w:w="992" w:type="dxa"/>
            <w:tcBorders>
              <w:top w:val="single" w:sz="12" w:space="0" w:color="000000"/>
              <w:left w:val="nil"/>
              <w:bottom w:val="nil"/>
              <w:right w:val="single" w:sz="12" w:space="0" w:color="000000"/>
            </w:tcBorders>
            <w:shd w:val="clear" w:color="auto" w:fill="auto"/>
            <w:vAlign w:val="center"/>
            <w:hideMark/>
          </w:tcPr>
          <w:p w14:paraId="74BCE9EF" w14:textId="77777777" w:rsidR="00E25DC1" w:rsidRDefault="00E25DC1" w:rsidP="00FF55E6">
            <w:pPr>
              <w:jc w:val="center"/>
              <w:rPr>
                <w:rFonts w:ascii="Calibri" w:hAnsi="Calibri"/>
                <w:color w:val="000000"/>
                <w:sz w:val="18"/>
                <w:szCs w:val="18"/>
              </w:rPr>
            </w:pPr>
            <w:r>
              <w:rPr>
                <w:rFonts w:ascii="Calibri" w:hAnsi="Calibri"/>
                <w:color w:val="000000"/>
                <w:sz w:val="18"/>
                <w:szCs w:val="18"/>
              </w:rPr>
              <w:t>1</w:t>
            </w:r>
          </w:p>
        </w:tc>
        <w:tc>
          <w:tcPr>
            <w:tcW w:w="1134" w:type="dxa"/>
            <w:tcBorders>
              <w:top w:val="nil"/>
              <w:left w:val="nil"/>
              <w:bottom w:val="nil"/>
              <w:right w:val="single" w:sz="12" w:space="0" w:color="000000"/>
            </w:tcBorders>
            <w:shd w:val="clear" w:color="auto" w:fill="auto"/>
            <w:vAlign w:val="center"/>
            <w:hideMark/>
          </w:tcPr>
          <w:p w14:paraId="0E67797A"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nil"/>
              <w:left w:val="nil"/>
              <w:bottom w:val="nil"/>
              <w:right w:val="single" w:sz="12" w:space="0" w:color="000000"/>
            </w:tcBorders>
            <w:shd w:val="clear" w:color="auto" w:fill="auto"/>
            <w:vAlign w:val="center"/>
            <w:hideMark/>
          </w:tcPr>
          <w:p w14:paraId="32ABF658" w14:textId="77777777" w:rsidR="00E25DC1" w:rsidRDefault="00E25DC1">
            <w:pPr>
              <w:jc w:val="center"/>
              <w:rPr>
                <w:rFonts w:ascii="Calibri" w:hAnsi="Calibri"/>
                <w:color w:val="000000"/>
                <w:sz w:val="18"/>
                <w:szCs w:val="18"/>
              </w:rPr>
            </w:pPr>
            <w:r>
              <w:rPr>
                <w:rFonts w:ascii="Calibri" w:hAnsi="Calibri"/>
                <w:color w:val="000000"/>
                <w:sz w:val="18"/>
                <w:szCs w:val="18"/>
              </w:rPr>
              <w:t>F</w:t>
            </w:r>
          </w:p>
        </w:tc>
        <w:tc>
          <w:tcPr>
            <w:tcW w:w="1134" w:type="dxa"/>
            <w:tcBorders>
              <w:top w:val="nil"/>
              <w:left w:val="nil"/>
              <w:bottom w:val="nil"/>
              <w:right w:val="single" w:sz="12" w:space="0" w:color="000000"/>
            </w:tcBorders>
            <w:shd w:val="clear" w:color="auto" w:fill="auto"/>
            <w:vAlign w:val="center"/>
            <w:hideMark/>
          </w:tcPr>
          <w:p w14:paraId="0A164A37" w14:textId="77777777" w:rsidR="00E25DC1" w:rsidRDefault="00E25DC1">
            <w:pPr>
              <w:jc w:val="center"/>
              <w:rPr>
                <w:rFonts w:ascii="Calibri" w:hAnsi="Calibri"/>
                <w:color w:val="000000"/>
                <w:sz w:val="18"/>
                <w:szCs w:val="18"/>
              </w:rPr>
            </w:pPr>
            <w:r>
              <w:rPr>
                <w:rFonts w:ascii="Calibri" w:hAnsi="Calibri"/>
                <w:color w:val="000000"/>
                <w:sz w:val="18"/>
                <w:szCs w:val="18"/>
              </w:rPr>
              <w:t>22-10-1979</w:t>
            </w:r>
          </w:p>
        </w:tc>
        <w:tc>
          <w:tcPr>
            <w:tcW w:w="1418" w:type="dxa"/>
            <w:tcBorders>
              <w:top w:val="nil"/>
              <w:left w:val="nil"/>
              <w:bottom w:val="nil"/>
              <w:right w:val="single" w:sz="12" w:space="0" w:color="000000"/>
            </w:tcBorders>
            <w:shd w:val="clear" w:color="auto" w:fill="auto"/>
            <w:vAlign w:val="center"/>
            <w:hideMark/>
          </w:tcPr>
          <w:p w14:paraId="1429D4F5" w14:textId="77777777" w:rsidR="00E25DC1" w:rsidRDefault="007F6040">
            <w:pPr>
              <w:rPr>
                <w:rFonts w:ascii="Calibri" w:hAnsi="Calibri"/>
                <w:color w:val="000000"/>
                <w:sz w:val="18"/>
                <w:szCs w:val="18"/>
              </w:rPr>
            </w:pPr>
            <w:r>
              <w:rPr>
                <w:rFonts w:ascii="Calibri" w:hAnsi="Calibri"/>
                <w:color w:val="000000"/>
                <w:sz w:val="18"/>
                <w:szCs w:val="18"/>
              </w:rPr>
              <w:t>Marine Biologist</w:t>
            </w:r>
          </w:p>
        </w:tc>
        <w:tc>
          <w:tcPr>
            <w:tcW w:w="992" w:type="dxa"/>
            <w:tcBorders>
              <w:top w:val="nil"/>
              <w:left w:val="nil"/>
              <w:bottom w:val="nil"/>
              <w:right w:val="single" w:sz="12" w:space="0" w:color="000000"/>
            </w:tcBorders>
            <w:shd w:val="clear" w:color="auto" w:fill="auto"/>
            <w:vAlign w:val="center"/>
            <w:hideMark/>
          </w:tcPr>
          <w:p w14:paraId="23DB7E97"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nil"/>
              <w:left w:val="nil"/>
              <w:bottom w:val="nil"/>
              <w:right w:val="single" w:sz="12" w:space="0" w:color="000000"/>
            </w:tcBorders>
            <w:shd w:val="clear" w:color="auto" w:fill="auto"/>
            <w:vAlign w:val="center"/>
            <w:hideMark/>
          </w:tcPr>
          <w:p w14:paraId="36943A8D" w14:textId="77777777" w:rsidR="00E25DC1" w:rsidRDefault="00E25DC1">
            <w:pPr>
              <w:jc w:val="center"/>
              <w:rPr>
                <w:rFonts w:ascii="Calibri" w:hAnsi="Calibri"/>
                <w:color w:val="000000"/>
                <w:sz w:val="18"/>
                <w:szCs w:val="18"/>
              </w:rPr>
            </w:pPr>
            <w:r>
              <w:rPr>
                <w:rFonts w:ascii="Calibri" w:hAnsi="Calibri"/>
                <w:color w:val="000000"/>
                <w:sz w:val="18"/>
                <w:szCs w:val="18"/>
              </w:rPr>
              <w:t>PUCV</w:t>
            </w:r>
          </w:p>
        </w:tc>
        <w:tc>
          <w:tcPr>
            <w:tcW w:w="1843" w:type="dxa"/>
            <w:tcBorders>
              <w:top w:val="nil"/>
              <w:left w:val="nil"/>
              <w:bottom w:val="nil"/>
              <w:right w:val="single" w:sz="12" w:space="0" w:color="000000"/>
            </w:tcBorders>
            <w:shd w:val="clear" w:color="auto" w:fill="auto"/>
            <w:vAlign w:val="center"/>
            <w:hideMark/>
          </w:tcPr>
          <w:p w14:paraId="6F9708F0" w14:textId="77777777" w:rsidR="00E25DC1" w:rsidRDefault="00E25DC1">
            <w:pPr>
              <w:rPr>
                <w:rFonts w:ascii="Calibri" w:hAnsi="Calibri"/>
                <w:color w:val="000000"/>
                <w:sz w:val="18"/>
                <w:szCs w:val="18"/>
              </w:rPr>
            </w:pPr>
            <w:r>
              <w:rPr>
                <w:rFonts w:ascii="Calibri" w:hAnsi="Calibri"/>
                <w:color w:val="000000"/>
                <w:sz w:val="18"/>
                <w:szCs w:val="18"/>
              </w:rPr>
              <w:t>Post doctor</w:t>
            </w:r>
          </w:p>
        </w:tc>
        <w:tc>
          <w:tcPr>
            <w:tcW w:w="1177" w:type="dxa"/>
            <w:tcBorders>
              <w:top w:val="nil"/>
              <w:left w:val="nil"/>
              <w:bottom w:val="nil"/>
              <w:right w:val="single" w:sz="12" w:space="0" w:color="000000"/>
            </w:tcBorders>
            <w:shd w:val="clear" w:color="auto" w:fill="auto"/>
            <w:vAlign w:val="center"/>
            <w:hideMark/>
          </w:tcPr>
          <w:p w14:paraId="103ED79A" w14:textId="77777777" w:rsidR="00E25DC1" w:rsidRDefault="00E25DC1">
            <w:pPr>
              <w:jc w:val="center"/>
              <w:rPr>
                <w:rFonts w:ascii="Calibri" w:hAnsi="Calibri"/>
                <w:color w:val="000000"/>
                <w:sz w:val="18"/>
                <w:szCs w:val="18"/>
              </w:rPr>
            </w:pPr>
            <w:r>
              <w:rPr>
                <w:rFonts w:ascii="Calibri" w:hAnsi="Calibri"/>
                <w:color w:val="000000"/>
                <w:sz w:val="18"/>
                <w:szCs w:val="18"/>
              </w:rPr>
              <w:t>2</w:t>
            </w:r>
          </w:p>
        </w:tc>
      </w:tr>
      <w:tr w:rsidR="00E25DC1" w14:paraId="23F30C9E" w14:textId="77777777" w:rsidTr="000D5425">
        <w:trPr>
          <w:trHeight w:val="328"/>
        </w:trPr>
        <w:tc>
          <w:tcPr>
            <w:tcW w:w="2836" w:type="dxa"/>
            <w:tcBorders>
              <w:top w:val="single" w:sz="4" w:space="0" w:color="auto"/>
              <w:left w:val="single" w:sz="12" w:space="0" w:color="000000"/>
              <w:bottom w:val="single" w:sz="8" w:space="0" w:color="auto"/>
              <w:right w:val="single" w:sz="12" w:space="0" w:color="000000"/>
            </w:tcBorders>
            <w:shd w:val="clear" w:color="auto" w:fill="auto"/>
            <w:vAlign w:val="center"/>
            <w:hideMark/>
          </w:tcPr>
          <w:p w14:paraId="5522A1A1" w14:textId="77777777" w:rsidR="00E25DC1" w:rsidRDefault="00E25DC1">
            <w:pPr>
              <w:rPr>
                <w:rFonts w:ascii="Calibri" w:hAnsi="Calibri"/>
                <w:color w:val="000000"/>
                <w:sz w:val="18"/>
                <w:szCs w:val="18"/>
              </w:rPr>
            </w:pPr>
            <w:r>
              <w:rPr>
                <w:rFonts w:ascii="Calibri" w:hAnsi="Calibri"/>
                <w:color w:val="000000"/>
                <w:sz w:val="18"/>
                <w:szCs w:val="18"/>
              </w:rPr>
              <w:t>Jose Luis Blanco Garcia</w:t>
            </w:r>
          </w:p>
        </w:tc>
        <w:tc>
          <w:tcPr>
            <w:tcW w:w="992" w:type="dxa"/>
            <w:tcBorders>
              <w:top w:val="single" w:sz="4" w:space="0" w:color="auto"/>
              <w:left w:val="nil"/>
              <w:bottom w:val="single" w:sz="8" w:space="0" w:color="auto"/>
              <w:right w:val="single" w:sz="12" w:space="0" w:color="000000"/>
            </w:tcBorders>
            <w:shd w:val="clear" w:color="auto" w:fill="auto"/>
            <w:vAlign w:val="center"/>
            <w:hideMark/>
          </w:tcPr>
          <w:p w14:paraId="2C9F8D5C" w14:textId="77777777" w:rsidR="00E25DC1" w:rsidRDefault="00E25DC1" w:rsidP="00FF55E6">
            <w:pPr>
              <w:jc w:val="center"/>
              <w:rPr>
                <w:rFonts w:ascii="Calibri" w:hAnsi="Calibri"/>
                <w:color w:val="000000"/>
                <w:sz w:val="18"/>
                <w:szCs w:val="18"/>
              </w:rPr>
            </w:pPr>
            <w:r>
              <w:rPr>
                <w:rFonts w:ascii="Calibri" w:hAnsi="Calibri"/>
                <w:color w:val="000000"/>
                <w:sz w:val="18"/>
                <w:szCs w:val="18"/>
              </w:rPr>
              <w:t>1,2</w:t>
            </w:r>
          </w:p>
        </w:tc>
        <w:tc>
          <w:tcPr>
            <w:tcW w:w="1134" w:type="dxa"/>
            <w:tcBorders>
              <w:top w:val="single" w:sz="4" w:space="0" w:color="auto"/>
              <w:left w:val="nil"/>
              <w:bottom w:val="single" w:sz="8" w:space="0" w:color="auto"/>
              <w:right w:val="single" w:sz="12" w:space="0" w:color="000000"/>
            </w:tcBorders>
            <w:shd w:val="clear" w:color="auto" w:fill="auto"/>
            <w:vAlign w:val="center"/>
            <w:hideMark/>
          </w:tcPr>
          <w:p w14:paraId="7FFEBD29" w14:textId="77777777" w:rsidR="00E25DC1" w:rsidRDefault="00E25DC1">
            <w:pPr>
              <w:jc w:val="center"/>
              <w:rPr>
                <w:rFonts w:ascii="Calibri" w:hAnsi="Calibri"/>
                <w:color w:val="000000"/>
                <w:sz w:val="18"/>
                <w:szCs w:val="18"/>
              </w:rPr>
            </w:pPr>
            <w:r>
              <w:rPr>
                <w:rFonts w:ascii="Calibri" w:hAnsi="Calibri"/>
                <w:color w:val="000000"/>
                <w:sz w:val="18"/>
                <w:szCs w:val="18"/>
              </w:rPr>
              <w:t>Chilean</w:t>
            </w:r>
          </w:p>
        </w:tc>
        <w:tc>
          <w:tcPr>
            <w:tcW w:w="850" w:type="dxa"/>
            <w:tcBorders>
              <w:top w:val="single" w:sz="4" w:space="0" w:color="auto"/>
              <w:left w:val="nil"/>
              <w:bottom w:val="single" w:sz="8" w:space="0" w:color="auto"/>
              <w:right w:val="single" w:sz="12" w:space="0" w:color="000000"/>
            </w:tcBorders>
            <w:shd w:val="clear" w:color="auto" w:fill="auto"/>
            <w:vAlign w:val="center"/>
            <w:hideMark/>
          </w:tcPr>
          <w:p w14:paraId="6AABDDAE" w14:textId="77777777" w:rsidR="00E25DC1" w:rsidRDefault="00E25DC1">
            <w:pPr>
              <w:jc w:val="center"/>
              <w:rPr>
                <w:rFonts w:ascii="Calibri" w:hAnsi="Calibri"/>
                <w:color w:val="000000"/>
                <w:sz w:val="18"/>
                <w:szCs w:val="18"/>
              </w:rPr>
            </w:pPr>
            <w:r>
              <w:rPr>
                <w:rFonts w:ascii="Calibri" w:hAnsi="Calibri"/>
                <w:color w:val="000000"/>
                <w:sz w:val="18"/>
                <w:szCs w:val="18"/>
              </w:rPr>
              <w:t>M</w:t>
            </w:r>
          </w:p>
        </w:tc>
        <w:tc>
          <w:tcPr>
            <w:tcW w:w="1134" w:type="dxa"/>
            <w:tcBorders>
              <w:top w:val="single" w:sz="4" w:space="0" w:color="auto"/>
              <w:left w:val="nil"/>
              <w:bottom w:val="single" w:sz="8" w:space="0" w:color="auto"/>
              <w:right w:val="single" w:sz="12" w:space="0" w:color="000000"/>
            </w:tcBorders>
            <w:shd w:val="clear" w:color="auto" w:fill="auto"/>
            <w:vAlign w:val="center"/>
            <w:hideMark/>
          </w:tcPr>
          <w:p w14:paraId="5E644BED" w14:textId="77777777" w:rsidR="00E25DC1" w:rsidRDefault="00E25DC1">
            <w:pPr>
              <w:jc w:val="center"/>
              <w:rPr>
                <w:rFonts w:ascii="Calibri" w:hAnsi="Calibri"/>
                <w:color w:val="000000"/>
                <w:sz w:val="18"/>
                <w:szCs w:val="18"/>
              </w:rPr>
            </w:pPr>
            <w:r>
              <w:rPr>
                <w:rFonts w:ascii="Calibri" w:hAnsi="Calibri"/>
                <w:color w:val="000000"/>
                <w:sz w:val="18"/>
                <w:szCs w:val="18"/>
              </w:rPr>
              <w:t>03-08-1957</w:t>
            </w:r>
          </w:p>
        </w:tc>
        <w:tc>
          <w:tcPr>
            <w:tcW w:w="1418" w:type="dxa"/>
            <w:tcBorders>
              <w:top w:val="single" w:sz="4" w:space="0" w:color="auto"/>
              <w:left w:val="nil"/>
              <w:bottom w:val="single" w:sz="8" w:space="0" w:color="auto"/>
              <w:right w:val="single" w:sz="12" w:space="0" w:color="000000"/>
            </w:tcBorders>
            <w:shd w:val="clear" w:color="auto" w:fill="auto"/>
            <w:vAlign w:val="center"/>
            <w:hideMark/>
          </w:tcPr>
          <w:p w14:paraId="48C1BCA2" w14:textId="77777777" w:rsidR="00E25DC1" w:rsidRDefault="00E25DC1">
            <w:pPr>
              <w:rPr>
                <w:rFonts w:ascii="Calibri" w:hAnsi="Calibri"/>
                <w:color w:val="000000"/>
                <w:sz w:val="18"/>
                <w:szCs w:val="18"/>
              </w:rPr>
            </w:pPr>
            <w:r>
              <w:rPr>
                <w:rFonts w:ascii="Calibri" w:hAnsi="Calibri"/>
                <w:color w:val="000000"/>
                <w:sz w:val="18"/>
                <w:szCs w:val="18"/>
              </w:rPr>
              <w:t>Oceanographer</w:t>
            </w:r>
          </w:p>
        </w:tc>
        <w:tc>
          <w:tcPr>
            <w:tcW w:w="992" w:type="dxa"/>
            <w:tcBorders>
              <w:top w:val="single" w:sz="4" w:space="0" w:color="auto"/>
              <w:left w:val="nil"/>
              <w:bottom w:val="single" w:sz="8" w:space="0" w:color="auto"/>
              <w:right w:val="single" w:sz="12" w:space="0" w:color="000000"/>
            </w:tcBorders>
            <w:shd w:val="clear" w:color="auto" w:fill="auto"/>
            <w:vAlign w:val="center"/>
            <w:hideMark/>
          </w:tcPr>
          <w:p w14:paraId="4B6E5E27" w14:textId="77777777" w:rsidR="00E25DC1" w:rsidRDefault="00E25DC1">
            <w:pPr>
              <w:jc w:val="center"/>
              <w:rPr>
                <w:rFonts w:ascii="Calibri" w:hAnsi="Calibri"/>
                <w:color w:val="000000"/>
                <w:sz w:val="18"/>
                <w:szCs w:val="18"/>
              </w:rPr>
            </w:pPr>
            <w:r>
              <w:rPr>
                <w:rFonts w:ascii="Calibri" w:hAnsi="Calibri"/>
                <w:color w:val="000000"/>
                <w:sz w:val="18"/>
                <w:szCs w:val="18"/>
              </w:rPr>
              <w:t>D</w:t>
            </w:r>
          </w:p>
        </w:tc>
        <w:tc>
          <w:tcPr>
            <w:tcW w:w="1134" w:type="dxa"/>
            <w:tcBorders>
              <w:top w:val="single" w:sz="4" w:space="0" w:color="auto"/>
              <w:left w:val="nil"/>
              <w:bottom w:val="single" w:sz="8" w:space="0" w:color="auto"/>
              <w:right w:val="single" w:sz="12" w:space="0" w:color="000000"/>
            </w:tcBorders>
            <w:shd w:val="clear" w:color="auto" w:fill="auto"/>
            <w:vAlign w:val="center"/>
            <w:hideMark/>
          </w:tcPr>
          <w:p w14:paraId="641EED0F" w14:textId="77777777" w:rsidR="00E25DC1" w:rsidRDefault="00E25DC1">
            <w:pPr>
              <w:jc w:val="center"/>
              <w:rPr>
                <w:rFonts w:ascii="Calibri" w:hAnsi="Calibri"/>
                <w:color w:val="000000"/>
                <w:sz w:val="18"/>
                <w:szCs w:val="18"/>
              </w:rPr>
            </w:pPr>
            <w:r>
              <w:rPr>
                <w:rFonts w:ascii="Calibri" w:hAnsi="Calibri"/>
                <w:color w:val="000000"/>
                <w:sz w:val="18"/>
                <w:szCs w:val="18"/>
              </w:rPr>
              <w:t>IMO</w:t>
            </w:r>
          </w:p>
        </w:tc>
        <w:tc>
          <w:tcPr>
            <w:tcW w:w="1843" w:type="dxa"/>
            <w:tcBorders>
              <w:top w:val="single" w:sz="4" w:space="0" w:color="auto"/>
              <w:left w:val="nil"/>
              <w:bottom w:val="single" w:sz="8" w:space="0" w:color="auto"/>
              <w:right w:val="single" w:sz="12" w:space="0" w:color="000000"/>
            </w:tcBorders>
            <w:shd w:val="clear" w:color="auto" w:fill="auto"/>
            <w:vAlign w:val="center"/>
            <w:hideMark/>
          </w:tcPr>
          <w:p w14:paraId="11795210" w14:textId="512F4F13" w:rsidR="00E25DC1" w:rsidRDefault="00E25DC1">
            <w:pPr>
              <w:rPr>
                <w:rFonts w:ascii="Calibri" w:hAnsi="Calibri"/>
                <w:color w:val="000000"/>
                <w:sz w:val="18"/>
                <w:szCs w:val="18"/>
              </w:rPr>
            </w:pPr>
            <w:r>
              <w:rPr>
                <w:rFonts w:ascii="Calibri" w:hAnsi="Calibri"/>
                <w:color w:val="000000"/>
                <w:sz w:val="18"/>
                <w:szCs w:val="18"/>
              </w:rPr>
              <w:t>Associate Research</w:t>
            </w:r>
            <w:r w:rsidR="004C728A">
              <w:rPr>
                <w:rFonts w:ascii="Calibri" w:hAnsi="Calibri"/>
                <w:color w:val="000000"/>
                <w:sz w:val="18"/>
                <w:szCs w:val="18"/>
              </w:rPr>
              <w:t>er</w:t>
            </w:r>
          </w:p>
        </w:tc>
        <w:tc>
          <w:tcPr>
            <w:tcW w:w="1177" w:type="dxa"/>
            <w:tcBorders>
              <w:top w:val="single" w:sz="4" w:space="0" w:color="auto"/>
              <w:left w:val="nil"/>
              <w:bottom w:val="single" w:sz="8" w:space="0" w:color="auto"/>
              <w:right w:val="single" w:sz="12" w:space="0" w:color="000000"/>
            </w:tcBorders>
            <w:shd w:val="clear" w:color="auto" w:fill="auto"/>
            <w:vAlign w:val="center"/>
            <w:hideMark/>
          </w:tcPr>
          <w:p w14:paraId="764DDBB8" w14:textId="77777777" w:rsidR="00E25DC1" w:rsidRDefault="004C728A">
            <w:pPr>
              <w:jc w:val="center"/>
              <w:rPr>
                <w:rFonts w:ascii="Calibri" w:hAnsi="Calibri"/>
                <w:color w:val="000000"/>
                <w:sz w:val="18"/>
                <w:szCs w:val="18"/>
              </w:rPr>
            </w:pPr>
            <w:r>
              <w:rPr>
                <w:rFonts w:ascii="Calibri" w:hAnsi="Calibri"/>
                <w:color w:val="000000"/>
                <w:sz w:val="18"/>
                <w:szCs w:val="18"/>
              </w:rPr>
              <w:t>1</w:t>
            </w:r>
          </w:p>
        </w:tc>
      </w:tr>
    </w:tbl>
    <w:p w14:paraId="3E37DD18" w14:textId="77777777" w:rsidR="00371C54" w:rsidRPr="001A577F" w:rsidRDefault="00371C54" w:rsidP="00BC6CFF">
      <w:pPr>
        <w:jc w:val="both"/>
        <w:rPr>
          <w:lang w:val="en-GB"/>
        </w:rPr>
      </w:pPr>
    </w:p>
    <w:tbl>
      <w:tblPr>
        <w:tblW w:w="1330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CellMar>
          <w:left w:w="70" w:type="dxa"/>
          <w:right w:w="70" w:type="dxa"/>
        </w:tblCellMar>
        <w:tblLook w:val="0000" w:firstRow="0" w:lastRow="0" w:firstColumn="0" w:lastColumn="0" w:noHBand="0" w:noVBand="0"/>
      </w:tblPr>
      <w:tblGrid>
        <w:gridCol w:w="2539"/>
        <w:gridCol w:w="2281"/>
        <w:gridCol w:w="2551"/>
        <w:gridCol w:w="5937"/>
      </w:tblGrid>
      <w:tr w:rsidR="00A84D32" w:rsidRPr="000D5425" w14:paraId="34BDFC65" w14:textId="77777777" w:rsidTr="000225A1">
        <w:trPr>
          <w:trHeight w:val="354"/>
        </w:trPr>
        <w:tc>
          <w:tcPr>
            <w:tcW w:w="2539" w:type="dxa"/>
            <w:shd w:val="clear" w:color="auto" w:fill="D9D9D9"/>
          </w:tcPr>
          <w:p w14:paraId="0029B771" w14:textId="77777777" w:rsidR="00A84D32" w:rsidRPr="000D5425" w:rsidRDefault="00A84D32" w:rsidP="003A6CAD">
            <w:pPr>
              <w:jc w:val="both"/>
              <w:rPr>
                <w:b/>
                <w:bCs/>
                <w:sz w:val="18"/>
                <w:szCs w:val="18"/>
                <w:u w:val="single"/>
              </w:rPr>
            </w:pPr>
            <w:r w:rsidRPr="000D5425">
              <w:rPr>
                <w:b/>
                <w:bCs/>
                <w:sz w:val="18"/>
                <w:szCs w:val="18"/>
                <w:u w:val="single"/>
              </w:rPr>
              <w:t>NOMENCLATURE:</w:t>
            </w:r>
          </w:p>
          <w:p w14:paraId="5B6F15BC" w14:textId="1EF976D4" w:rsidR="00A84D32" w:rsidRPr="000D5425" w:rsidRDefault="00A84D32" w:rsidP="003A6CAD">
            <w:pPr>
              <w:jc w:val="both"/>
              <w:rPr>
                <w:b/>
                <w:bCs/>
                <w:sz w:val="18"/>
                <w:szCs w:val="18"/>
                <w:u w:val="single"/>
              </w:rPr>
            </w:pPr>
          </w:p>
          <w:p w14:paraId="4FA1A32A" w14:textId="77777777" w:rsidR="00A84D32" w:rsidRPr="000D5425" w:rsidRDefault="00A84D32" w:rsidP="00371C54">
            <w:pPr>
              <w:ind w:left="708"/>
              <w:jc w:val="both"/>
              <w:rPr>
                <w:b/>
                <w:bCs/>
                <w:sz w:val="18"/>
                <w:szCs w:val="18"/>
              </w:rPr>
            </w:pPr>
            <w:r w:rsidRPr="000D5425">
              <w:rPr>
                <w:b/>
                <w:bCs/>
                <w:sz w:val="18"/>
                <w:szCs w:val="18"/>
              </w:rPr>
              <w:t>[Gender]</w:t>
            </w:r>
          </w:p>
          <w:p w14:paraId="06FD70A2" w14:textId="77777777" w:rsidR="00A84D32" w:rsidRPr="000D5425" w:rsidRDefault="00A84D32" w:rsidP="00371C54">
            <w:pPr>
              <w:ind w:left="708"/>
              <w:jc w:val="both"/>
              <w:rPr>
                <w:bCs/>
                <w:sz w:val="18"/>
                <w:szCs w:val="18"/>
              </w:rPr>
            </w:pPr>
            <w:r w:rsidRPr="000D5425">
              <w:rPr>
                <w:bCs/>
                <w:sz w:val="18"/>
                <w:szCs w:val="18"/>
              </w:rPr>
              <w:t xml:space="preserve">[M] Male  </w:t>
            </w:r>
          </w:p>
          <w:p w14:paraId="43D69952" w14:textId="77777777" w:rsidR="00A84D32" w:rsidRPr="000D5425" w:rsidRDefault="00A84D32" w:rsidP="00371C54">
            <w:pPr>
              <w:ind w:left="708"/>
              <w:jc w:val="both"/>
              <w:rPr>
                <w:bCs/>
                <w:sz w:val="18"/>
                <w:szCs w:val="18"/>
              </w:rPr>
            </w:pPr>
            <w:r w:rsidRPr="000D5425">
              <w:rPr>
                <w:bCs/>
                <w:sz w:val="18"/>
                <w:szCs w:val="18"/>
              </w:rPr>
              <w:t>[F] Female</w:t>
            </w:r>
          </w:p>
          <w:p w14:paraId="1AC4A78C" w14:textId="77777777" w:rsidR="00A84D32" w:rsidRPr="000D5425" w:rsidRDefault="00A84D32" w:rsidP="00371C54">
            <w:pPr>
              <w:ind w:left="708"/>
              <w:jc w:val="both"/>
              <w:rPr>
                <w:bCs/>
                <w:sz w:val="18"/>
                <w:szCs w:val="18"/>
              </w:rPr>
            </w:pPr>
          </w:p>
        </w:tc>
        <w:tc>
          <w:tcPr>
            <w:tcW w:w="2281" w:type="dxa"/>
            <w:shd w:val="clear" w:color="auto" w:fill="D9D9D9"/>
          </w:tcPr>
          <w:p w14:paraId="055C67A6" w14:textId="77777777" w:rsidR="00A84D32" w:rsidRPr="000D5425" w:rsidRDefault="00A84D32" w:rsidP="00371C54">
            <w:pPr>
              <w:ind w:left="708"/>
              <w:jc w:val="both"/>
              <w:rPr>
                <w:bCs/>
                <w:sz w:val="18"/>
                <w:szCs w:val="18"/>
              </w:rPr>
            </w:pPr>
          </w:p>
          <w:p w14:paraId="45011136" w14:textId="63505E35" w:rsidR="00A84D32" w:rsidRPr="000D5425" w:rsidRDefault="00A84D32" w:rsidP="00A84D32">
            <w:pPr>
              <w:jc w:val="both"/>
              <w:rPr>
                <w:b/>
                <w:bCs/>
                <w:sz w:val="18"/>
                <w:szCs w:val="18"/>
                <w:lang w:val="en-GB"/>
              </w:rPr>
            </w:pPr>
            <w:r w:rsidRPr="000D5425">
              <w:rPr>
                <w:b/>
                <w:bCs/>
                <w:sz w:val="18"/>
                <w:szCs w:val="18"/>
                <w:lang w:val="en-GB"/>
              </w:rPr>
              <w:t>[Academic Degree]</w:t>
            </w:r>
          </w:p>
          <w:p w14:paraId="54FE3083" w14:textId="77777777" w:rsidR="00A84D32" w:rsidRPr="000D5425" w:rsidRDefault="00A84D32" w:rsidP="00A84D32">
            <w:pPr>
              <w:jc w:val="both"/>
              <w:rPr>
                <w:bCs/>
                <w:sz w:val="18"/>
                <w:szCs w:val="18"/>
                <w:lang w:val="en-GB"/>
              </w:rPr>
            </w:pPr>
            <w:r w:rsidRPr="000D5425">
              <w:rPr>
                <w:bCs/>
                <w:sz w:val="18"/>
                <w:szCs w:val="18"/>
                <w:lang w:val="en-GB"/>
              </w:rPr>
              <w:t xml:space="preserve">[U] Undergraduate   </w:t>
            </w:r>
          </w:p>
          <w:p w14:paraId="36980102" w14:textId="77777777" w:rsidR="00A84D32" w:rsidRPr="000D5425" w:rsidRDefault="00A84D32" w:rsidP="00A84D32">
            <w:pPr>
              <w:jc w:val="both"/>
              <w:rPr>
                <w:bCs/>
                <w:sz w:val="18"/>
                <w:szCs w:val="18"/>
                <w:lang w:val="en-GB"/>
              </w:rPr>
            </w:pPr>
            <w:r w:rsidRPr="000D5425">
              <w:rPr>
                <w:bCs/>
                <w:sz w:val="18"/>
                <w:szCs w:val="18"/>
                <w:lang w:val="en-GB"/>
              </w:rPr>
              <w:t xml:space="preserve">[M] Master   </w:t>
            </w:r>
          </w:p>
          <w:p w14:paraId="006B8764" w14:textId="77777777" w:rsidR="00A84D32" w:rsidRPr="000D5425" w:rsidRDefault="00A84D32" w:rsidP="00A84D32">
            <w:pPr>
              <w:jc w:val="both"/>
              <w:rPr>
                <w:bCs/>
                <w:sz w:val="18"/>
                <w:szCs w:val="18"/>
                <w:lang w:val="en-GB"/>
              </w:rPr>
            </w:pPr>
            <w:r w:rsidRPr="000D5425">
              <w:rPr>
                <w:bCs/>
                <w:sz w:val="18"/>
                <w:szCs w:val="18"/>
                <w:lang w:val="en-GB"/>
              </w:rPr>
              <w:t>[D] Doctoral</w:t>
            </w:r>
          </w:p>
        </w:tc>
        <w:tc>
          <w:tcPr>
            <w:tcW w:w="2551" w:type="dxa"/>
            <w:shd w:val="clear" w:color="auto" w:fill="D9D9D9"/>
          </w:tcPr>
          <w:p w14:paraId="3835BCC1" w14:textId="77777777" w:rsidR="00A84D32" w:rsidRPr="000D5425" w:rsidRDefault="00A84D32" w:rsidP="00371C54">
            <w:pPr>
              <w:ind w:left="708"/>
              <w:jc w:val="both"/>
              <w:rPr>
                <w:bCs/>
                <w:sz w:val="18"/>
                <w:szCs w:val="18"/>
                <w:lang w:val="en-GB"/>
              </w:rPr>
            </w:pPr>
          </w:p>
          <w:p w14:paraId="0096FF27" w14:textId="77777777" w:rsidR="00A84D32" w:rsidRPr="000D5425" w:rsidRDefault="00A84D32" w:rsidP="00A84D32">
            <w:pPr>
              <w:tabs>
                <w:tab w:val="center" w:pos="3806"/>
              </w:tabs>
              <w:jc w:val="both"/>
              <w:rPr>
                <w:b/>
                <w:bCs/>
                <w:sz w:val="18"/>
                <w:szCs w:val="18"/>
                <w:lang w:val="en-GB"/>
              </w:rPr>
            </w:pPr>
            <w:r w:rsidRPr="000D5425">
              <w:rPr>
                <w:b/>
                <w:bCs/>
                <w:sz w:val="18"/>
                <w:szCs w:val="18"/>
                <w:lang w:val="en-GB"/>
              </w:rPr>
              <w:t xml:space="preserve">[Relation with </w:t>
            </w:r>
            <w:r w:rsidR="005522F6" w:rsidRPr="000D5425">
              <w:rPr>
                <w:b/>
                <w:bCs/>
                <w:sz w:val="18"/>
                <w:szCs w:val="18"/>
                <w:lang w:val="en-GB"/>
              </w:rPr>
              <w:t>Centre</w:t>
            </w:r>
            <w:r w:rsidRPr="000D5425">
              <w:rPr>
                <w:b/>
                <w:bCs/>
                <w:sz w:val="18"/>
                <w:szCs w:val="18"/>
                <w:lang w:val="en-GB"/>
              </w:rPr>
              <w:t>]</w:t>
            </w:r>
            <w:r w:rsidRPr="000D5425">
              <w:rPr>
                <w:b/>
                <w:bCs/>
                <w:sz w:val="18"/>
                <w:szCs w:val="18"/>
                <w:lang w:val="en-GB"/>
              </w:rPr>
              <w:tab/>
            </w:r>
          </w:p>
          <w:p w14:paraId="3BC71B3D" w14:textId="77777777" w:rsidR="00A84D32" w:rsidRPr="000D5425" w:rsidRDefault="00A84D32" w:rsidP="00A84D32">
            <w:pPr>
              <w:jc w:val="both"/>
              <w:rPr>
                <w:bCs/>
                <w:sz w:val="18"/>
                <w:szCs w:val="18"/>
                <w:lang w:val="en-GB"/>
              </w:rPr>
            </w:pPr>
            <w:r w:rsidRPr="000D5425">
              <w:rPr>
                <w:bCs/>
                <w:sz w:val="18"/>
                <w:szCs w:val="18"/>
                <w:lang w:val="en-GB"/>
              </w:rPr>
              <w:t xml:space="preserve">[1] Full time   </w:t>
            </w:r>
          </w:p>
          <w:p w14:paraId="606CC31C" w14:textId="77777777" w:rsidR="00A84D32" w:rsidRPr="000D5425" w:rsidRDefault="00A84D32" w:rsidP="00A84D32">
            <w:pPr>
              <w:jc w:val="both"/>
              <w:rPr>
                <w:bCs/>
                <w:sz w:val="18"/>
                <w:szCs w:val="18"/>
                <w:lang w:val="en-GB"/>
              </w:rPr>
            </w:pPr>
            <w:r w:rsidRPr="000D5425">
              <w:rPr>
                <w:bCs/>
                <w:sz w:val="18"/>
                <w:szCs w:val="18"/>
                <w:lang w:val="en-GB"/>
              </w:rPr>
              <w:t>[2] Part time</w:t>
            </w:r>
          </w:p>
        </w:tc>
        <w:tc>
          <w:tcPr>
            <w:tcW w:w="5937" w:type="dxa"/>
            <w:shd w:val="clear" w:color="auto" w:fill="D9D9D9"/>
          </w:tcPr>
          <w:p w14:paraId="4785E735" w14:textId="77777777" w:rsidR="00A84D32" w:rsidRPr="000D5425" w:rsidRDefault="00A84D32" w:rsidP="00A84D32">
            <w:pPr>
              <w:ind w:left="708"/>
              <w:jc w:val="both"/>
              <w:rPr>
                <w:bCs/>
                <w:sz w:val="18"/>
                <w:szCs w:val="18"/>
                <w:lang w:val="en-GB"/>
              </w:rPr>
            </w:pPr>
          </w:p>
          <w:p w14:paraId="7703B484" w14:textId="77777777" w:rsidR="00A84D32" w:rsidRPr="000D5425" w:rsidRDefault="00A84D32" w:rsidP="00A84D32">
            <w:pPr>
              <w:jc w:val="both"/>
              <w:rPr>
                <w:b/>
                <w:bCs/>
                <w:sz w:val="18"/>
                <w:szCs w:val="18"/>
                <w:lang w:val="es-CL"/>
              </w:rPr>
            </w:pPr>
            <w:r w:rsidRPr="000D5425">
              <w:rPr>
                <w:b/>
                <w:bCs/>
                <w:sz w:val="18"/>
                <w:szCs w:val="18"/>
                <w:lang w:val="es-CL"/>
              </w:rPr>
              <w:t>[</w:t>
            </w:r>
            <w:proofErr w:type="spellStart"/>
            <w:r w:rsidRPr="000D5425">
              <w:rPr>
                <w:b/>
                <w:sz w:val="18"/>
                <w:szCs w:val="18"/>
                <w:lang w:val="es-CL"/>
              </w:rPr>
              <w:t>Affiliation</w:t>
            </w:r>
            <w:proofErr w:type="spellEnd"/>
            <w:r w:rsidRPr="000D5425">
              <w:rPr>
                <w:b/>
                <w:bCs/>
                <w:sz w:val="18"/>
                <w:szCs w:val="18"/>
                <w:lang w:val="es-CL"/>
              </w:rPr>
              <w:t>]</w:t>
            </w:r>
          </w:p>
          <w:p w14:paraId="64312B1B" w14:textId="1D3B0421" w:rsidR="00A84D32" w:rsidRPr="000D5425" w:rsidRDefault="00E00D8C" w:rsidP="00A84D32">
            <w:pPr>
              <w:jc w:val="both"/>
              <w:rPr>
                <w:b/>
                <w:bCs/>
                <w:sz w:val="18"/>
                <w:szCs w:val="18"/>
                <w:lang w:val="es-CL"/>
              </w:rPr>
            </w:pPr>
            <w:r w:rsidRPr="000D5425">
              <w:rPr>
                <w:bCs/>
                <w:sz w:val="18"/>
                <w:szCs w:val="18"/>
                <w:lang w:val="es-CL"/>
              </w:rPr>
              <w:t>[</w:t>
            </w:r>
            <w:proofErr w:type="spellStart"/>
            <w:r w:rsidR="00A84D32" w:rsidRPr="000D5425">
              <w:rPr>
                <w:b/>
                <w:bCs/>
                <w:sz w:val="18"/>
                <w:szCs w:val="18"/>
                <w:lang w:val="es-CL"/>
              </w:rPr>
              <w:t>UdeC</w:t>
            </w:r>
            <w:proofErr w:type="spellEnd"/>
            <w:r w:rsidRPr="000D5425">
              <w:rPr>
                <w:bCs/>
                <w:sz w:val="18"/>
                <w:szCs w:val="18"/>
                <w:lang w:val="es-CL"/>
              </w:rPr>
              <w:t>]</w:t>
            </w:r>
            <w:r w:rsidR="00A84D32" w:rsidRPr="000D5425">
              <w:rPr>
                <w:bCs/>
                <w:sz w:val="18"/>
                <w:szCs w:val="18"/>
                <w:lang w:val="es-CL"/>
              </w:rPr>
              <w:t>Universidad de Concepción</w:t>
            </w:r>
          </w:p>
          <w:p w14:paraId="4D4F8E17" w14:textId="0FDFA0F3" w:rsidR="00A84D32" w:rsidRPr="000D5425" w:rsidRDefault="00E00D8C" w:rsidP="00A84D32">
            <w:pPr>
              <w:jc w:val="both"/>
              <w:rPr>
                <w:b/>
                <w:bCs/>
                <w:sz w:val="18"/>
                <w:szCs w:val="18"/>
                <w:lang w:val="es-CL"/>
              </w:rPr>
            </w:pPr>
            <w:r w:rsidRPr="000D5425">
              <w:rPr>
                <w:bCs/>
                <w:sz w:val="18"/>
                <w:szCs w:val="18"/>
                <w:lang w:val="es-CL"/>
              </w:rPr>
              <w:t>[</w:t>
            </w:r>
            <w:r w:rsidR="00A84D32" w:rsidRPr="000D5425">
              <w:rPr>
                <w:b/>
                <w:bCs/>
                <w:sz w:val="18"/>
                <w:szCs w:val="18"/>
                <w:lang w:val="es-CL"/>
              </w:rPr>
              <w:t>PUC</w:t>
            </w:r>
            <w:r w:rsidRPr="000D5425">
              <w:rPr>
                <w:bCs/>
                <w:sz w:val="18"/>
                <w:szCs w:val="18"/>
                <w:lang w:val="es-CL"/>
              </w:rPr>
              <w:t>]</w:t>
            </w:r>
            <w:r w:rsidR="00A84D32" w:rsidRPr="000D5425">
              <w:rPr>
                <w:bCs/>
                <w:sz w:val="18"/>
                <w:szCs w:val="18"/>
                <w:lang w:val="es-CL"/>
              </w:rPr>
              <w:t>Pontificia Universidad Católica de Chile</w:t>
            </w:r>
          </w:p>
          <w:p w14:paraId="000AD5B0" w14:textId="112E44A6" w:rsidR="00A84D32" w:rsidRPr="000D5425" w:rsidRDefault="00E00D8C" w:rsidP="00A84D32">
            <w:pPr>
              <w:jc w:val="both"/>
              <w:rPr>
                <w:b/>
                <w:bCs/>
                <w:sz w:val="18"/>
                <w:szCs w:val="18"/>
                <w:lang w:val="es-CL"/>
              </w:rPr>
            </w:pPr>
            <w:r w:rsidRPr="000D5425">
              <w:rPr>
                <w:bCs/>
                <w:sz w:val="18"/>
                <w:szCs w:val="18"/>
                <w:lang w:val="es-CL"/>
              </w:rPr>
              <w:t>[</w:t>
            </w:r>
            <w:r w:rsidR="00A84D32" w:rsidRPr="000D5425">
              <w:rPr>
                <w:b/>
                <w:bCs/>
                <w:sz w:val="18"/>
                <w:szCs w:val="18"/>
                <w:lang w:val="es-CL"/>
              </w:rPr>
              <w:t>PUCV</w:t>
            </w:r>
            <w:r w:rsidRPr="000D5425">
              <w:rPr>
                <w:bCs/>
                <w:sz w:val="18"/>
                <w:szCs w:val="18"/>
                <w:lang w:val="es-CL"/>
              </w:rPr>
              <w:t>]</w:t>
            </w:r>
            <w:r w:rsidR="00A84D32" w:rsidRPr="000D5425">
              <w:rPr>
                <w:bCs/>
                <w:sz w:val="18"/>
                <w:szCs w:val="18"/>
                <w:lang w:val="es-CL"/>
              </w:rPr>
              <w:t>Pontificia Universidad Católica de Valparaíso</w:t>
            </w:r>
          </w:p>
          <w:p w14:paraId="3AB45F6F" w14:textId="70079459" w:rsidR="00222B87" w:rsidRPr="004C728A" w:rsidRDefault="00E00D8C" w:rsidP="00E00D8C">
            <w:pPr>
              <w:jc w:val="both"/>
              <w:rPr>
                <w:bCs/>
                <w:sz w:val="18"/>
                <w:szCs w:val="18"/>
                <w:lang w:val="es-CL"/>
              </w:rPr>
            </w:pPr>
            <w:r w:rsidRPr="000D5425">
              <w:rPr>
                <w:bCs/>
                <w:sz w:val="18"/>
                <w:szCs w:val="18"/>
                <w:lang w:val="en-GB"/>
              </w:rPr>
              <w:t>[</w:t>
            </w:r>
            <w:r w:rsidR="00A84D32" w:rsidRPr="000D5425">
              <w:rPr>
                <w:b/>
                <w:bCs/>
                <w:sz w:val="18"/>
                <w:szCs w:val="18"/>
                <w:lang w:val="es-CL"/>
              </w:rPr>
              <w:t>UA</w:t>
            </w:r>
            <w:r w:rsidRPr="000D5425">
              <w:rPr>
                <w:bCs/>
                <w:sz w:val="18"/>
                <w:szCs w:val="18"/>
                <w:lang w:val="en-GB"/>
              </w:rPr>
              <w:t>]</w:t>
            </w:r>
            <w:r w:rsidR="00A84D32" w:rsidRPr="000D5425">
              <w:rPr>
                <w:bCs/>
                <w:sz w:val="18"/>
                <w:szCs w:val="18"/>
                <w:lang w:val="es-CL"/>
              </w:rPr>
              <w:t>Universidad de Antofagasta</w:t>
            </w:r>
          </w:p>
        </w:tc>
      </w:tr>
    </w:tbl>
    <w:p w14:paraId="77887259" w14:textId="77777777" w:rsidR="00371C54" w:rsidRPr="00222B87" w:rsidRDefault="00371C54" w:rsidP="00BC6CFF">
      <w:pPr>
        <w:pStyle w:val="Ttulo9"/>
      </w:pPr>
    </w:p>
    <w:p w14:paraId="4897C15C" w14:textId="77777777" w:rsidR="00371C54" w:rsidRPr="003F202E" w:rsidRDefault="00371C54" w:rsidP="003271BE">
      <w:pPr>
        <w:pStyle w:val="Ttulo9"/>
      </w:pPr>
      <w:r w:rsidRPr="00222B87">
        <w:br w:type="page"/>
      </w:r>
      <w:r w:rsidRPr="00246803">
        <w:lastRenderedPageBreak/>
        <w:t>Annex 2</w:t>
      </w:r>
      <w:proofErr w:type="gramStart"/>
      <w:r w:rsidRPr="00246803">
        <w:t>.-</w:t>
      </w:r>
      <w:proofErr w:type="gramEnd"/>
      <w:r w:rsidRPr="00246803">
        <w:t xml:space="preserve"> Res</w:t>
      </w:r>
      <w:r>
        <w:t>earch Lines</w:t>
      </w:r>
    </w:p>
    <w:p w14:paraId="00E1B82C" w14:textId="77777777" w:rsidR="00371C54" w:rsidRPr="00396256" w:rsidRDefault="00371C54" w:rsidP="00BC6CFF">
      <w:pPr>
        <w:jc w:val="both"/>
        <w:rPr>
          <w:bCs/>
          <w:lang w:val="es-ES"/>
        </w:rPr>
      </w:pPr>
    </w:p>
    <w:tbl>
      <w:tblPr>
        <w:tblW w:w="5000" w:type="pct"/>
        <w:tblLook w:val="04A0" w:firstRow="1" w:lastRow="0" w:firstColumn="1" w:lastColumn="0" w:noHBand="0" w:noVBand="1"/>
      </w:tblPr>
      <w:tblGrid>
        <w:gridCol w:w="396"/>
        <w:gridCol w:w="979"/>
        <w:gridCol w:w="2151"/>
        <w:gridCol w:w="3861"/>
        <w:gridCol w:w="2679"/>
        <w:gridCol w:w="1489"/>
        <w:gridCol w:w="888"/>
        <w:gridCol w:w="795"/>
      </w:tblGrid>
      <w:tr w:rsidR="00CD6076" w:rsidRPr="007C2A07" w14:paraId="3A820C22" w14:textId="77777777" w:rsidTr="00A54F52">
        <w:tc>
          <w:tcPr>
            <w:tcW w:w="306" w:type="dxa"/>
            <w:hideMark/>
          </w:tcPr>
          <w:p w14:paraId="6E6329FA" w14:textId="77777777" w:rsidR="00CD6076" w:rsidRPr="008778F6" w:rsidRDefault="00CD6076" w:rsidP="00CA14A6">
            <w:pPr>
              <w:jc w:val="center"/>
              <w:rPr>
                <w:b/>
                <w:bCs/>
                <w:sz w:val="16"/>
                <w:szCs w:val="16"/>
              </w:rPr>
            </w:pPr>
            <w:r w:rsidRPr="008778F6">
              <w:rPr>
                <w:b/>
                <w:bCs/>
                <w:sz w:val="16"/>
                <w:szCs w:val="16"/>
              </w:rPr>
              <w:t>N°</w:t>
            </w:r>
          </w:p>
        </w:tc>
        <w:tc>
          <w:tcPr>
            <w:tcW w:w="982" w:type="dxa"/>
            <w:hideMark/>
          </w:tcPr>
          <w:p w14:paraId="6D4E4C49" w14:textId="77777777" w:rsidR="00CD6076" w:rsidRPr="008778F6" w:rsidRDefault="00CD6076" w:rsidP="00CA14A6">
            <w:pPr>
              <w:jc w:val="center"/>
              <w:rPr>
                <w:b/>
                <w:bCs/>
                <w:sz w:val="16"/>
                <w:szCs w:val="16"/>
              </w:rPr>
            </w:pPr>
            <w:r w:rsidRPr="008778F6">
              <w:rPr>
                <w:b/>
                <w:bCs/>
                <w:sz w:val="16"/>
                <w:szCs w:val="16"/>
              </w:rPr>
              <w:t>Research Line</w:t>
            </w:r>
          </w:p>
        </w:tc>
        <w:tc>
          <w:tcPr>
            <w:tcW w:w="2174" w:type="dxa"/>
            <w:hideMark/>
          </w:tcPr>
          <w:p w14:paraId="6FD18A9F" w14:textId="77777777" w:rsidR="00CD6076" w:rsidRPr="008778F6" w:rsidRDefault="00CD6076" w:rsidP="00CA14A6">
            <w:pPr>
              <w:jc w:val="center"/>
              <w:rPr>
                <w:b/>
                <w:bCs/>
                <w:sz w:val="16"/>
                <w:szCs w:val="16"/>
              </w:rPr>
            </w:pPr>
            <w:r w:rsidRPr="008778F6">
              <w:rPr>
                <w:b/>
                <w:bCs/>
                <w:sz w:val="16"/>
                <w:szCs w:val="16"/>
              </w:rPr>
              <w:t>Research Line Objectives</w:t>
            </w:r>
          </w:p>
        </w:tc>
        <w:tc>
          <w:tcPr>
            <w:tcW w:w="3914" w:type="dxa"/>
            <w:hideMark/>
          </w:tcPr>
          <w:p w14:paraId="54BFEA93" w14:textId="77777777" w:rsidR="00CD6076" w:rsidRPr="008778F6" w:rsidRDefault="00CD6076" w:rsidP="00CA14A6">
            <w:pPr>
              <w:jc w:val="center"/>
              <w:rPr>
                <w:b/>
                <w:bCs/>
                <w:sz w:val="16"/>
                <w:szCs w:val="16"/>
              </w:rPr>
            </w:pPr>
            <w:r w:rsidRPr="008778F6">
              <w:rPr>
                <w:b/>
                <w:bCs/>
                <w:sz w:val="16"/>
                <w:szCs w:val="16"/>
              </w:rPr>
              <w:t>Description of Research Line</w:t>
            </w:r>
          </w:p>
        </w:tc>
        <w:tc>
          <w:tcPr>
            <w:tcW w:w="2709" w:type="dxa"/>
            <w:hideMark/>
          </w:tcPr>
          <w:p w14:paraId="6196EA22" w14:textId="576EA43B" w:rsidR="00CD6076" w:rsidRPr="008778F6" w:rsidRDefault="00CD6076" w:rsidP="00CA14A6">
            <w:pPr>
              <w:jc w:val="center"/>
              <w:rPr>
                <w:b/>
                <w:bCs/>
                <w:sz w:val="16"/>
                <w:szCs w:val="16"/>
              </w:rPr>
            </w:pPr>
            <w:r w:rsidRPr="008778F6">
              <w:rPr>
                <w:b/>
                <w:bCs/>
                <w:sz w:val="16"/>
                <w:szCs w:val="16"/>
              </w:rPr>
              <w:t>Researcher</w:t>
            </w:r>
            <w:r w:rsidR="0031458E">
              <w:rPr>
                <w:b/>
                <w:bCs/>
                <w:sz w:val="16"/>
                <w:szCs w:val="16"/>
              </w:rPr>
              <w:t>s</w:t>
            </w:r>
          </w:p>
        </w:tc>
        <w:tc>
          <w:tcPr>
            <w:tcW w:w="1497" w:type="dxa"/>
            <w:hideMark/>
          </w:tcPr>
          <w:p w14:paraId="75A1074B" w14:textId="77777777" w:rsidR="00CD6076" w:rsidRPr="008778F6" w:rsidRDefault="00CD6076" w:rsidP="00CA14A6">
            <w:pPr>
              <w:jc w:val="center"/>
              <w:rPr>
                <w:b/>
                <w:bCs/>
                <w:sz w:val="16"/>
                <w:szCs w:val="16"/>
              </w:rPr>
            </w:pPr>
            <w:r w:rsidRPr="008778F6">
              <w:rPr>
                <w:b/>
                <w:bCs/>
                <w:sz w:val="16"/>
                <w:szCs w:val="16"/>
              </w:rPr>
              <w:t>Research Discipline</w:t>
            </w:r>
          </w:p>
        </w:tc>
        <w:tc>
          <w:tcPr>
            <w:tcW w:w="890" w:type="dxa"/>
            <w:hideMark/>
          </w:tcPr>
          <w:p w14:paraId="3DA1CC7F" w14:textId="77777777" w:rsidR="00CD6076" w:rsidRPr="008778F6" w:rsidRDefault="00CD6076" w:rsidP="00CA14A6">
            <w:pPr>
              <w:jc w:val="center"/>
              <w:rPr>
                <w:b/>
                <w:bCs/>
                <w:sz w:val="16"/>
                <w:szCs w:val="16"/>
              </w:rPr>
            </w:pPr>
            <w:r w:rsidRPr="008778F6">
              <w:rPr>
                <w:b/>
                <w:bCs/>
                <w:sz w:val="16"/>
                <w:szCs w:val="16"/>
              </w:rPr>
              <w:t>Starting Date</w:t>
            </w:r>
          </w:p>
        </w:tc>
        <w:tc>
          <w:tcPr>
            <w:tcW w:w="796" w:type="dxa"/>
            <w:hideMark/>
          </w:tcPr>
          <w:p w14:paraId="032EEE8B" w14:textId="77777777" w:rsidR="00CD6076" w:rsidRPr="008778F6" w:rsidRDefault="00CD6076" w:rsidP="00CA14A6">
            <w:pPr>
              <w:jc w:val="center"/>
              <w:rPr>
                <w:b/>
                <w:bCs/>
                <w:sz w:val="16"/>
                <w:szCs w:val="16"/>
              </w:rPr>
            </w:pPr>
            <w:r w:rsidRPr="008778F6">
              <w:rPr>
                <w:b/>
                <w:bCs/>
                <w:sz w:val="16"/>
                <w:szCs w:val="16"/>
              </w:rPr>
              <w:t>Ending Date</w:t>
            </w:r>
          </w:p>
        </w:tc>
      </w:tr>
      <w:tr w:rsidR="00CD6076" w:rsidRPr="007C2A07" w14:paraId="0C48DEC0" w14:textId="77777777" w:rsidTr="00CD6076">
        <w:tblPrEx>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PrEx>
        <w:tc>
          <w:tcPr>
            <w:tcW w:w="306" w:type="dxa"/>
            <w:tcBorders>
              <w:top w:val="single" w:sz="12" w:space="0" w:color="auto"/>
              <w:left w:val="single" w:sz="12" w:space="0" w:color="auto"/>
              <w:bottom w:val="single" w:sz="12" w:space="0" w:color="auto"/>
              <w:right w:val="single" w:sz="12" w:space="0" w:color="auto"/>
            </w:tcBorders>
            <w:vAlign w:val="center"/>
            <w:hideMark/>
          </w:tcPr>
          <w:p w14:paraId="2A1852B1" w14:textId="77777777" w:rsidR="00CD6076" w:rsidRPr="008778F6" w:rsidRDefault="00CD6076" w:rsidP="00CA14A6">
            <w:pPr>
              <w:jc w:val="center"/>
              <w:rPr>
                <w:sz w:val="16"/>
                <w:szCs w:val="16"/>
              </w:rPr>
            </w:pPr>
            <w:r w:rsidRPr="008778F6">
              <w:rPr>
                <w:sz w:val="16"/>
                <w:szCs w:val="16"/>
              </w:rPr>
              <w:t xml:space="preserve">1 </w:t>
            </w:r>
          </w:p>
        </w:tc>
        <w:tc>
          <w:tcPr>
            <w:tcW w:w="982" w:type="dxa"/>
            <w:tcBorders>
              <w:top w:val="single" w:sz="12" w:space="0" w:color="auto"/>
              <w:left w:val="single" w:sz="12" w:space="0" w:color="auto"/>
              <w:bottom w:val="single" w:sz="12" w:space="0" w:color="auto"/>
              <w:right w:val="single" w:sz="12" w:space="0" w:color="auto"/>
            </w:tcBorders>
            <w:vAlign w:val="center"/>
            <w:hideMark/>
          </w:tcPr>
          <w:p w14:paraId="02290EB8" w14:textId="3972E826" w:rsidR="00CD6076" w:rsidRPr="008778F6" w:rsidRDefault="00EF7F9E" w:rsidP="00CA14A6">
            <w:pPr>
              <w:rPr>
                <w:sz w:val="16"/>
                <w:szCs w:val="16"/>
              </w:rPr>
            </w:pPr>
            <w:r w:rsidRPr="008778F6">
              <w:rPr>
                <w:sz w:val="16"/>
                <w:szCs w:val="16"/>
              </w:rPr>
              <w:t>Mesoscale</w:t>
            </w:r>
            <w:r w:rsidR="004B0EBF">
              <w:rPr>
                <w:sz w:val="16"/>
                <w:szCs w:val="16"/>
              </w:rPr>
              <w:t xml:space="preserve"> </w:t>
            </w:r>
            <w:r>
              <w:rPr>
                <w:sz w:val="16"/>
                <w:szCs w:val="16"/>
              </w:rPr>
              <w:t>Processes</w:t>
            </w:r>
          </w:p>
        </w:tc>
        <w:tc>
          <w:tcPr>
            <w:tcW w:w="2174" w:type="dxa"/>
            <w:tcBorders>
              <w:top w:val="single" w:sz="12" w:space="0" w:color="auto"/>
              <w:left w:val="single" w:sz="12" w:space="0" w:color="auto"/>
              <w:bottom w:val="single" w:sz="12" w:space="0" w:color="auto"/>
              <w:right w:val="single" w:sz="12" w:space="0" w:color="auto"/>
            </w:tcBorders>
            <w:vAlign w:val="center"/>
            <w:hideMark/>
          </w:tcPr>
          <w:p w14:paraId="7C266814" w14:textId="77777777" w:rsidR="00CD6076" w:rsidRPr="00143726" w:rsidRDefault="004815EF" w:rsidP="00CA14A6">
            <w:pPr>
              <w:rPr>
                <w:sz w:val="16"/>
                <w:szCs w:val="16"/>
              </w:rPr>
            </w:pPr>
            <w:r w:rsidRPr="004815EF">
              <w:rPr>
                <w:sz w:val="16"/>
                <w:szCs w:val="16"/>
              </w:rPr>
              <w:t>Role of mesoscale activity in governing energy and matter transfer and ecosystem dynamics in open ocean ecosystems</w:t>
            </w:r>
          </w:p>
        </w:tc>
        <w:tc>
          <w:tcPr>
            <w:tcW w:w="3914" w:type="dxa"/>
            <w:tcBorders>
              <w:top w:val="single" w:sz="12" w:space="0" w:color="auto"/>
              <w:left w:val="single" w:sz="12" w:space="0" w:color="auto"/>
              <w:bottom w:val="single" w:sz="12" w:space="0" w:color="auto"/>
              <w:right w:val="single" w:sz="12" w:space="0" w:color="auto"/>
            </w:tcBorders>
            <w:vAlign w:val="center"/>
            <w:hideMark/>
          </w:tcPr>
          <w:p w14:paraId="6873D328" w14:textId="0840CE2D" w:rsidR="004815EF" w:rsidRDefault="004815EF" w:rsidP="004815EF">
            <w:pPr>
              <w:rPr>
                <w:sz w:val="16"/>
                <w:szCs w:val="16"/>
              </w:rPr>
            </w:pPr>
            <w:r w:rsidRPr="00446DAD">
              <w:rPr>
                <w:sz w:val="16"/>
                <w:szCs w:val="16"/>
              </w:rPr>
              <w:t>This research line is focused on the characterization of physical mesoscale (an</w:t>
            </w:r>
            <w:r>
              <w:rPr>
                <w:sz w:val="16"/>
                <w:szCs w:val="16"/>
              </w:rPr>
              <w:t>d</w:t>
            </w:r>
            <w:r w:rsidRPr="00446DAD">
              <w:rPr>
                <w:sz w:val="16"/>
                <w:szCs w:val="16"/>
              </w:rPr>
              <w:t xml:space="preserve"> sub-mesoscale) structures and processes in the eastern South Pacific Ocean (ESP) and their impact on open ocean and transitional (coast-ocean) ecosystems. Mesoscale structures in the ESP waters include eddies and fronts of different types, but probably other types of less studied structures associated with seamounts, ridges, and oceanic islands.</w:t>
            </w:r>
            <w:r w:rsidR="00A51F8E">
              <w:rPr>
                <w:sz w:val="16"/>
                <w:szCs w:val="16"/>
              </w:rPr>
              <w:t>,</w:t>
            </w:r>
            <w:r w:rsidR="00B47CC5">
              <w:rPr>
                <w:sz w:val="16"/>
                <w:szCs w:val="16"/>
              </w:rPr>
              <w:t xml:space="preserve"> as well as oceanic striations</w:t>
            </w:r>
          </w:p>
          <w:p w14:paraId="3E789B18" w14:textId="77777777" w:rsidR="00CD6076" w:rsidRPr="004815EF" w:rsidRDefault="00CD6076" w:rsidP="00CA14A6">
            <w:pPr>
              <w:rPr>
                <w:sz w:val="16"/>
                <w:szCs w:val="16"/>
              </w:rPr>
            </w:pPr>
          </w:p>
        </w:tc>
        <w:tc>
          <w:tcPr>
            <w:tcW w:w="2709" w:type="dxa"/>
            <w:tcBorders>
              <w:top w:val="single" w:sz="12" w:space="0" w:color="auto"/>
              <w:left w:val="single" w:sz="12" w:space="0" w:color="auto"/>
              <w:bottom w:val="single" w:sz="12" w:space="0" w:color="auto"/>
              <w:right w:val="single" w:sz="12" w:space="0" w:color="auto"/>
            </w:tcBorders>
            <w:vAlign w:val="center"/>
            <w:hideMark/>
          </w:tcPr>
          <w:p w14:paraId="33E2C156" w14:textId="39325C0E" w:rsidR="00CD6076" w:rsidRPr="00A54F52" w:rsidRDefault="00043C0B" w:rsidP="00CA14A6">
            <w:pPr>
              <w:rPr>
                <w:sz w:val="16"/>
                <w:szCs w:val="16"/>
                <w:u w:val="single"/>
                <w:lang w:val="es-CL"/>
              </w:rPr>
            </w:pPr>
            <w:r w:rsidRPr="00A54F52">
              <w:rPr>
                <w:sz w:val="16"/>
                <w:szCs w:val="16"/>
                <w:u w:val="single"/>
                <w:lang w:val="es-CL"/>
              </w:rPr>
              <w:t xml:space="preserve">Leads: Samuel </w:t>
            </w:r>
            <w:proofErr w:type="spellStart"/>
            <w:r w:rsidRPr="00A54F52">
              <w:rPr>
                <w:sz w:val="16"/>
                <w:szCs w:val="16"/>
                <w:u w:val="single"/>
                <w:lang w:val="es-CL"/>
              </w:rPr>
              <w:t>Hormazábal</w:t>
            </w:r>
            <w:proofErr w:type="spellEnd"/>
            <w:r w:rsidRPr="00A54F52">
              <w:rPr>
                <w:sz w:val="16"/>
                <w:szCs w:val="16"/>
                <w:u w:val="single"/>
                <w:lang w:val="es-CL"/>
              </w:rPr>
              <w:t xml:space="preserve">, </w:t>
            </w:r>
            <w:r w:rsidR="00CD6076" w:rsidRPr="00A54F52">
              <w:rPr>
                <w:sz w:val="16"/>
                <w:szCs w:val="16"/>
                <w:u w:val="single"/>
                <w:lang w:val="es-CL"/>
              </w:rPr>
              <w:t xml:space="preserve">Carmen Morales </w:t>
            </w:r>
          </w:p>
          <w:p w14:paraId="1D1FBD03" w14:textId="77777777" w:rsidR="00CD6076" w:rsidRDefault="00CD6076" w:rsidP="00CA14A6">
            <w:pPr>
              <w:rPr>
                <w:sz w:val="16"/>
                <w:szCs w:val="16"/>
                <w:lang w:val="es-CL"/>
              </w:rPr>
            </w:pPr>
            <w:r>
              <w:rPr>
                <w:sz w:val="16"/>
                <w:szCs w:val="16"/>
                <w:lang w:val="es-CL"/>
              </w:rPr>
              <w:t xml:space="preserve">Ali Reda Bel </w:t>
            </w:r>
            <w:proofErr w:type="spellStart"/>
            <w:r>
              <w:rPr>
                <w:sz w:val="16"/>
                <w:szCs w:val="16"/>
                <w:lang w:val="es-CL"/>
              </w:rPr>
              <w:t>Madani</w:t>
            </w:r>
            <w:proofErr w:type="spellEnd"/>
            <w:r w:rsidRPr="008778F6">
              <w:rPr>
                <w:sz w:val="16"/>
                <w:szCs w:val="16"/>
                <w:lang w:val="es-CL"/>
              </w:rPr>
              <w:br/>
              <w:t>Marco Correa.</w:t>
            </w:r>
            <w:r w:rsidRPr="008778F6">
              <w:rPr>
                <w:sz w:val="16"/>
                <w:szCs w:val="16"/>
                <w:lang w:val="es-CL"/>
              </w:rPr>
              <w:br/>
            </w:r>
            <w:r>
              <w:rPr>
                <w:sz w:val="16"/>
                <w:szCs w:val="16"/>
                <w:lang w:val="es-CL"/>
              </w:rPr>
              <w:t>Carolina Parada</w:t>
            </w:r>
            <w:r w:rsidRPr="008778F6">
              <w:rPr>
                <w:sz w:val="16"/>
                <w:szCs w:val="16"/>
                <w:lang w:val="es-CL"/>
              </w:rPr>
              <w:br/>
              <w:t xml:space="preserve">Marcela Cornejo </w:t>
            </w:r>
            <w:r w:rsidRPr="008778F6">
              <w:rPr>
                <w:sz w:val="16"/>
                <w:szCs w:val="16"/>
                <w:lang w:val="es-CL"/>
              </w:rPr>
              <w:br/>
              <w:t xml:space="preserve">Juan Carlos Castilla </w:t>
            </w:r>
          </w:p>
          <w:p w14:paraId="65A2DB7A" w14:textId="77777777" w:rsidR="00CD6076" w:rsidRPr="008778F6" w:rsidRDefault="00CD6076">
            <w:pPr>
              <w:rPr>
                <w:sz w:val="16"/>
                <w:szCs w:val="16"/>
                <w:lang w:val="es-CL"/>
              </w:rPr>
            </w:pPr>
            <w:r w:rsidRPr="008778F6">
              <w:rPr>
                <w:sz w:val="16"/>
                <w:szCs w:val="16"/>
                <w:lang w:val="es-CL"/>
              </w:rPr>
              <w:t xml:space="preserve">Isabel  Andrade </w:t>
            </w:r>
            <w:r w:rsidRPr="008778F6">
              <w:rPr>
                <w:sz w:val="16"/>
                <w:szCs w:val="16"/>
                <w:lang w:val="es-CL"/>
              </w:rPr>
              <w:br/>
              <w:t xml:space="preserve">Oscar Pizarro </w:t>
            </w:r>
            <w:r w:rsidRPr="008778F6">
              <w:rPr>
                <w:sz w:val="16"/>
                <w:szCs w:val="16"/>
                <w:lang w:val="es-CL"/>
              </w:rPr>
              <w:br/>
              <w:t xml:space="preserve">Peter von </w:t>
            </w:r>
            <w:proofErr w:type="spellStart"/>
            <w:r w:rsidRPr="008778F6">
              <w:rPr>
                <w:sz w:val="16"/>
                <w:szCs w:val="16"/>
                <w:lang w:val="es-CL"/>
              </w:rPr>
              <w:t>Dassow</w:t>
            </w:r>
            <w:proofErr w:type="spellEnd"/>
            <w:r w:rsidRPr="008778F6">
              <w:rPr>
                <w:sz w:val="16"/>
                <w:szCs w:val="16"/>
                <w:lang w:val="es-CL"/>
              </w:rPr>
              <w:br/>
              <w:t>Cristian Vargas</w:t>
            </w:r>
            <w:r w:rsidRPr="008778F6">
              <w:rPr>
                <w:sz w:val="16"/>
                <w:szCs w:val="16"/>
                <w:lang w:val="es-CL"/>
              </w:rPr>
              <w:br/>
            </w:r>
            <w:r>
              <w:rPr>
                <w:sz w:val="16"/>
                <w:szCs w:val="16"/>
                <w:lang w:val="es-CL"/>
              </w:rPr>
              <w:t>José Luis Blanco</w:t>
            </w:r>
            <w:r w:rsidRPr="008778F6">
              <w:rPr>
                <w:sz w:val="16"/>
                <w:szCs w:val="16"/>
                <w:lang w:val="es-CL"/>
              </w:rPr>
              <w:br/>
              <w:t>Alejandro Murillo</w:t>
            </w:r>
            <w:r w:rsidRPr="008778F6">
              <w:rPr>
                <w:sz w:val="16"/>
                <w:szCs w:val="16"/>
                <w:lang w:val="es-CL"/>
              </w:rPr>
              <w:br/>
              <w:t xml:space="preserve">Rubén Escribano </w:t>
            </w:r>
            <w:r w:rsidRPr="008778F6">
              <w:rPr>
                <w:sz w:val="16"/>
                <w:szCs w:val="16"/>
                <w:lang w:val="es-CL"/>
              </w:rPr>
              <w:br/>
              <w:t xml:space="preserve">Aldo </w:t>
            </w:r>
            <w:proofErr w:type="spellStart"/>
            <w:r w:rsidRPr="008778F6">
              <w:rPr>
                <w:sz w:val="16"/>
                <w:szCs w:val="16"/>
                <w:lang w:val="es-CL"/>
              </w:rPr>
              <w:t>Montecinos</w:t>
            </w:r>
            <w:proofErr w:type="spellEnd"/>
            <w:r w:rsidRPr="008778F6">
              <w:rPr>
                <w:sz w:val="16"/>
                <w:szCs w:val="16"/>
                <w:lang w:val="es-CL"/>
              </w:rPr>
              <w:t xml:space="preserve"> </w:t>
            </w:r>
            <w:r w:rsidRPr="008778F6">
              <w:rPr>
                <w:sz w:val="16"/>
                <w:szCs w:val="16"/>
                <w:lang w:val="es-CL"/>
              </w:rPr>
              <w:br/>
              <w:t xml:space="preserve">Ramiro Riquelme </w:t>
            </w:r>
          </w:p>
        </w:tc>
        <w:tc>
          <w:tcPr>
            <w:tcW w:w="1497" w:type="dxa"/>
            <w:tcBorders>
              <w:top w:val="single" w:sz="12" w:space="0" w:color="auto"/>
              <w:left w:val="single" w:sz="12" w:space="0" w:color="auto"/>
              <w:bottom w:val="single" w:sz="12" w:space="0" w:color="auto"/>
              <w:right w:val="single" w:sz="12" w:space="0" w:color="auto"/>
            </w:tcBorders>
            <w:vAlign w:val="center"/>
            <w:hideMark/>
          </w:tcPr>
          <w:p w14:paraId="33CACAC9" w14:textId="77777777" w:rsidR="00CD6076" w:rsidRPr="00143726" w:rsidRDefault="00CD6076" w:rsidP="004C728A">
            <w:pPr>
              <w:rPr>
                <w:sz w:val="16"/>
                <w:szCs w:val="16"/>
              </w:rPr>
            </w:pPr>
            <w:r w:rsidRPr="003D727B">
              <w:rPr>
                <w:sz w:val="16"/>
                <w:szCs w:val="16"/>
              </w:rPr>
              <w:br/>
            </w:r>
            <w:r w:rsidR="00143726" w:rsidRPr="00143726">
              <w:rPr>
                <w:sz w:val="16"/>
                <w:szCs w:val="16"/>
              </w:rPr>
              <w:t>Ecology</w:t>
            </w:r>
            <w:r w:rsidRPr="00143726">
              <w:rPr>
                <w:sz w:val="16"/>
                <w:szCs w:val="16"/>
              </w:rPr>
              <w:t xml:space="preserve"> </w:t>
            </w:r>
            <w:r w:rsidR="00143726">
              <w:rPr>
                <w:sz w:val="16"/>
                <w:szCs w:val="16"/>
              </w:rPr>
              <w:t>and environmental sc</w:t>
            </w:r>
            <w:r w:rsidR="00143726" w:rsidRPr="00143726">
              <w:rPr>
                <w:sz w:val="16"/>
                <w:szCs w:val="16"/>
              </w:rPr>
              <w:t>iences</w:t>
            </w:r>
            <w:r w:rsidRPr="00143726">
              <w:rPr>
                <w:sz w:val="16"/>
                <w:szCs w:val="16"/>
              </w:rPr>
              <w:t>.</w:t>
            </w:r>
            <w:r w:rsidRPr="00143726">
              <w:rPr>
                <w:sz w:val="16"/>
                <w:szCs w:val="16"/>
              </w:rPr>
              <w:br/>
            </w:r>
            <w:r w:rsidRPr="00143726">
              <w:rPr>
                <w:sz w:val="16"/>
                <w:szCs w:val="16"/>
              </w:rPr>
              <w:br/>
            </w:r>
            <w:r w:rsidR="00143726" w:rsidRPr="00143726">
              <w:rPr>
                <w:sz w:val="16"/>
                <w:szCs w:val="16"/>
              </w:rPr>
              <w:t>Oceanography</w:t>
            </w:r>
            <w:r w:rsidRPr="00143726">
              <w:rPr>
                <w:sz w:val="16"/>
                <w:szCs w:val="16"/>
              </w:rPr>
              <w:t>.</w:t>
            </w:r>
            <w:r w:rsidRPr="00143726">
              <w:rPr>
                <w:sz w:val="16"/>
                <w:szCs w:val="16"/>
              </w:rPr>
              <w:br/>
            </w:r>
            <w:r w:rsidRPr="00143726">
              <w:rPr>
                <w:sz w:val="16"/>
                <w:szCs w:val="16"/>
              </w:rPr>
              <w:br/>
            </w:r>
            <w:r w:rsidR="00143726" w:rsidRPr="00143726">
              <w:rPr>
                <w:sz w:val="16"/>
                <w:szCs w:val="16"/>
              </w:rPr>
              <w:t>Meteorology</w:t>
            </w:r>
            <w:r w:rsidRPr="00143726">
              <w:rPr>
                <w:sz w:val="16"/>
                <w:szCs w:val="16"/>
              </w:rPr>
              <w:t xml:space="preserve"> </w:t>
            </w:r>
            <w:r w:rsidR="00143726">
              <w:rPr>
                <w:sz w:val="16"/>
                <w:szCs w:val="16"/>
              </w:rPr>
              <w:t>and</w:t>
            </w:r>
            <w:r w:rsidRPr="00143726">
              <w:rPr>
                <w:sz w:val="16"/>
                <w:szCs w:val="16"/>
              </w:rPr>
              <w:t xml:space="preserve"> </w:t>
            </w:r>
            <w:r w:rsidR="00143726" w:rsidRPr="00143726">
              <w:rPr>
                <w:sz w:val="16"/>
                <w:szCs w:val="16"/>
              </w:rPr>
              <w:t>climatology</w:t>
            </w:r>
            <w:r w:rsidRPr="00143726">
              <w:rPr>
                <w:sz w:val="16"/>
                <w:szCs w:val="16"/>
              </w:rPr>
              <w:t>.</w:t>
            </w:r>
            <w:r w:rsidRPr="00143726">
              <w:rPr>
                <w:sz w:val="16"/>
                <w:szCs w:val="16"/>
              </w:rPr>
              <w:br/>
            </w:r>
            <w:r w:rsidRPr="00143726">
              <w:rPr>
                <w:sz w:val="16"/>
                <w:szCs w:val="16"/>
              </w:rPr>
              <w:br/>
            </w:r>
            <w:r w:rsidR="007F6040">
              <w:rPr>
                <w:sz w:val="16"/>
                <w:szCs w:val="16"/>
              </w:rPr>
              <w:t>Marine Biolog</w:t>
            </w:r>
            <w:r w:rsidR="004C728A">
              <w:rPr>
                <w:sz w:val="16"/>
                <w:szCs w:val="16"/>
              </w:rPr>
              <w:t>y</w:t>
            </w:r>
            <w:r w:rsidRPr="00143726">
              <w:rPr>
                <w:sz w:val="16"/>
                <w:szCs w:val="16"/>
              </w:rPr>
              <w:t>.</w:t>
            </w:r>
            <w:r w:rsidRPr="00143726">
              <w:rPr>
                <w:sz w:val="16"/>
                <w:szCs w:val="16"/>
              </w:rPr>
              <w:br/>
            </w:r>
            <w:r w:rsidRPr="00143726">
              <w:rPr>
                <w:sz w:val="16"/>
                <w:szCs w:val="16"/>
              </w:rPr>
              <w:br/>
            </w:r>
            <w:r w:rsidR="00143726" w:rsidRPr="00143726">
              <w:rPr>
                <w:sz w:val="16"/>
                <w:szCs w:val="16"/>
              </w:rPr>
              <w:t>Numerical</w:t>
            </w:r>
            <w:r w:rsidR="00143726">
              <w:rPr>
                <w:sz w:val="16"/>
                <w:szCs w:val="16"/>
              </w:rPr>
              <w:t xml:space="preserve"> m</w:t>
            </w:r>
            <w:r w:rsidR="00143726" w:rsidRPr="00143726">
              <w:rPr>
                <w:sz w:val="16"/>
                <w:szCs w:val="16"/>
              </w:rPr>
              <w:t xml:space="preserve">ethods </w:t>
            </w:r>
            <w:r w:rsidR="00143726">
              <w:rPr>
                <w:sz w:val="16"/>
                <w:szCs w:val="16"/>
              </w:rPr>
              <w:t>and</w:t>
            </w:r>
            <w:r w:rsidRPr="00143726">
              <w:rPr>
                <w:sz w:val="16"/>
                <w:szCs w:val="16"/>
              </w:rPr>
              <w:t xml:space="preserve"> </w:t>
            </w:r>
            <w:r w:rsidR="00143726" w:rsidRPr="00143726">
              <w:rPr>
                <w:sz w:val="16"/>
                <w:szCs w:val="16"/>
              </w:rPr>
              <w:t>computation</w:t>
            </w:r>
            <w:r w:rsidRPr="00143726">
              <w:rPr>
                <w:sz w:val="16"/>
                <w:szCs w:val="16"/>
              </w:rPr>
              <w:t>.</w:t>
            </w:r>
            <w:r w:rsidRPr="00143726">
              <w:rPr>
                <w:sz w:val="16"/>
                <w:szCs w:val="16"/>
              </w:rPr>
              <w:br/>
            </w:r>
          </w:p>
        </w:tc>
        <w:tc>
          <w:tcPr>
            <w:tcW w:w="890" w:type="dxa"/>
            <w:tcBorders>
              <w:top w:val="single" w:sz="12" w:space="0" w:color="auto"/>
              <w:left w:val="single" w:sz="12" w:space="0" w:color="auto"/>
              <w:bottom w:val="single" w:sz="12" w:space="0" w:color="auto"/>
              <w:right w:val="single" w:sz="12" w:space="0" w:color="auto"/>
            </w:tcBorders>
            <w:vAlign w:val="center"/>
            <w:hideMark/>
          </w:tcPr>
          <w:p w14:paraId="05D25757" w14:textId="77777777" w:rsidR="00CD6076" w:rsidRPr="008778F6" w:rsidRDefault="00CD6076" w:rsidP="00CA14A6">
            <w:pPr>
              <w:rPr>
                <w:sz w:val="16"/>
                <w:szCs w:val="16"/>
              </w:rPr>
            </w:pPr>
            <w:r w:rsidRPr="008778F6">
              <w:rPr>
                <w:sz w:val="16"/>
                <w:szCs w:val="16"/>
              </w:rPr>
              <w:t xml:space="preserve">26-12-13 </w:t>
            </w:r>
          </w:p>
        </w:tc>
        <w:tc>
          <w:tcPr>
            <w:tcW w:w="796" w:type="dxa"/>
            <w:tcBorders>
              <w:top w:val="single" w:sz="12" w:space="0" w:color="auto"/>
              <w:left w:val="single" w:sz="12" w:space="0" w:color="auto"/>
              <w:bottom w:val="single" w:sz="12" w:space="0" w:color="auto"/>
              <w:right w:val="single" w:sz="12" w:space="0" w:color="auto"/>
            </w:tcBorders>
            <w:vAlign w:val="center"/>
            <w:hideMark/>
          </w:tcPr>
          <w:p w14:paraId="716D61AB" w14:textId="77777777" w:rsidR="00CD6076" w:rsidRPr="008778F6" w:rsidRDefault="00CD6076" w:rsidP="00CA14A6">
            <w:pPr>
              <w:rPr>
                <w:sz w:val="16"/>
                <w:szCs w:val="16"/>
              </w:rPr>
            </w:pPr>
          </w:p>
        </w:tc>
      </w:tr>
      <w:tr w:rsidR="00CD6076" w:rsidRPr="007C2A07" w14:paraId="49294463" w14:textId="77777777" w:rsidTr="00CD6076">
        <w:tblPrEx>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PrEx>
        <w:tc>
          <w:tcPr>
            <w:tcW w:w="306" w:type="dxa"/>
            <w:tcBorders>
              <w:top w:val="single" w:sz="12" w:space="0" w:color="auto"/>
              <w:left w:val="single" w:sz="12" w:space="0" w:color="auto"/>
              <w:bottom w:val="single" w:sz="12" w:space="0" w:color="auto"/>
              <w:right w:val="single" w:sz="12" w:space="0" w:color="auto"/>
            </w:tcBorders>
            <w:vAlign w:val="center"/>
            <w:hideMark/>
          </w:tcPr>
          <w:p w14:paraId="62962884" w14:textId="77777777" w:rsidR="00CD6076" w:rsidRPr="008778F6" w:rsidRDefault="00CD6076" w:rsidP="00CA14A6">
            <w:pPr>
              <w:jc w:val="center"/>
              <w:rPr>
                <w:sz w:val="16"/>
                <w:szCs w:val="16"/>
              </w:rPr>
            </w:pPr>
            <w:r w:rsidRPr="008778F6">
              <w:rPr>
                <w:sz w:val="16"/>
                <w:szCs w:val="16"/>
              </w:rPr>
              <w:t xml:space="preserve">2 </w:t>
            </w:r>
          </w:p>
        </w:tc>
        <w:tc>
          <w:tcPr>
            <w:tcW w:w="982" w:type="dxa"/>
            <w:tcBorders>
              <w:top w:val="single" w:sz="12" w:space="0" w:color="auto"/>
              <w:left w:val="single" w:sz="12" w:space="0" w:color="auto"/>
              <w:bottom w:val="single" w:sz="12" w:space="0" w:color="auto"/>
              <w:right w:val="single" w:sz="12" w:space="0" w:color="auto"/>
            </w:tcBorders>
            <w:vAlign w:val="center"/>
            <w:hideMark/>
          </w:tcPr>
          <w:p w14:paraId="359D35B5" w14:textId="77777777" w:rsidR="00CD6076" w:rsidRPr="008778F6" w:rsidRDefault="00CD6076" w:rsidP="00CA14A6">
            <w:pPr>
              <w:rPr>
                <w:sz w:val="16"/>
                <w:szCs w:val="16"/>
              </w:rPr>
            </w:pPr>
            <w:r>
              <w:rPr>
                <w:sz w:val="16"/>
                <w:szCs w:val="16"/>
              </w:rPr>
              <w:t xml:space="preserve">Ocean </w:t>
            </w:r>
            <w:r w:rsidR="00EF7F9E">
              <w:rPr>
                <w:sz w:val="16"/>
                <w:szCs w:val="16"/>
              </w:rPr>
              <w:t>variability</w:t>
            </w:r>
          </w:p>
        </w:tc>
        <w:tc>
          <w:tcPr>
            <w:tcW w:w="2174" w:type="dxa"/>
            <w:tcBorders>
              <w:top w:val="single" w:sz="12" w:space="0" w:color="auto"/>
              <w:left w:val="single" w:sz="12" w:space="0" w:color="auto"/>
              <w:bottom w:val="single" w:sz="12" w:space="0" w:color="auto"/>
              <w:right w:val="single" w:sz="12" w:space="0" w:color="auto"/>
            </w:tcBorders>
            <w:vAlign w:val="center"/>
            <w:hideMark/>
          </w:tcPr>
          <w:p w14:paraId="6B222DDA" w14:textId="77777777" w:rsidR="00CD6076" w:rsidRPr="00143726" w:rsidRDefault="00143726" w:rsidP="00CA14A6">
            <w:pPr>
              <w:rPr>
                <w:sz w:val="16"/>
                <w:szCs w:val="16"/>
              </w:rPr>
            </w:pPr>
            <w:r w:rsidRPr="00143726">
              <w:rPr>
                <w:sz w:val="16"/>
                <w:szCs w:val="16"/>
              </w:rPr>
              <w:t>Impact of large-scale disturbances on the transport and physical-chemical gradients of the properties of water and dynamics of the Eastern South Pacific</w:t>
            </w:r>
          </w:p>
        </w:tc>
        <w:tc>
          <w:tcPr>
            <w:tcW w:w="3914" w:type="dxa"/>
            <w:tcBorders>
              <w:top w:val="single" w:sz="12" w:space="0" w:color="auto"/>
              <w:left w:val="single" w:sz="12" w:space="0" w:color="auto"/>
              <w:bottom w:val="single" w:sz="12" w:space="0" w:color="auto"/>
              <w:right w:val="single" w:sz="12" w:space="0" w:color="auto"/>
            </w:tcBorders>
            <w:vAlign w:val="center"/>
            <w:hideMark/>
          </w:tcPr>
          <w:p w14:paraId="194600E1" w14:textId="61066705" w:rsidR="00CD6076" w:rsidRPr="005236BE" w:rsidRDefault="003A2AAD" w:rsidP="00CA14A6">
            <w:pPr>
              <w:rPr>
                <w:sz w:val="16"/>
                <w:szCs w:val="16"/>
              </w:rPr>
            </w:pPr>
            <w:r>
              <w:rPr>
                <w:sz w:val="16"/>
                <w:szCs w:val="16"/>
              </w:rPr>
              <w:t>In this research line we aim at understanding how t</w:t>
            </w:r>
            <w:r w:rsidR="00797CA4" w:rsidRPr="005236BE">
              <w:rPr>
                <w:sz w:val="16"/>
                <w:szCs w:val="16"/>
              </w:rPr>
              <w:t>he subtropical cell controls the transport of large-scale heat, fresh water, carbon, nutrients and dissolved O2 through the Southeast Pacific Basin. These processes contribute to modulate chemistry, biology and the regional component of the variability of the climate system. Both models and field observations have shown that in a warming climate, the subtropical South Pacific cell strengthen</w:t>
            </w:r>
            <w:r w:rsidR="00043C0B">
              <w:rPr>
                <w:sz w:val="16"/>
                <w:szCs w:val="16"/>
              </w:rPr>
              <w:t>s</w:t>
            </w:r>
            <w:r w:rsidR="00797CA4" w:rsidRPr="005236BE">
              <w:rPr>
                <w:sz w:val="16"/>
                <w:szCs w:val="16"/>
              </w:rPr>
              <w:t xml:space="preserve"> in response to changes in large-scale surface winds over the tropical Pacific.</w:t>
            </w:r>
          </w:p>
        </w:tc>
        <w:tc>
          <w:tcPr>
            <w:tcW w:w="2709" w:type="dxa"/>
            <w:tcBorders>
              <w:top w:val="single" w:sz="12" w:space="0" w:color="auto"/>
              <w:left w:val="single" w:sz="12" w:space="0" w:color="auto"/>
              <w:bottom w:val="single" w:sz="12" w:space="0" w:color="auto"/>
              <w:right w:val="single" w:sz="12" w:space="0" w:color="auto"/>
            </w:tcBorders>
            <w:vAlign w:val="center"/>
            <w:hideMark/>
          </w:tcPr>
          <w:p w14:paraId="2158FA12" w14:textId="1988B0D9" w:rsidR="00043C0B" w:rsidRPr="00A54F52" w:rsidRDefault="00043C0B" w:rsidP="00C90AAD">
            <w:pPr>
              <w:rPr>
                <w:sz w:val="16"/>
                <w:szCs w:val="16"/>
                <w:u w:val="single"/>
                <w:lang w:val="es-CL"/>
              </w:rPr>
            </w:pPr>
            <w:r w:rsidRPr="00043C0B">
              <w:rPr>
                <w:sz w:val="16"/>
                <w:szCs w:val="16"/>
                <w:u w:val="single"/>
                <w:lang w:val="es-CL"/>
              </w:rPr>
              <w:t xml:space="preserve">Leads: </w:t>
            </w:r>
            <w:r w:rsidRPr="00A54F52">
              <w:rPr>
                <w:sz w:val="16"/>
                <w:szCs w:val="16"/>
                <w:u w:val="single"/>
                <w:lang w:val="es-CL"/>
              </w:rPr>
              <w:t>Oscar Pizarro, Wolfgang Schneider</w:t>
            </w:r>
          </w:p>
          <w:p w14:paraId="2D9C74CE" w14:textId="36C9FC97" w:rsidR="00CD6076" w:rsidRDefault="00CD6076" w:rsidP="00C90AAD">
            <w:pPr>
              <w:rPr>
                <w:sz w:val="16"/>
                <w:szCs w:val="16"/>
                <w:lang w:val="es-CL"/>
              </w:rPr>
            </w:pPr>
            <w:r w:rsidRPr="008778F6">
              <w:rPr>
                <w:sz w:val="16"/>
                <w:szCs w:val="16"/>
                <w:lang w:val="es-CL"/>
              </w:rPr>
              <w:t xml:space="preserve">Ricardo De Pol </w:t>
            </w:r>
            <w:proofErr w:type="spellStart"/>
            <w:r w:rsidRPr="008778F6">
              <w:rPr>
                <w:sz w:val="16"/>
                <w:szCs w:val="16"/>
                <w:lang w:val="es-CL"/>
              </w:rPr>
              <w:t>Holz</w:t>
            </w:r>
            <w:proofErr w:type="spellEnd"/>
            <w:r w:rsidRPr="008778F6">
              <w:rPr>
                <w:sz w:val="16"/>
                <w:szCs w:val="16"/>
                <w:lang w:val="es-CL"/>
              </w:rPr>
              <w:t>.</w:t>
            </w:r>
            <w:r w:rsidRPr="008778F6">
              <w:rPr>
                <w:sz w:val="16"/>
                <w:szCs w:val="16"/>
                <w:lang w:val="es-CL"/>
              </w:rPr>
              <w:br/>
              <w:t xml:space="preserve">Carolina Parada </w:t>
            </w:r>
            <w:r w:rsidRPr="008778F6">
              <w:rPr>
                <w:sz w:val="16"/>
                <w:szCs w:val="16"/>
                <w:lang w:val="es-CL"/>
              </w:rPr>
              <w:br/>
            </w:r>
            <w:r>
              <w:rPr>
                <w:sz w:val="16"/>
                <w:szCs w:val="16"/>
                <w:lang w:val="es-CL"/>
              </w:rPr>
              <w:t xml:space="preserve">Samuel </w:t>
            </w:r>
            <w:proofErr w:type="spellStart"/>
            <w:r>
              <w:rPr>
                <w:sz w:val="16"/>
                <w:szCs w:val="16"/>
                <w:lang w:val="es-CL"/>
              </w:rPr>
              <w:t>Hormazábal</w:t>
            </w:r>
            <w:proofErr w:type="spellEnd"/>
            <w:r w:rsidRPr="008778F6">
              <w:rPr>
                <w:sz w:val="16"/>
                <w:szCs w:val="16"/>
                <w:lang w:val="es-CL"/>
              </w:rPr>
              <w:br/>
            </w:r>
            <w:r>
              <w:rPr>
                <w:sz w:val="16"/>
                <w:szCs w:val="16"/>
                <w:lang w:val="es-CL"/>
              </w:rPr>
              <w:t>Víctor Aguilera</w:t>
            </w:r>
            <w:r w:rsidRPr="008778F6">
              <w:rPr>
                <w:sz w:val="16"/>
                <w:szCs w:val="16"/>
                <w:lang w:val="es-CL"/>
              </w:rPr>
              <w:br/>
              <w:t>José Luis Bla</w:t>
            </w:r>
            <w:r>
              <w:rPr>
                <w:sz w:val="16"/>
                <w:szCs w:val="16"/>
                <w:lang w:val="es-CL"/>
              </w:rPr>
              <w:t>nco</w:t>
            </w:r>
            <w:r>
              <w:rPr>
                <w:sz w:val="16"/>
                <w:szCs w:val="16"/>
                <w:lang w:val="es-CL"/>
              </w:rPr>
              <w:br/>
              <w:t xml:space="preserve">Aldo </w:t>
            </w:r>
            <w:proofErr w:type="spellStart"/>
            <w:r>
              <w:rPr>
                <w:sz w:val="16"/>
                <w:szCs w:val="16"/>
                <w:lang w:val="es-CL"/>
              </w:rPr>
              <w:t>Montecinos</w:t>
            </w:r>
            <w:proofErr w:type="spellEnd"/>
            <w:r>
              <w:rPr>
                <w:sz w:val="16"/>
                <w:szCs w:val="16"/>
                <w:lang w:val="es-CL"/>
              </w:rPr>
              <w:br/>
              <w:t xml:space="preserve">Ali Bel </w:t>
            </w:r>
            <w:proofErr w:type="spellStart"/>
            <w:r>
              <w:rPr>
                <w:sz w:val="16"/>
                <w:szCs w:val="16"/>
                <w:lang w:val="es-CL"/>
              </w:rPr>
              <w:t>Madani</w:t>
            </w:r>
            <w:proofErr w:type="spellEnd"/>
            <w:r>
              <w:rPr>
                <w:sz w:val="16"/>
                <w:szCs w:val="16"/>
                <w:lang w:val="es-CL"/>
              </w:rPr>
              <w:t xml:space="preserve"> </w:t>
            </w:r>
            <w:r>
              <w:rPr>
                <w:sz w:val="16"/>
                <w:szCs w:val="16"/>
                <w:lang w:val="es-CL"/>
              </w:rPr>
              <w:br/>
              <w:t>Marco Correa</w:t>
            </w:r>
            <w:r w:rsidRPr="008778F6">
              <w:rPr>
                <w:sz w:val="16"/>
                <w:szCs w:val="16"/>
                <w:lang w:val="es-CL"/>
              </w:rPr>
              <w:br/>
            </w:r>
            <w:r>
              <w:rPr>
                <w:sz w:val="16"/>
                <w:szCs w:val="16"/>
                <w:lang w:val="es-CL"/>
              </w:rPr>
              <w:t>Rubén Escribano</w:t>
            </w:r>
          </w:p>
          <w:p w14:paraId="6639DE19" w14:textId="77777777" w:rsidR="004C728A" w:rsidRDefault="004C728A" w:rsidP="00C90AAD">
            <w:pPr>
              <w:rPr>
                <w:sz w:val="16"/>
                <w:szCs w:val="16"/>
                <w:lang w:val="es-CL"/>
              </w:rPr>
            </w:pPr>
            <w:r>
              <w:rPr>
                <w:sz w:val="16"/>
                <w:szCs w:val="16"/>
                <w:lang w:val="es-CL"/>
              </w:rPr>
              <w:t>Osvaldo Ulloa</w:t>
            </w:r>
          </w:p>
          <w:p w14:paraId="550A4810" w14:textId="77777777" w:rsidR="004C728A" w:rsidRPr="008778F6" w:rsidRDefault="004C728A" w:rsidP="00C90AAD">
            <w:pPr>
              <w:rPr>
                <w:sz w:val="16"/>
                <w:szCs w:val="16"/>
                <w:lang w:val="es-CL"/>
              </w:rPr>
            </w:pPr>
            <w:r>
              <w:rPr>
                <w:sz w:val="16"/>
                <w:szCs w:val="16"/>
                <w:lang w:val="es-CL"/>
              </w:rPr>
              <w:t>Juan Carlos Castilla</w:t>
            </w:r>
          </w:p>
        </w:tc>
        <w:tc>
          <w:tcPr>
            <w:tcW w:w="1497" w:type="dxa"/>
            <w:tcBorders>
              <w:top w:val="single" w:sz="12" w:space="0" w:color="auto"/>
              <w:left w:val="single" w:sz="12" w:space="0" w:color="auto"/>
              <w:bottom w:val="single" w:sz="12" w:space="0" w:color="auto"/>
              <w:right w:val="single" w:sz="12" w:space="0" w:color="auto"/>
            </w:tcBorders>
            <w:vAlign w:val="center"/>
            <w:hideMark/>
          </w:tcPr>
          <w:p w14:paraId="6CCB9D5F" w14:textId="6099258E" w:rsidR="007770A7" w:rsidRDefault="00143726" w:rsidP="007770A7">
            <w:pPr>
              <w:rPr>
                <w:sz w:val="16"/>
                <w:szCs w:val="16"/>
              </w:rPr>
            </w:pPr>
            <w:r w:rsidRPr="00143726">
              <w:rPr>
                <w:sz w:val="16"/>
                <w:szCs w:val="16"/>
              </w:rPr>
              <w:t>Meteorology</w:t>
            </w:r>
            <w:r w:rsidR="00CD6076" w:rsidRPr="00143726">
              <w:rPr>
                <w:sz w:val="16"/>
                <w:szCs w:val="16"/>
              </w:rPr>
              <w:t xml:space="preserve"> </w:t>
            </w:r>
            <w:r>
              <w:rPr>
                <w:sz w:val="16"/>
                <w:szCs w:val="16"/>
              </w:rPr>
              <w:t>and</w:t>
            </w:r>
            <w:r w:rsidR="00CD6076" w:rsidRPr="00143726">
              <w:rPr>
                <w:sz w:val="16"/>
                <w:szCs w:val="16"/>
              </w:rPr>
              <w:t xml:space="preserve"> </w:t>
            </w:r>
            <w:r w:rsidRPr="00143726">
              <w:rPr>
                <w:sz w:val="16"/>
                <w:szCs w:val="16"/>
              </w:rPr>
              <w:t>climatology</w:t>
            </w:r>
            <w:r w:rsidR="00CD6076" w:rsidRPr="00143726">
              <w:rPr>
                <w:sz w:val="16"/>
                <w:szCs w:val="16"/>
              </w:rPr>
              <w:t>.</w:t>
            </w:r>
          </w:p>
          <w:p w14:paraId="5DF36F4C" w14:textId="77777777" w:rsidR="007770A7" w:rsidRDefault="007770A7" w:rsidP="007770A7">
            <w:pPr>
              <w:rPr>
                <w:sz w:val="16"/>
                <w:szCs w:val="16"/>
              </w:rPr>
            </w:pPr>
          </w:p>
          <w:p w14:paraId="067B65A2" w14:textId="4AECBB9F" w:rsidR="00CD6076" w:rsidRPr="00143726" w:rsidRDefault="007770A7" w:rsidP="007770A7">
            <w:pPr>
              <w:rPr>
                <w:sz w:val="16"/>
                <w:szCs w:val="16"/>
              </w:rPr>
            </w:pPr>
            <w:r w:rsidRPr="00143726">
              <w:rPr>
                <w:sz w:val="16"/>
                <w:szCs w:val="16"/>
              </w:rPr>
              <w:t>Oceanography</w:t>
            </w:r>
            <w:proofErr w:type="gramStart"/>
            <w:r w:rsidRPr="00143726">
              <w:rPr>
                <w:sz w:val="16"/>
                <w:szCs w:val="16"/>
              </w:rPr>
              <w:t>.</w:t>
            </w:r>
            <w:r w:rsidR="00CD6076" w:rsidRPr="00143726">
              <w:rPr>
                <w:sz w:val="16"/>
                <w:szCs w:val="16"/>
              </w:rPr>
              <w:t>.</w:t>
            </w:r>
            <w:proofErr w:type="gramEnd"/>
            <w:r w:rsidR="00CD6076" w:rsidRPr="00143726">
              <w:rPr>
                <w:sz w:val="16"/>
                <w:szCs w:val="16"/>
              </w:rPr>
              <w:br/>
            </w:r>
            <w:r w:rsidR="00CD6076" w:rsidRPr="00143726">
              <w:rPr>
                <w:sz w:val="16"/>
                <w:szCs w:val="16"/>
              </w:rPr>
              <w:br/>
            </w:r>
            <w:r w:rsidR="00143726" w:rsidRPr="00143726">
              <w:rPr>
                <w:sz w:val="16"/>
                <w:szCs w:val="16"/>
              </w:rPr>
              <w:t>Numerical</w:t>
            </w:r>
            <w:r w:rsidR="00143726">
              <w:rPr>
                <w:sz w:val="16"/>
                <w:szCs w:val="16"/>
              </w:rPr>
              <w:t xml:space="preserve"> m</w:t>
            </w:r>
            <w:r w:rsidR="00143726" w:rsidRPr="00143726">
              <w:rPr>
                <w:sz w:val="16"/>
                <w:szCs w:val="16"/>
              </w:rPr>
              <w:t xml:space="preserve">ethods </w:t>
            </w:r>
            <w:r w:rsidR="00143726">
              <w:rPr>
                <w:sz w:val="16"/>
                <w:szCs w:val="16"/>
              </w:rPr>
              <w:t>and</w:t>
            </w:r>
            <w:r w:rsidR="00143726" w:rsidRPr="00143726">
              <w:rPr>
                <w:sz w:val="16"/>
                <w:szCs w:val="16"/>
              </w:rPr>
              <w:t xml:space="preserve"> computation</w:t>
            </w:r>
            <w:r w:rsidR="00CD6076" w:rsidRPr="00143726">
              <w:rPr>
                <w:sz w:val="16"/>
                <w:szCs w:val="16"/>
              </w:rPr>
              <w:br/>
            </w:r>
            <w:r w:rsidR="00CD6076" w:rsidRPr="00143726">
              <w:rPr>
                <w:sz w:val="16"/>
                <w:szCs w:val="16"/>
              </w:rPr>
              <w:br/>
            </w:r>
            <w:r w:rsidR="007F6040">
              <w:rPr>
                <w:sz w:val="16"/>
                <w:szCs w:val="16"/>
              </w:rPr>
              <w:t>Marine Biolog</w:t>
            </w:r>
            <w:r w:rsidR="004C728A">
              <w:rPr>
                <w:sz w:val="16"/>
                <w:szCs w:val="16"/>
              </w:rPr>
              <w:t>y</w:t>
            </w:r>
          </w:p>
        </w:tc>
        <w:tc>
          <w:tcPr>
            <w:tcW w:w="890" w:type="dxa"/>
            <w:tcBorders>
              <w:top w:val="single" w:sz="12" w:space="0" w:color="auto"/>
              <w:left w:val="single" w:sz="12" w:space="0" w:color="auto"/>
              <w:bottom w:val="single" w:sz="12" w:space="0" w:color="auto"/>
              <w:right w:val="single" w:sz="12" w:space="0" w:color="auto"/>
            </w:tcBorders>
            <w:vAlign w:val="center"/>
            <w:hideMark/>
          </w:tcPr>
          <w:p w14:paraId="46F6A6D5" w14:textId="77777777" w:rsidR="00CD6076" w:rsidRPr="008778F6" w:rsidRDefault="00CD6076" w:rsidP="00CA14A6">
            <w:pPr>
              <w:rPr>
                <w:sz w:val="16"/>
                <w:szCs w:val="16"/>
              </w:rPr>
            </w:pPr>
            <w:r w:rsidRPr="008778F6">
              <w:rPr>
                <w:sz w:val="16"/>
                <w:szCs w:val="16"/>
              </w:rPr>
              <w:t xml:space="preserve">26-12-13 </w:t>
            </w:r>
          </w:p>
        </w:tc>
        <w:tc>
          <w:tcPr>
            <w:tcW w:w="796" w:type="dxa"/>
            <w:tcBorders>
              <w:top w:val="single" w:sz="12" w:space="0" w:color="auto"/>
              <w:left w:val="single" w:sz="12" w:space="0" w:color="auto"/>
              <w:bottom w:val="single" w:sz="12" w:space="0" w:color="auto"/>
              <w:right w:val="single" w:sz="12" w:space="0" w:color="auto"/>
            </w:tcBorders>
            <w:vAlign w:val="center"/>
            <w:hideMark/>
          </w:tcPr>
          <w:p w14:paraId="7F6B0EF2" w14:textId="77777777" w:rsidR="00CD6076" w:rsidRPr="008778F6" w:rsidRDefault="00CD6076" w:rsidP="00CA14A6">
            <w:pPr>
              <w:rPr>
                <w:sz w:val="16"/>
                <w:szCs w:val="16"/>
              </w:rPr>
            </w:pPr>
          </w:p>
        </w:tc>
      </w:tr>
    </w:tbl>
    <w:p w14:paraId="4F316826" w14:textId="77777777" w:rsidR="00CD6076" w:rsidRDefault="00CD6076">
      <w:r>
        <w:br w:type="page"/>
      </w:r>
    </w:p>
    <w:tbl>
      <w:tblPr>
        <w:tblW w:w="5000" w:type="pct"/>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05"/>
        <w:gridCol w:w="980"/>
        <w:gridCol w:w="2164"/>
        <w:gridCol w:w="3892"/>
        <w:gridCol w:w="2692"/>
        <w:gridCol w:w="1494"/>
        <w:gridCol w:w="887"/>
        <w:gridCol w:w="794"/>
      </w:tblGrid>
      <w:tr w:rsidR="00CD6076" w:rsidRPr="008778F6" w14:paraId="4DB7A38A" w14:textId="77777777" w:rsidTr="00CD6076">
        <w:tc>
          <w:tcPr>
            <w:tcW w:w="306"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35756002" w14:textId="77777777" w:rsidR="00CD6076" w:rsidRPr="008778F6" w:rsidRDefault="00CD6076" w:rsidP="00CA14A6">
            <w:pPr>
              <w:jc w:val="center"/>
              <w:rPr>
                <w:b/>
                <w:bCs/>
                <w:sz w:val="16"/>
                <w:szCs w:val="16"/>
              </w:rPr>
            </w:pPr>
            <w:r w:rsidRPr="008778F6">
              <w:rPr>
                <w:b/>
                <w:bCs/>
                <w:sz w:val="16"/>
                <w:szCs w:val="16"/>
              </w:rPr>
              <w:lastRenderedPageBreak/>
              <w:t>N°</w:t>
            </w:r>
          </w:p>
        </w:tc>
        <w:tc>
          <w:tcPr>
            <w:tcW w:w="982"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72F0FD46" w14:textId="77777777" w:rsidR="00CD6076" w:rsidRPr="008778F6" w:rsidRDefault="00CD6076" w:rsidP="00CA14A6">
            <w:pPr>
              <w:jc w:val="center"/>
              <w:rPr>
                <w:b/>
                <w:bCs/>
                <w:sz w:val="16"/>
                <w:szCs w:val="16"/>
              </w:rPr>
            </w:pPr>
            <w:r w:rsidRPr="008778F6">
              <w:rPr>
                <w:b/>
                <w:bCs/>
                <w:sz w:val="16"/>
                <w:szCs w:val="16"/>
              </w:rPr>
              <w:t>Research Line</w:t>
            </w:r>
          </w:p>
        </w:tc>
        <w:tc>
          <w:tcPr>
            <w:tcW w:w="2174"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22314A63" w14:textId="77777777" w:rsidR="00CD6076" w:rsidRPr="008778F6" w:rsidRDefault="00CD6076" w:rsidP="00CA14A6">
            <w:pPr>
              <w:jc w:val="center"/>
              <w:rPr>
                <w:b/>
                <w:bCs/>
                <w:sz w:val="16"/>
                <w:szCs w:val="16"/>
              </w:rPr>
            </w:pPr>
            <w:r w:rsidRPr="008778F6">
              <w:rPr>
                <w:b/>
                <w:bCs/>
                <w:sz w:val="16"/>
                <w:szCs w:val="16"/>
              </w:rPr>
              <w:t>Research Line Objectives</w:t>
            </w:r>
          </w:p>
        </w:tc>
        <w:tc>
          <w:tcPr>
            <w:tcW w:w="3914"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57FF776E" w14:textId="77777777" w:rsidR="00CD6076" w:rsidRPr="008778F6" w:rsidRDefault="00CD6076" w:rsidP="00CA14A6">
            <w:pPr>
              <w:jc w:val="center"/>
              <w:rPr>
                <w:b/>
                <w:bCs/>
                <w:sz w:val="16"/>
                <w:szCs w:val="16"/>
              </w:rPr>
            </w:pPr>
            <w:r w:rsidRPr="008778F6">
              <w:rPr>
                <w:b/>
                <w:bCs/>
                <w:sz w:val="16"/>
                <w:szCs w:val="16"/>
              </w:rPr>
              <w:t>Description of Research Line</w:t>
            </w:r>
          </w:p>
        </w:tc>
        <w:tc>
          <w:tcPr>
            <w:tcW w:w="2709"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7E958B07" w14:textId="77777777" w:rsidR="00CD6076" w:rsidRPr="008778F6" w:rsidRDefault="00CD6076" w:rsidP="00CA14A6">
            <w:pPr>
              <w:jc w:val="center"/>
              <w:rPr>
                <w:b/>
                <w:bCs/>
                <w:sz w:val="16"/>
                <w:szCs w:val="16"/>
              </w:rPr>
            </w:pPr>
            <w:r w:rsidRPr="008778F6">
              <w:rPr>
                <w:b/>
                <w:bCs/>
                <w:sz w:val="16"/>
                <w:szCs w:val="16"/>
              </w:rPr>
              <w:t>Researcher</w:t>
            </w:r>
          </w:p>
        </w:tc>
        <w:tc>
          <w:tcPr>
            <w:tcW w:w="1497"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4A03841A" w14:textId="77777777" w:rsidR="00CD6076" w:rsidRPr="00797CA4" w:rsidRDefault="00CD6076" w:rsidP="00CA14A6">
            <w:pPr>
              <w:jc w:val="center"/>
              <w:rPr>
                <w:b/>
                <w:bCs/>
                <w:sz w:val="16"/>
                <w:szCs w:val="16"/>
              </w:rPr>
            </w:pPr>
            <w:r w:rsidRPr="00797CA4">
              <w:rPr>
                <w:b/>
                <w:bCs/>
                <w:sz w:val="16"/>
                <w:szCs w:val="16"/>
              </w:rPr>
              <w:t>Research Discipline</w:t>
            </w:r>
          </w:p>
        </w:tc>
        <w:tc>
          <w:tcPr>
            <w:tcW w:w="890"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03EFBD54" w14:textId="77777777" w:rsidR="00CD6076" w:rsidRPr="008778F6" w:rsidRDefault="00CD6076" w:rsidP="00CA14A6">
            <w:pPr>
              <w:jc w:val="center"/>
              <w:rPr>
                <w:b/>
                <w:bCs/>
                <w:sz w:val="16"/>
                <w:szCs w:val="16"/>
              </w:rPr>
            </w:pPr>
            <w:r w:rsidRPr="008778F6">
              <w:rPr>
                <w:b/>
                <w:bCs/>
                <w:sz w:val="16"/>
                <w:szCs w:val="16"/>
              </w:rPr>
              <w:t>Starting Date</w:t>
            </w:r>
          </w:p>
        </w:tc>
        <w:tc>
          <w:tcPr>
            <w:tcW w:w="796"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1F3EF7DD" w14:textId="77777777" w:rsidR="00CD6076" w:rsidRPr="008778F6" w:rsidRDefault="00CD6076" w:rsidP="00CA14A6">
            <w:pPr>
              <w:jc w:val="center"/>
              <w:rPr>
                <w:b/>
                <w:bCs/>
                <w:sz w:val="16"/>
                <w:szCs w:val="16"/>
              </w:rPr>
            </w:pPr>
            <w:r w:rsidRPr="008778F6">
              <w:rPr>
                <w:b/>
                <w:bCs/>
                <w:sz w:val="16"/>
                <w:szCs w:val="16"/>
              </w:rPr>
              <w:t>Ending Date</w:t>
            </w:r>
          </w:p>
        </w:tc>
      </w:tr>
      <w:tr w:rsidR="00CD6076" w:rsidRPr="007C2A07" w14:paraId="285D9CD3" w14:textId="77777777" w:rsidTr="00CD6076">
        <w:tc>
          <w:tcPr>
            <w:tcW w:w="306" w:type="dxa"/>
            <w:tcBorders>
              <w:top w:val="single" w:sz="12" w:space="0" w:color="auto"/>
              <w:left w:val="single" w:sz="12" w:space="0" w:color="auto"/>
              <w:bottom w:val="single" w:sz="12" w:space="0" w:color="auto"/>
              <w:right w:val="single" w:sz="12" w:space="0" w:color="auto"/>
            </w:tcBorders>
            <w:vAlign w:val="center"/>
            <w:hideMark/>
          </w:tcPr>
          <w:p w14:paraId="1909BF33" w14:textId="77777777" w:rsidR="00CD6076" w:rsidRPr="008778F6" w:rsidRDefault="00CD6076" w:rsidP="00CA14A6">
            <w:pPr>
              <w:jc w:val="center"/>
              <w:rPr>
                <w:sz w:val="16"/>
                <w:szCs w:val="16"/>
              </w:rPr>
            </w:pPr>
            <w:r w:rsidRPr="008778F6">
              <w:rPr>
                <w:sz w:val="16"/>
                <w:szCs w:val="16"/>
              </w:rPr>
              <w:t xml:space="preserve">3 </w:t>
            </w:r>
          </w:p>
        </w:tc>
        <w:tc>
          <w:tcPr>
            <w:tcW w:w="982" w:type="dxa"/>
            <w:tcBorders>
              <w:top w:val="single" w:sz="12" w:space="0" w:color="auto"/>
              <w:left w:val="single" w:sz="12" w:space="0" w:color="auto"/>
              <w:bottom w:val="single" w:sz="12" w:space="0" w:color="auto"/>
              <w:right w:val="single" w:sz="12" w:space="0" w:color="auto"/>
            </w:tcBorders>
            <w:vAlign w:val="center"/>
            <w:hideMark/>
          </w:tcPr>
          <w:p w14:paraId="25F8C7BE" w14:textId="77777777" w:rsidR="00CD6076" w:rsidRPr="00EF7F9E" w:rsidRDefault="00EF7F9E" w:rsidP="00CA14A6">
            <w:pPr>
              <w:rPr>
                <w:sz w:val="16"/>
                <w:szCs w:val="16"/>
              </w:rPr>
            </w:pPr>
            <w:r w:rsidRPr="00EF7F9E">
              <w:rPr>
                <w:sz w:val="16"/>
                <w:szCs w:val="16"/>
              </w:rPr>
              <w:t>Adaptations to a Changing Ocean</w:t>
            </w:r>
          </w:p>
        </w:tc>
        <w:tc>
          <w:tcPr>
            <w:tcW w:w="2174" w:type="dxa"/>
            <w:tcBorders>
              <w:top w:val="single" w:sz="12" w:space="0" w:color="auto"/>
              <w:left w:val="single" w:sz="12" w:space="0" w:color="auto"/>
              <w:bottom w:val="single" w:sz="12" w:space="0" w:color="auto"/>
              <w:right w:val="single" w:sz="12" w:space="0" w:color="auto"/>
            </w:tcBorders>
            <w:vAlign w:val="center"/>
            <w:hideMark/>
          </w:tcPr>
          <w:p w14:paraId="5413910C" w14:textId="77777777" w:rsidR="00CD6076" w:rsidRPr="00143726" w:rsidRDefault="00143726" w:rsidP="00143726">
            <w:pPr>
              <w:rPr>
                <w:sz w:val="16"/>
                <w:szCs w:val="16"/>
              </w:rPr>
            </w:pPr>
            <w:r w:rsidRPr="00143726">
              <w:rPr>
                <w:sz w:val="16"/>
                <w:szCs w:val="16"/>
              </w:rPr>
              <w:t xml:space="preserve">Adaptation of the key functional groups of plankton </w:t>
            </w:r>
            <w:r>
              <w:rPr>
                <w:sz w:val="16"/>
                <w:szCs w:val="16"/>
              </w:rPr>
              <w:t>to</w:t>
            </w:r>
            <w:r w:rsidRPr="00143726">
              <w:rPr>
                <w:sz w:val="16"/>
                <w:szCs w:val="16"/>
              </w:rPr>
              <w:t xml:space="preserve"> the oceans chemical changes and </w:t>
            </w:r>
            <w:r>
              <w:rPr>
                <w:sz w:val="16"/>
                <w:szCs w:val="16"/>
              </w:rPr>
              <w:t xml:space="preserve">the </w:t>
            </w:r>
            <w:r w:rsidRPr="00143726">
              <w:rPr>
                <w:sz w:val="16"/>
                <w:szCs w:val="16"/>
              </w:rPr>
              <w:t xml:space="preserve">impact </w:t>
            </w:r>
            <w:r>
              <w:rPr>
                <w:sz w:val="16"/>
                <w:szCs w:val="16"/>
              </w:rPr>
              <w:t xml:space="preserve">on </w:t>
            </w:r>
            <w:r w:rsidRPr="00143726">
              <w:rPr>
                <w:sz w:val="16"/>
                <w:szCs w:val="16"/>
              </w:rPr>
              <w:t>biogeochemical cycles</w:t>
            </w:r>
          </w:p>
        </w:tc>
        <w:tc>
          <w:tcPr>
            <w:tcW w:w="3914" w:type="dxa"/>
            <w:tcBorders>
              <w:top w:val="single" w:sz="12" w:space="0" w:color="auto"/>
              <w:left w:val="single" w:sz="12" w:space="0" w:color="auto"/>
              <w:bottom w:val="single" w:sz="12" w:space="0" w:color="auto"/>
              <w:right w:val="single" w:sz="12" w:space="0" w:color="auto"/>
            </w:tcBorders>
            <w:vAlign w:val="center"/>
            <w:hideMark/>
          </w:tcPr>
          <w:p w14:paraId="0DB06F13" w14:textId="680902E3" w:rsidR="004C728A" w:rsidRPr="00B36796" w:rsidRDefault="003A2AAD" w:rsidP="004C728A">
            <w:pPr>
              <w:rPr>
                <w:bCs/>
                <w:sz w:val="16"/>
                <w:szCs w:val="16"/>
              </w:rPr>
            </w:pPr>
            <w:r>
              <w:rPr>
                <w:bCs/>
                <w:sz w:val="16"/>
                <w:szCs w:val="16"/>
              </w:rPr>
              <w:t>In this research line, w</w:t>
            </w:r>
            <w:r w:rsidR="004C728A">
              <w:rPr>
                <w:bCs/>
                <w:sz w:val="16"/>
                <w:szCs w:val="16"/>
              </w:rPr>
              <w:t xml:space="preserve">e study </w:t>
            </w:r>
            <w:r w:rsidR="004C728A" w:rsidRPr="00B36796">
              <w:rPr>
                <w:bCs/>
                <w:sz w:val="16"/>
                <w:szCs w:val="16"/>
              </w:rPr>
              <w:t>adaptations (at the genomic, physiological, behavioral and community-structure level) of key planktonic groups to chemical changes taking place in the ocean (e.g., acidification, deoxygenation, desertification)</w:t>
            </w:r>
            <w:r w:rsidR="004C728A">
              <w:rPr>
                <w:bCs/>
                <w:sz w:val="16"/>
                <w:szCs w:val="16"/>
              </w:rPr>
              <w:t>,</w:t>
            </w:r>
            <w:r w:rsidR="004C728A" w:rsidRPr="00B36796">
              <w:rPr>
                <w:bCs/>
                <w:sz w:val="16"/>
                <w:szCs w:val="16"/>
              </w:rPr>
              <w:t xml:space="preserve"> and the impact of such changes on biogeochemical cycling</w:t>
            </w:r>
            <w:r w:rsidR="004C728A">
              <w:rPr>
                <w:bCs/>
                <w:sz w:val="16"/>
                <w:szCs w:val="16"/>
              </w:rPr>
              <w:t xml:space="preserve">. </w:t>
            </w:r>
            <w:r w:rsidR="004C728A" w:rsidRPr="00B36796">
              <w:rPr>
                <w:bCs/>
                <w:sz w:val="16"/>
                <w:szCs w:val="16"/>
              </w:rPr>
              <w:t>The research strategy is based on laboratory</w:t>
            </w:r>
            <w:r w:rsidR="00A51F8E">
              <w:rPr>
                <w:bCs/>
                <w:sz w:val="16"/>
                <w:szCs w:val="16"/>
              </w:rPr>
              <w:t>, microcosm/</w:t>
            </w:r>
            <w:proofErr w:type="spellStart"/>
            <w:r w:rsidR="00A51F8E">
              <w:rPr>
                <w:bCs/>
                <w:sz w:val="16"/>
                <w:szCs w:val="16"/>
              </w:rPr>
              <w:t>mesocosm</w:t>
            </w:r>
            <w:proofErr w:type="spellEnd"/>
            <w:r w:rsidR="00A51F8E">
              <w:rPr>
                <w:bCs/>
                <w:sz w:val="16"/>
                <w:szCs w:val="16"/>
              </w:rPr>
              <w:t>,</w:t>
            </w:r>
            <w:r w:rsidR="004C728A" w:rsidRPr="00B36796">
              <w:rPr>
                <w:bCs/>
                <w:sz w:val="16"/>
                <w:szCs w:val="16"/>
              </w:rPr>
              <w:t xml:space="preserve"> and field work</w:t>
            </w:r>
            <w:r w:rsidR="00A51F8E">
              <w:rPr>
                <w:bCs/>
                <w:sz w:val="16"/>
                <w:szCs w:val="16"/>
              </w:rPr>
              <w:t xml:space="preserve">, genome and transcriptome analysis, and culture-independent methods (single-cell genomics, </w:t>
            </w:r>
            <w:proofErr w:type="spellStart"/>
            <w:r w:rsidR="00A51F8E">
              <w:rPr>
                <w:bCs/>
                <w:sz w:val="16"/>
                <w:szCs w:val="16"/>
              </w:rPr>
              <w:t>metatranscriptomics</w:t>
            </w:r>
            <w:proofErr w:type="spellEnd"/>
            <w:r w:rsidR="00A51F8E">
              <w:rPr>
                <w:bCs/>
                <w:sz w:val="16"/>
                <w:szCs w:val="16"/>
              </w:rPr>
              <w:t>, metagenomics, and tag-sequencing).</w:t>
            </w:r>
          </w:p>
          <w:p w14:paraId="1D8C3F07" w14:textId="05E4DE76" w:rsidR="00CD6076" w:rsidRPr="005236BE" w:rsidRDefault="00CD6076" w:rsidP="004C728A">
            <w:pPr>
              <w:rPr>
                <w:sz w:val="16"/>
                <w:szCs w:val="16"/>
              </w:rPr>
            </w:pPr>
          </w:p>
        </w:tc>
        <w:tc>
          <w:tcPr>
            <w:tcW w:w="2709" w:type="dxa"/>
            <w:tcBorders>
              <w:top w:val="single" w:sz="12" w:space="0" w:color="auto"/>
              <w:left w:val="single" w:sz="12" w:space="0" w:color="auto"/>
              <w:bottom w:val="single" w:sz="12" w:space="0" w:color="auto"/>
              <w:right w:val="single" w:sz="12" w:space="0" w:color="auto"/>
            </w:tcBorders>
            <w:vAlign w:val="center"/>
            <w:hideMark/>
          </w:tcPr>
          <w:p w14:paraId="285AB59A" w14:textId="13D5075E" w:rsidR="00CD6076" w:rsidRDefault="00A51F8E">
            <w:pPr>
              <w:rPr>
                <w:sz w:val="16"/>
                <w:szCs w:val="16"/>
                <w:lang w:val="es-CL"/>
              </w:rPr>
            </w:pPr>
            <w:r w:rsidRPr="00A54F52">
              <w:rPr>
                <w:sz w:val="16"/>
                <w:szCs w:val="16"/>
                <w:u w:val="single"/>
                <w:lang w:val="es-CL"/>
              </w:rPr>
              <w:t xml:space="preserve">Leads: </w:t>
            </w:r>
            <w:r w:rsidR="00043C0B" w:rsidRPr="00A54F52">
              <w:rPr>
                <w:sz w:val="16"/>
                <w:szCs w:val="16"/>
                <w:u w:val="single"/>
                <w:lang w:val="es-CL"/>
              </w:rPr>
              <w:t xml:space="preserve">Osvaldo Ulloa, </w:t>
            </w:r>
            <w:r w:rsidRPr="00A54F52">
              <w:rPr>
                <w:sz w:val="16"/>
                <w:szCs w:val="16"/>
                <w:u w:val="single"/>
                <w:lang w:val="es-CL"/>
              </w:rPr>
              <w:t xml:space="preserve">Cristian Vargas, Peter von </w:t>
            </w:r>
            <w:proofErr w:type="spellStart"/>
            <w:r w:rsidRPr="00A54F52">
              <w:rPr>
                <w:sz w:val="16"/>
                <w:szCs w:val="16"/>
                <w:u w:val="single"/>
                <w:lang w:val="es-CL"/>
              </w:rPr>
              <w:t>Dassow</w:t>
            </w:r>
            <w:proofErr w:type="spellEnd"/>
            <w:r w:rsidR="00CD6076" w:rsidRPr="008778F6">
              <w:rPr>
                <w:sz w:val="16"/>
                <w:szCs w:val="16"/>
                <w:lang w:val="es-CL"/>
              </w:rPr>
              <w:br/>
            </w:r>
            <w:r w:rsidR="00CD6076">
              <w:rPr>
                <w:sz w:val="16"/>
                <w:szCs w:val="16"/>
                <w:lang w:val="es-CL"/>
              </w:rPr>
              <w:t>Laura Farías</w:t>
            </w:r>
            <w:r w:rsidR="00CD6076" w:rsidRPr="008778F6">
              <w:rPr>
                <w:sz w:val="16"/>
                <w:szCs w:val="16"/>
                <w:lang w:val="es-CL"/>
              </w:rPr>
              <w:br/>
            </w:r>
            <w:r w:rsidR="00CD6076">
              <w:rPr>
                <w:sz w:val="16"/>
                <w:szCs w:val="16"/>
                <w:lang w:val="es-CL"/>
              </w:rPr>
              <w:t>Pamela Hidalgo</w:t>
            </w:r>
            <w:r w:rsidR="00CD6076" w:rsidRPr="008778F6">
              <w:rPr>
                <w:sz w:val="16"/>
                <w:szCs w:val="16"/>
                <w:lang w:val="es-CL"/>
              </w:rPr>
              <w:br/>
            </w:r>
            <w:r w:rsidR="00CD6076">
              <w:rPr>
                <w:sz w:val="16"/>
                <w:szCs w:val="16"/>
                <w:lang w:val="es-CL"/>
              </w:rPr>
              <w:t>Víctor Aguilera</w:t>
            </w:r>
            <w:r w:rsidR="00CD6076">
              <w:rPr>
                <w:sz w:val="16"/>
                <w:szCs w:val="16"/>
                <w:lang w:val="es-CL"/>
              </w:rPr>
              <w:br/>
              <w:t xml:space="preserve">Ricardo De Pol </w:t>
            </w:r>
            <w:proofErr w:type="spellStart"/>
            <w:r w:rsidR="00CD6076">
              <w:rPr>
                <w:sz w:val="16"/>
                <w:szCs w:val="16"/>
                <w:lang w:val="es-CL"/>
              </w:rPr>
              <w:t>Holz</w:t>
            </w:r>
            <w:proofErr w:type="spellEnd"/>
            <w:r w:rsidR="00CD6076">
              <w:rPr>
                <w:sz w:val="16"/>
                <w:szCs w:val="16"/>
                <w:lang w:val="es-CL"/>
              </w:rPr>
              <w:t>.</w:t>
            </w:r>
            <w:r w:rsidR="00CD6076" w:rsidRPr="008778F6">
              <w:rPr>
                <w:sz w:val="16"/>
                <w:szCs w:val="16"/>
                <w:lang w:val="es-CL"/>
              </w:rPr>
              <w:br/>
            </w:r>
            <w:proofErr w:type="spellStart"/>
            <w:r w:rsidR="00CD6076" w:rsidRPr="008778F6">
              <w:rPr>
                <w:sz w:val="16"/>
                <w:szCs w:val="16"/>
                <w:lang w:val="es-CL"/>
              </w:rPr>
              <w:t>Alvaro</w:t>
            </w:r>
            <w:proofErr w:type="spellEnd"/>
            <w:r w:rsidR="00CD6076" w:rsidRPr="008778F6">
              <w:rPr>
                <w:sz w:val="16"/>
                <w:szCs w:val="16"/>
                <w:lang w:val="es-CL"/>
              </w:rPr>
              <w:t xml:space="preserve"> Mu</w:t>
            </w:r>
            <w:r w:rsidR="00CD6076">
              <w:rPr>
                <w:sz w:val="16"/>
                <w:szCs w:val="16"/>
                <w:lang w:val="es-CL"/>
              </w:rPr>
              <w:t>ñoz</w:t>
            </w:r>
            <w:r w:rsidR="00CD6076" w:rsidRPr="008778F6">
              <w:rPr>
                <w:sz w:val="16"/>
                <w:szCs w:val="16"/>
                <w:lang w:val="es-CL"/>
              </w:rPr>
              <w:br/>
              <w:t>Rodrig</w:t>
            </w:r>
            <w:r w:rsidR="00CD6076">
              <w:rPr>
                <w:sz w:val="16"/>
                <w:szCs w:val="16"/>
                <w:lang w:val="es-CL"/>
              </w:rPr>
              <w:t>o De la Iglesia</w:t>
            </w:r>
            <w:r w:rsidR="00CD6076" w:rsidRPr="008778F6">
              <w:rPr>
                <w:sz w:val="16"/>
                <w:szCs w:val="16"/>
                <w:lang w:val="es-CL"/>
              </w:rPr>
              <w:br/>
            </w:r>
            <w:r w:rsidR="00CD6076">
              <w:rPr>
                <w:sz w:val="16"/>
                <w:szCs w:val="16"/>
                <w:lang w:val="es-CL"/>
              </w:rPr>
              <w:t>Rubén Escribano</w:t>
            </w:r>
            <w:r w:rsidR="00CD6076" w:rsidRPr="008778F6">
              <w:rPr>
                <w:sz w:val="16"/>
                <w:szCs w:val="16"/>
                <w:lang w:val="es-CL"/>
              </w:rPr>
              <w:br/>
              <w:t>Al</w:t>
            </w:r>
            <w:r w:rsidR="00CD6076">
              <w:rPr>
                <w:sz w:val="16"/>
                <w:szCs w:val="16"/>
                <w:lang w:val="es-CL"/>
              </w:rPr>
              <w:t>ejandro Murillo</w:t>
            </w:r>
            <w:r w:rsidR="00CD6076" w:rsidRPr="008778F6">
              <w:rPr>
                <w:sz w:val="16"/>
                <w:szCs w:val="16"/>
                <w:lang w:val="es-CL"/>
              </w:rPr>
              <w:br/>
              <w:t>Bá</w:t>
            </w:r>
            <w:r w:rsidR="00CD6076">
              <w:rPr>
                <w:sz w:val="16"/>
                <w:szCs w:val="16"/>
                <w:lang w:val="es-CL"/>
              </w:rPr>
              <w:t>rbara Jacob</w:t>
            </w:r>
          </w:p>
          <w:p w14:paraId="3AF5A86B" w14:textId="77777777" w:rsidR="004C728A" w:rsidRPr="008778F6" w:rsidRDefault="004C728A">
            <w:pPr>
              <w:rPr>
                <w:sz w:val="16"/>
                <w:szCs w:val="16"/>
                <w:lang w:val="es-CL"/>
              </w:rPr>
            </w:pPr>
            <w:r>
              <w:rPr>
                <w:sz w:val="16"/>
                <w:szCs w:val="16"/>
                <w:lang w:val="es-CL"/>
              </w:rPr>
              <w:t>Juan Carlos Castilla</w:t>
            </w:r>
          </w:p>
        </w:tc>
        <w:tc>
          <w:tcPr>
            <w:tcW w:w="1497" w:type="dxa"/>
            <w:tcBorders>
              <w:top w:val="single" w:sz="12" w:space="0" w:color="auto"/>
              <w:left w:val="single" w:sz="12" w:space="0" w:color="auto"/>
              <w:bottom w:val="single" w:sz="12" w:space="0" w:color="auto"/>
              <w:right w:val="single" w:sz="12" w:space="0" w:color="auto"/>
            </w:tcBorders>
            <w:vAlign w:val="center"/>
            <w:hideMark/>
          </w:tcPr>
          <w:p w14:paraId="7D4AD1AE" w14:textId="77777777" w:rsidR="00797CA4" w:rsidRPr="005236BE" w:rsidRDefault="00797CA4" w:rsidP="00797CA4">
            <w:pPr>
              <w:rPr>
                <w:sz w:val="16"/>
                <w:szCs w:val="16"/>
              </w:rPr>
            </w:pPr>
            <w:r w:rsidRPr="005236BE">
              <w:rPr>
                <w:sz w:val="16"/>
                <w:szCs w:val="16"/>
              </w:rPr>
              <w:t>Numerical methods and computation</w:t>
            </w:r>
          </w:p>
          <w:p w14:paraId="3A5B04FC" w14:textId="77777777" w:rsidR="00797CA4" w:rsidRPr="005236BE" w:rsidRDefault="00797CA4" w:rsidP="00797CA4">
            <w:pPr>
              <w:rPr>
                <w:sz w:val="16"/>
                <w:szCs w:val="16"/>
              </w:rPr>
            </w:pPr>
          </w:p>
          <w:p w14:paraId="50DB0C4A" w14:textId="6E886661" w:rsidR="00CD6076" w:rsidRPr="005236BE" w:rsidRDefault="007F6040" w:rsidP="004C728A">
            <w:pPr>
              <w:rPr>
                <w:sz w:val="16"/>
                <w:szCs w:val="16"/>
              </w:rPr>
            </w:pPr>
            <w:r>
              <w:rPr>
                <w:sz w:val="16"/>
                <w:szCs w:val="16"/>
              </w:rPr>
              <w:t>Marine Biolog</w:t>
            </w:r>
            <w:r w:rsidR="004C728A">
              <w:rPr>
                <w:sz w:val="16"/>
                <w:szCs w:val="16"/>
              </w:rPr>
              <w:t>y</w:t>
            </w:r>
            <w:r w:rsidR="00CD6076" w:rsidRPr="005236BE">
              <w:rPr>
                <w:sz w:val="16"/>
                <w:szCs w:val="16"/>
              </w:rPr>
              <w:br/>
            </w:r>
            <w:r w:rsidR="00CD6076" w:rsidRPr="005236BE">
              <w:rPr>
                <w:sz w:val="16"/>
                <w:szCs w:val="16"/>
              </w:rPr>
              <w:br/>
            </w:r>
            <w:r w:rsidR="00797CA4" w:rsidRPr="00797CA4">
              <w:rPr>
                <w:sz w:val="16"/>
                <w:szCs w:val="16"/>
              </w:rPr>
              <w:t>Biophysics</w:t>
            </w:r>
            <w:r w:rsidR="00CD6076" w:rsidRPr="005236BE">
              <w:rPr>
                <w:sz w:val="16"/>
                <w:szCs w:val="16"/>
              </w:rPr>
              <w:br/>
            </w:r>
            <w:r w:rsidR="00CD6076" w:rsidRPr="005236BE">
              <w:rPr>
                <w:sz w:val="16"/>
                <w:szCs w:val="16"/>
              </w:rPr>
              <w:br/>
            </w:r>
            <w:r w:rsidR="00797CA4" w:rsidRPr="00797CA4">
              <w:rPr>
                <w:sz w:val="16"/>
                <w:szCs w:val="16"/>
              </w:rPr>
              <w:t>Bio</w:t>
            </w:r>
            <w:r w:rsidR="00797CA4">
              <w:rPr>
                <w:sz w:val="16"/>
                <w:szCs w:val="16"/>
              </w:rPr>
              <w:t>che</w:t>
            </w:r>
            <w:r w:rsidR="00797CA4" w:rsidRPr="00797CA4">
              <w:rPr>
                <w:sz w:val="16"/>
                <w:szCs w:val="16"/>
              </w:rPr>
              <w:t>mical</w:t>
            </w:r>
            <w:r w:rsidR="00CD6076" w:rsidRPr="005236BE">
              <w:rPr>
                <w:sz w:val="16"/>
                <w:szCs w:val="16"/>
              </w:rPr>
              <w:br/>
            </w:r>
            <w:r w:rsidR="00CD6076" w:rsidRPr="005236BE">
              <w:rPr>
                <w:sz w:val="16"/>
                <w:szCs w:val="16"/>
              </w:rPr>
              <w:br/>
            </w:r>
            <w:r w:rsidR="00797CA4" w:rsidRPr="00797CA4">
              <w:rPr>
                <w:sz w:val="16"/>
                <w:szCs w:val="16"/>
              </w:rPr>
              <w:t>Oceanography</w:t>
            </w:r>
            <w:r w:rsidR="00CD6076" w:rsidRPr="005236BE">
              <w:rPr>
                <w:sz w:val="16"/>
                <w:szCs w:val="16"/>
              </w:rPr>
              <w:br/>
            </w:r>
            <w:r w:rsidR="00CD6076" w:rsidRPr="005236BE">
              <w:rPr>
                <w:sz w:val="16"/>
                <w:szCs w:val="16"/>
              </w:rPr>
              <w:br/>
            </w:r>
            <w:r w:rsidR="00797CA4" w:rsidRPr="00797CA4">
              <w:rPr>
                <w:sz w:val="16"/>
                <w:szCs w:val="16"/>
              </w:rPr>
              <w:t>Microbiology</w:t>
            </w:r>
          </w:p>
        </w:tc>
        <w:tc>
          <w:tcPr>
            <w:tcW w:w="890" w:type="dxa"/>
            <w:tcBorders>
              <w:top w:val="single" w:sz="12" w:space="0" w:color="auto"/>
              <w:left w:val="single" w:sz="12" w:space="0" w:color="auto"/>
              <w:bottom w:val="single" w:sz="12" w:space="0" w:color="auto"/>
              <w:right w:val="single" w:sz="12" w:space="0" w:color="auto"/>
            </w:tcBorders>
            <w:vAlign w:val="center"/>
            <w:hideMark/>
          </w:tcPr>
          <w:p w14:paraId="7E735D6D" w14:textId="77777777" w:rsidR="00CD6076" w:rsidRPr="008778F6" w:rsidRDefault="00CD6076" w:rsidP="00CA14A6">
            <w:pPr>
              <w:rPr>
                <w:sz w:val="16"/>
                <w:szCs w:val="16"/>
              </w:rPr>
            </w:pPr>
            <w:r w:rsidRPr="008778F6">
              <w:rPr>
                <w:sz w:val="16"/>
                <w:szCs w:val="16"/>
              </w:rPr>
              <w:t xml:space="preserve">26-12-13 </w:t>
            </w:r>
          </w:p>
        </w:tc>
        <w:tc>
          <w:tcPr>
            <w:tcW w:w="796" w:type="dxa"/>
            <w:tcBorders>
              <w:top w:val="single" w:sz="12" w:space="0" w:color="auto"/>
              <w:left w:val="single" w:sz="12" w:space="0" w:color="auto"/>
              <w:bottom w:val="single" w:sz="12" w:space="0" w:color="auto"/>
              <w:right w:val="single" w:sz="12" w:space="0" w:color="auto"/>
            </w:tcBorders>
            <w:vAlign w:val="center"/>
            <w:hideMark/>
          </w:tcPr>
          <w:p w14:paraId="2AD42A0A" w14:textId="77777777" w:rsidR="00CD6076" w:rsidRPr="008778F6" w:rsidRDefault="00CD6076" w:rsidP="00CA14A6">
            <w:pPr>
              <w:rPr>
                <w:sz w:val="16"/>
                <w:szCs w:val="16"/>
              </w:rPr>
            </w:pPr>
          </w:p>
        </w:tc>
      </w:tr>
      <w:tr w:rsidR="00CD6076" w:rsidRPr="007C2A07" w14:paraId="468E8F63" w14:textId="77777777" w:rsidTr="00CD6076">
        <w:tc>
          <w:tcPr>
            <w:tcW w:w="306" w:type="dxa"/>
            <w:tcBorders>
              <w:top w:val="single" w:sz="12" w:space="0" w:color="auto"/>
              <w:left w:val="single" w:sz="12" w:space="0" w:color="auto"/>
              <w:bottom w:val="single" w:sz="12" w:space="0" w:color="auto"/>
              <w:right w:val="single" w:sz="12" w:space="0" w:color="auto"/>
            </w:tcBorders>
            <w:vAlign w:val="center"/>
            <w:hideMark/>
          </w:tcPr>
          <w:p w14:paraId="2A56004D" w14:textId="77777777" w:rsidR="00CD6076" w:rsidRPr="008778F6" w:rsidRDefault="00CD6076" w:rsidP="00CA14A6">
            <w:pPr>
              <w:jc w:val="center"/>
              <w:rPr>
                <w:sz w:val="16"/>
                <w:szCs w:val="16"/>
              </w:rPr>
            </w:pPr>
            <w:r w:rsidRPr="008778F6">
              <w:rPr>
                <w:sz w:val="16"/>
                <w:szCs w:val="16"/>
              </w:rPr>
              <w:t xml:space="preserve">4 </w:t>
            </w:r>
          </w:p>
        </w:tc>
        <w:tc>
          <w:tcPr>
            <w:tcW w:w="982" w:type="dxa"/>
            <w:tcBorders>
              <w:top w:val="single" w:sz="12" w:space="0" w:color="auto"/>
              <w:left w:val="single" w:sz="12" w:space="0" w:color="auto"/>
              <w:bottom w:val="single" w:sz="12" w:space="0" w:color="auto"/>
              <w:right w:val="single" w:sz="12" w:space="0" w:color="auto"/>
            </w:tcBorders>
            <w:vAlign w:val="center"/>
            <w:hideMark/>
          </w:tcPr>
          <w:p w14:paraId="405665E9" w14:textId="77777777" w:rsidR="00CD6076" w:rsidRPr="008778F6" w:rsidRDefault="00CD6076" w:rsidP="00CA14A6">
            <w:pPr>
              <w:rPr>
                <w:sz w:val="16"/>
                <w:szCs w:val="16"/>
              </w:rPr>
            </w:pPr>
            <w:r>
              <w:rPr>
                <w:sz w:val="16"/>
                <w:szCs w:val="16"/>
              </w:rPr>
              <w:t>Deep Ocean</w:t>
            </w:r>
          </w:p>
        </w:tc>
        <w:tc>
          <w:tcPr>
            <w:tcW w:w="2174" w:type="dxa"/>
            <w:tcBorders>
              <w:top w:val="single" w:sz="12" w:space="0" w:color="auto"/>
              <w:left w:val="single" w:sz="12" w:space="0" w:color="auto"/>
              <w:bottom w:val="single" w:sz="12" w:space="0" w:color="auto"/>
              <w:right w:val="single" w:sz="12" w:space="0" w:color="auto"/>
            </w:tcBorders>
            <w:vAlign w:val="center"/>
            <w:hideMark/>
          </w:tcPr>
          <w:p w14:paraId="4D90709D" w14:textId="77777777" w:rsidR="00CD6076" w:rsidRPr="00143726" w:rsidRDefault="00143726" w:rsidP="004C728A">
            <w:pPr>
              <w:rPr>
                <w:sz w:val="16"/>
                <w:szCs w:val="16"/>
              </w:rPr>
            </w:pPr>
            <w:r w:rsidRPr="00143726">
              <w:rPr>
                <w:sz w:val="16"/>
                <w:szCs w:val="16"/>
              </w:rPr>
              <w:t xml:space="preserve">Community structure and biogeochemical characteristics of the deep and </w:t>
            </w:r>
            <w:r w:rsidR="004C728A">
              <w:rPr>
                <w:sz w:val="16"/>
                <w:szCs w:val="16"/>
              </w:rPr>
              <w:t>ultra-deep</w:t>
            </w:r>
            <w:r w:rsidRPr="00143726">
              <w:rPr>
                <w:sz w:val="16"/>
                <w:szCs w:val="16"/>
              </w:rPr>
              <w:t xml:space="preserve"> waters of the </w:t>
            </w:r>
            <w:r w:rsidR="004C728A">
              <w:rPr>
                <w:sz w:val="16"/>
                <w:szCs w:val="16"/>
              </w:rPr>
              <w:t>e</w:t>
            </w:r>
            <w:r w:rsidRPr="00143726">
              <w:rPr>
                <w:sz w:val="16"/>
                <w:szCs w:val="16"/>
              </w:rPr>
              <w:t>astern South Pacific</w:t>
            </w:r>
          </w:p>
        </w:tc>
        <w:tc>
          <w:tcPr>
            <w:tcW w:w="3914" w:type="dxa"/>
            <w:tcBorders>
              <w:top w:val="single" w:sz="12" w:space="0" w:color="auto"/>
              <w:left w:val="single" w:sz="12" w:space="0" w:color="auto"/>
              <w:bottom w:val="single" w:sz="12" w:space="0" w:color="auto"/>
              <w:right w:val="single" w:sz="12" w:space="0" w:color="auto"/>
            </w:tcBorders>
            <w:vAlign w:val="center"/>
            <w:hideMark/>
          </w:tcPr>
          <w:p w14:paraId="393D1020" w14:textId="01907805" w:rsidR="00CD6076" w:rsidRPr="005236BE" w:rsidRDefault="003A2AAD" w:rsidP="00CA14A6">
            <w:pPr>
              <w:rPr>
                <w:sz w:val="16"/>
                <w:szCs w:val="16"/>
              </w:rPr>
            </w:pPr>
            <w:r>
              <w:rPr>
                <w:sz w:val="16"/>
                <w:szCs w:val="16"/>
              </w:rPr>
              <w:t xml:space="preserve">This research line comprises not only an exploratory component, but it also seeks for new understanding about functioning of the deep ocean realm.  </w:t>
            </w:r>
            <w:r w:rsidR="00AF0321" w:rsidRPr="005236BE">
              <w:rPr>
                <w:sz w:val="16"/>
                <w:szCs w:val="16"/>
              </w:rPr>
              <w:t>The deep-water ecosystem of the ESP is virtually unknown. Exploring the mesopelagic (&gt;500 m) and abyssopelagic communities (&gt;3000 m) represents a unique opportunity for discovering new life styles, species and genes for science, as well as a major challenge for oceanography in the South Pacific basin.</w:t>
            </w:r>
            <w:r w:rsidR="00AF0321">
              <w:rPr>
                <w:sz w:val="16"/>
                <w:szCs w:val="16"/>
              </w:rPr>
              <w:t xml:space="preserve"> </w:t>
            </w:r>
            <w:r w:rsidR="00AF0321" w:rsidRPr="00AF0321">
              <w:rPr>
                <w:sz w:val="16"/>
                <w:szCs w:val="16"/>
              </w:rPr>
              <w:t xml:space="preserve">This initiative will also allow us to uncover the mechanisms by which these communities spread over such large scales and colonize particular habitats, such as the Atacama Trench, the Sala &amp; Gomez and Juan Fernandez ridges (seamounts and canyons). </w:t>
            </w:r>
          </w:p>
        </w:tc>
        <w:tc>
          <w:tcPr>
            <w:tcW w:w="2709" w:type="dxa"/>
            <w:tcBorders>
              <w:top w:val="single" w:sz="12" w:space="0" w:color="auto"/>
              <w:left w:val="single" w:sz="12" w:space="0" w:color="auto"/>
              <w:bottom w:val="single" w:sz="12" w:space="0" w:color="auto"/>
              <w:right w:val="single" w:sz="12" w:space="0" w:color="auto"/>
            </w:tcBorders>
            <w:vAlign w:val="center"/>
            <w:hideMark/>
          </w:tcPr>
          <w:p w14:paraId="1972E10E" w14:textId="7A327AAA" w:rsidR="00A51F8E" w:rsidRPr="00960404" w:rsidRDefault="00A51F8E">
            <w:pPr>
              <w:rPr>
                <w:sz w:val="16"/>
                <w:szCs w:val="16"/>
                <w:u w:val="single"/>
                <w:lang w:val="es-CL"/>
              </w:rPr>
            </w:pPr>
            <w:r w:rsidRPr="00960404">
              <w:rPr>
                <w:sz w:val="16"/>
                <w:szCs w:val="16"/>
                <w:u w:val="single"/>
                <w:lang w:val="es-CL"/>
              </w:rPr>
              <w:t>Leads:  Rubén Escribano, Osvaldo Ulloa</w:t>
            </w:r>
          </w:p>
          <w:p w14:paraId="76A07456" w14:textId="2CDBA8AC" w:rsidR="00CD6076" w:rsidRDefault="00CD6076">
            <w:pPr>
              <w:rPr>
                <w:sz w:val="16"/>
                <w:szCs w:val="16"/>
                <w:lang w:val="es-CL"/>
              </w:rPr>
            </w:pPr>
            <w:r>
              <w:rPr>
                <w:sz w:val="16"/>
                <w:szCs w:val="16"/>
                <w:lang w:val="es-CL"/>
              </w:rPr>
              <w:t>Marcelo Oliva</w:t>
            </w:r>
            <w:r w:rsidRPr="008778F6">
              <w:rPr>
                <w:sz w:val="16"/>
                <w:szCs w:val="16"/>
                <w:lang w:val="es-CL"/>
              </w:rPr>
              <w:br/>
            </w:r>
            <w:r>
              <w:rPr>
                <w:sz w:val="16"/>
                <w:szCs w:val="16"/>
                <w:lang w:val="es-CL"/>
              </w:rPr>
              <w:t>Pamela Hidalgo</w:t>
            </w:r>
            <w:r w:rsidRPr="008778F6">
              <w:rPr>
                <w:sz w:val="16"/>
                <w:szCs w:val="16"/>
                <w:lang w:val="es-CL"/>
              </w:rPr>
              <w:br/>
            </w:r>
            <w:r>
              <w:rPr>
                <w:sz w:val="16"/>
                <w:szCs w:val="16"/>
                <w:lang w:val="es-CL"/>
              </w:rPr>
              <w:t>Wolfgang Schneider</w:t>
            </w:r>
            <w:r w:rsidRPr="008778F6">
              <w:rPr>
                <w:sz w:val="16"/>
                <w:szCs w:val="16"/>
                <w:lang w:val="es-CL"/>
              </w:rPr>
              <w:br/>
            </w:r>
            <w:r>
              <w:rPr>
                <w:sz w:val="16"/>
                <w:szCs w:val="16"/>
                <w:lang w:val="es-CL"/>
              </w:rPr>
              <w:t>Oscar Pizarro</w:t>
            </w:r>
            <w:r w:rsidRPr="008778F6">
              <w:rPr>
                <w:sz w:val="16"/>
                <w:szCs w:val="16"/>
                <w:lang w:val="es-CL"/>
              </w:rPr>
              <w:br/>
              <w:t xml:space="preserve">Peter von </w:t>
            </w:r>
            <w:proofErr w:type="spellStart"/>
            <w:r w:rsidRPr="008778F6">
              <w:rPr>
                <w:sz w:val="16"/>
                <w:szCs w:val="16"/>
                <w:lang w:val="es-CL"/>
              </w:rPr>
              <w:t>Da</w:t>
            </w:r>
            <w:r>
              <w:rPr>
                <w:sz w:val="16"/>
                <w:szCs w:val="16"/>
                <w:lang w:val="es-CL"/>
              </w:rPr>
              <w:t>ssow</w:t>
            </w:r>
            <w:proofErr w:type="spellEnd"/>
            <w:r>
              <w:rPr>
                <w:sz w:val="16"/>
                <w:szCs w:val="16"/>
                <w:lang w:val="es-CL"/>
              </w:rPr>
              <w:br/>
              <w:t>Cristian Vargas</w:t>
            </w:r>
            <w:r>
              <w:rPr>
                <w:sz w:val="16"/>
                <w:szCs w:val="16"/>
                <w:lang w:val="es-CL"/>
              </w:rPr>
              <w:br/>
              <w:t>Laura Farías</w:t>
            </w:r>
            <w:r w:rsidRPr="008778F6">
              <w:rPr>
                <w:sz w:val="16"/>
                <w:szCs w:val="16"/>
                <w:lang w:val="es-CL"/>
              </w:rPr>
              <w:br/>
              <w:t>A</w:t>
            </w:r>
            <w:r>
              <w:rPr>
                <w:sz w:val="16"/>
                <w:szCs w:val="16"/>
                <w:lang w:val="es-CL"/>
              </w:rPr>
              <w:t>lejandro Murillo</w:t>
            </w:r>
            <w:r>
              <w:rPr>
                <w:sz w:val="16"/>
                <w:szCs w:val="16"/>
                <w:lang w:val="es-CL"/>
              </w:rPr>
              <w:br/>
              <w:t xml:space="preserve">Pablo </w:t>
            </w:r>
            <w:proofErr w:type="spellStart"/>
            <w:r>
              <w:rPr>
                <w:sz w:val="16"/>
                <w:szCs w:val="16"/>
                <w:lang w:val="es-CL"/>
              </w:rPr>
              <w:t>Rosenblatt</w:t>
            </w:r>
            <w:proofErr w:type="spellEnd"/>
            <w:r w:rsidRPr="008778F6">
              <w:rPr>
                <w:sz w:val="16"/>
                <w:szCs w:val="16"/>
                <w:lang w:val="es-CL"/>
              </w:rPr>
              <w:br/>
            </w:r>
            <w:r>
              <w:rPr>
                <w:sz w:val="16"/>
                <w:szCs w:val="16"/>
                <w:lang w:val="es-CL"/>
              </w:rPr>
              <w:t>Ramiro Riquelme</w:t>
            </w:r>
          </w:p>
          <w:p w14:paraId="049C09D9" w14:textId="77777777" w:rsidR="004C728A" w:rsidRPr="008778F6" w:rsidRDefault="004C728A">
            <w:pPr>
              <w:rPr>
                <w:sz w:val="16"/>
                <w:szCs w:val="16"/>
                <w:lang w:val="es-CL"/>
              </w:rPr>
            </w:pPr>
            <w:r>
              <w:rPr>
                <w:sz w:val="16"/>
                <w:szCs w:val="16"/>
                <w:lang w:val="es-CL"/>
              </w:rPr>
              <w:t>Juan Carlos Castilla</w:t>
            </w:r>
          </w:p>
        </w:tc>
        <w:tc>
          <w:tcPr>
            <w:tcW w:w="1497" w:type="dxa"/>
            <w:tcBorders>
              <w:top w:val="single" w:sz="12" w:space="0" w:color="auto"/>
              <w:left w:val="single" w:sz="12" w:space="0" w:color="auto"/>
              <w:bottom w:val="single" w:sz="12" w:space="0" w:color="auto"/>
              <w:right w:val="single" w:sz="12" w:space="0" w:color="auto"/>
            </w:tcBorders>
            <w:vAlign w:val="center"/>
            <w:hideMark/>
          </w:tcPr>
          <w:p w14:paraId="71326E05" w14:textId="77777777" w:rsidR="00797CA4" w:rsidRDefault="004C728A" w:rsidP="00CA14A6">
            <w:pPr>
              <w:rPr>
                <w:sz w:val="16"/>
                <w:szCs w:val="16"/>
              </w:rPr>
            </w:pPr>
            <w:r>
              <w:rPr>
                <w:sz w:val="16"/>
                <w:szCs w:val="16"/>
              </w:rPr>
              <w:t>Marine Chemistry</w:t>
            </w:r>
            <w:r w:rsidR="00797CA4" w:rsidRPr="00143726">
              <w:rPr>
                <w:sz w:val="16"/>
                <w:szCs w:val="16"/>
              </w:rPr>
              <w:br/>
            </w:r>
            <w:r w:rsidR="00797CA4" w:rsidRPr="00143726">
              <w:rPr>
                <w:sz w:val="16"/>
                <w:szCs w:val="16"/>
              </w:rPr>
              <w:br/>
            </w:r>
            <w:r w:rsidR="007F6040">
              <w:rPr>
                <w:sz w:val="16"/>
                <w:szCs w:val="16"/>
              </w:rPr>
              <w:t>Marine Biolog</w:t>
            </w:r>
            <w:r>
              <w:rPr>
                <w:sz w:val="16"/>
                <w:szCs w:val="16"/>
              </w:rPr>
              <w:t>y</w:t>
            </w:r>
          </w:p>
          <w:p w14:paraId="36B3ABC1" w14:textId="77777777" w:rsidR="004C728A" w:rsidRDefault="00CD6076">
            <w:pPr>
              <w:rPr>
                <w:sz w:val="16"/>
                <w:szCs w:val="16"/>
              </w:rPr>
            </w:pPr>
            <w:r w:rsidRPr="005236BE">
              <w:rPr>
                <w:sz w:val="16"/>
                <w:szCs w:val="16"/>
              </w:rPr>
              <w:br/>
            </w:r>
            <w:r w:rsidR="00797CA4" w:rsidRPr="00797CA4">
              <w:rPr>
                <w:sz w:val="16"/>
                <w:szCs w:val="16"/>
              </w:rPr>
              <w:t>Microbiology</w:t>
            </w:r>
            <w:r w:rsidRPr="005236BE">
              <w:rPr>
                <w:sz w:val="16"/>
                <w:szCs w:val="16"/>
              </w:rPr>
              <w:t>.</w:t>
            </w:r>
            <w:r w:rsidRPr="005236BE">
              <w:rPr>
                <w:sz w:val="16"/>
                <w:szCs w:val="16"/>
              </w:rPr>
              <w:br/>
            </w:r>
            <w:r w:rsidRPr="005236BE">
              <w:rPr>
                <w:sz w:val="16"/>
                <w:szCs w:val="16"/>
              </w:rPr>
              <w:br/>
            </w:r>
            <w:r w:rsidR="00797CA4" w:rsidRPr="00797CA4">
              <w:rPr>
                <w:sz w:val="16"/>
                <w:szCs w:val="16"/>
              </w:rPr>
              <w:t>Oceanography</w:t>
            </w:r>
            <w:r w:rsidRPr="005236BE">
              <w:rPr>
                <w:sz w:val="16"/>
                <w:szCs w:val="16"/>
              </w:rPr>
              <w:t>.</w:t>
            </w:r>
            <w:r w:rsidRPr="005236BE">
              <w:rPr>
                <w:sz w:val="16"/>
                <w:szCs w:val="16"/>
              </w:rPr>
              <w:br/>
            </w:r>
            <w:r w:rsidRPr="005236BE">
              <w:rPr>
                <w:sz w:val="16"/>
                <w:szCs w:val="16"/>
              </w:rPr>
              <w:br/>
            </w:r>
            <w:r w:rsidR="00797CA4" w:rsidRPr="00797CA4">
              <w:rPr>
                <w:sz w:val="16"/>
                <w:szCs w:val="16"/>
              </w:rPr>
              <w:t>Bio</w:t>
            </w:r>
            <w:r w:rsidR="00797CA4">
              <w:rPr>
                <w:sz w:val="16"/>
                <w:szCs w:val="16"/>
              </w:rPr>
              <w:t>che</w:t>
            </w:r>
            <w:r w:rsidR="00797CA4" w:rsidRPr="00797CA4">
              <w:rPr>
                <w:sz w:val="16"/>
                <w:szCs w:val="16"/>
              </w:rPr>
              <w:t>mical</w:t>
            </w:r>
          </w:p>
          <w:p w14:paraId="25D0E15C" w14:textId="77777777" w:rsidR="00CD6076" w:rsidRDefault="00CD6076">
            <w:pPr>
              <w:rPr>
                <w:sz w:val="16"/>
                <w:szCs w:val="16"/>
              </w:rPr>
            </w:pPr>
            <w:r w:rsidRPr="00797CA4">
              <w:rPr>
                <w:sz w:val="16"/>
                <w:szCs w:val="16"/>
              </w:rPr>
              <w:br/>
            </w:r>
            <w:r w:rsidR="004C728A">
              <w:rPr>
                <w:sz w:val="16"/>
                <w:szCs w:val="16"/>
              </w:rPr>
              <w:t>Ecology</w:t>
            </w:r>
          </w:p>
          <w:p w14:paraId="59623C85" w14:textId="77777777" w:rsidR="004C728A" w:rsidRDefault="004C728A">
            <w:pPr>
              <w:rPr>
                <w:sz w:val="16"/>
                <w:szCs w:val="16"/>
              </w:rPr>
            </w:pPr>
          </w:p>
          <w:p w14:paraId="28B899B4" w14:textId="77777777" w:rsidR="004C728A" w:rsidRPr="00797CA4" w:rsidRDefault="004C728A">
            <w:pPr>
              <w:rPr>
                <w:sz w:val="16"/>
                <w:szCs w:val="16"/>
              </w:rPr>
            </w:pPr>
            <w:r>
              <w:rPr>
                <w:sz w:val="16"/>
                <w:szCs w:val="16"/>
              </w:rPr>
              <w:t>Biogeochemistry</w:t>
            </w:r>
          </w:p>
        </w:tc>
        <w:tc>
          <w:tcPr>
            <w:tcW w:w="890" w:type="dxa"/>
            <w:tcBorders>
              <w:top w:val="single" w:sz="12" w:space="0" w:color="auto"/>
              <w:left w:val="single" w:sz="12" w:space="0" w:color="auto"/>
              <w:bottom w:val="single" w:sz="12" w:space="0" w:color="auto"/>
              <w:right w:val="single" w:sz="12" w:space="0" w:color="auto"/>
            </w:tcBorders>
            <w:vAlign w:val="center"/>
            <w:hideMark/>
          </w:tcPr>
          <w:p w14:paraId="4CED4AA2" w14:textId="77777777" w:rsidR="00CD6076" w:rsidRPr="008778F6" w:rsidRDefault="00CD6076" w:rsidP="00CA14A6">
            <w:pPr>
              <w:rPr>
                <w:sz w:val="16"/>
                <w:szCs w:val="16"/>
              </w:rPr>
            </w:pPr>
            <w:r w:rsidRPr="008778F6">
              <w:rPr>
                <w:sz w:val="16"/>
                <w:szCs w:val="16"/>
              </w:rPr>
              <w:t xml:space="preserve">26-12-13 </w:t>
            </w:r>
          </w:p>
        </w:tc>
        <w:tc>
          <w:tcPr>
            <w:tcW w:w="796" w:type="dxa"/>
            <w:vAlign w:val="center"/>
            <w:hideMark/>
          </w:tcPr>
          <w:p w14:paraId="46550430" w14:textId="77777777" w:rsidR="00CD6076" w:rsidRPr="008778F6" w:rsidRDefault="00CD6076" w:rsidP="00CA14A6">
            <w:pPr>
              <w:rPr>
                <w:sz w:val="16"/>
                <w:szCs w:val="16"/>
              </w:rPr>
            </w:pPr>
          </w:p>
        </w:tc>
      </w:tr>
    </w:tbl>
    <w:p w14:paraId="661F9CA8" w14:textId="77777777" w:rsidR="00371C54" w:rsidRDefault="00371C54" w:rsidP="00BC6CFF">
      <w:pPr>
        <w:jc w:val="both"/>
      </w:pPr>
    </w:p>
    <w:p w14:paraId="65C9D51C" w14:textId="77777777" w:rsidR="00371C54" w:rsidRDefault="00371C54" w:rsidP="00BC6CFF">
      <w:pPr>
        <w:jc w:val="both"/>
      </w:pPr>
    </w:p>
    <w:p w14:paraId="0B018B96" w14:textId="77777777" w:rsidR="00371C54" w:rsidRDefault="00371C54" w:rsidP="00BC6CFF">
      <w:pPr>
        <w:jc w:val="both"/>
        <w:sectPr w:rsidR="00371C54" w:rsidSect="00331E63">
          <w:headerReference w:type="default" r:id="rId23"/>
          <w:footerReference w:type="even" r:id="rId24"/>
          <w:footerReference w:type="default" r:id="rId25"/>
          <w:pgSz w:w="15840" w:h="12240" w:orient="landscape" w:code="1"/>
          <w:pgMar w:top="1259" w:right="1523" w:bottom="1077" w:left="1079" w:header="539" w:footer="170" w:gutter="0"/>
          <w:cols w:space="708"/>
          <w:docGrid w:linePitch="360"/>
        </w:sectPr>
      </w:pPr>
    </w:p>
    <w:p w14:paraId="5554A8FF" w14:textId="77777777" w:rsidR="00371C54" w:rsidRPr="00FC2E1C" w:rsidRDefault="00371C54" w:rsidP="00BC6CFF">
      <w:pPr>
        <w:pStyle w:val="Textoindependiente3"/>
        <w:rPr>
          <w:b/>
          <w:sz w:val="24"/>
          <w:szCs w:val="24"/>
          <w:u w:val="single"/>
          <w:lang w:val="en-GB"/>
        </w:rPr>
      </w:pPr>
      <w:r w:rsidRPr="00FC2E1C">
        <w:rPr>
          <w:b/>
          <w:sz w:val="24"/>
          <w:szCs w:val="24"/>
          <w:u w:val="single"/>
          <w:lang w:val="en-GB"/>
        </w:rPr>
        <w:lastRenderedPageBreak/>
        <w:t>Annex 3</w:t>
      </w:r>
      <w:proofErr w:type="gramStart"/>
      <w:r w:rsidRPr="00FC2E1C">
        <w:rPr>
          <w:b/>
          <w:sz w:val="24"/>
          <w:szCs w:val="24"/>
          <w:u w:val="single"/>
          <w:lang w:val="en-GB"/>
        </w:rPr>
        <w:t>.-</w:t>
      </w:r>
      <w:proofErr w:type="gramEnd"/>
      <w:r w:rsidRPr="00FC2E1C">
        <w:rPr>
          <w:b/>
          <w:sz w:val="24"/>
          <w:szCs w:val="24"/>
          <w:u w:val="single"/>
          <w:lang w:val="en-GB"/>
        </w:rPr>
        <w:t xml:space="preserve"> Publications (Total or partially financed by ICM)</w:t>
      </w:r>
    </w:p>
    <w:p w14:paraId="2BE41E9F" w14:textId="77777777" w:rsidR="00416B15" w:rsidRPr="00FB156B" w:rsidRDefault="00416B15" w:rsidP="00BC6CFF">
      <w:pPr>
        <w:ind w:left="240" w:hanging="600"/>
        <w:jc w:val="both"/>
        <w:rPr>
          <w:b/>
          <w:i/>
        </w:rPr>
      </w:pPr>
    </w:p>
    <w:p w14:paraId="69778763" w14:textId="01E28676" w:rsidR="00371C54" w:rsidRPr="00401F3D" w:rsidRDefault="008D4724" w:rsidP="00BC6CFF">
      <w:pPr>
        <w:ind w:left="240" w:hanging="600"/>
        <w:jc w:val="both"/>
      </w:pPr>
      <w:r w:rsidRPr="00401F3D">
        <w:rPr>
          <w:b/>
          <w:i/>
        </w:rPr>
        <w:softHyphen/>
      </w:r>
      <w:r w:rsidRPr="00401F3D">
        <w:rPr>
          <w:b/>
          <w:i/>
        </w:rPr>
        <w:softHyphen/>
      </w:r>
      <w:r w:rsidR="00371C54" w:rsidRPr="00401F3D">
        <w:rPr>
          <w:b/>
          <w:i/>
        </w:rPr>
        <w:t>3.1</w:t>
      </w:r>
      <w:proofErr w:type="gramStart"/>
      <w:r w:rsidR="00371C54" w:rsidRPr="00401F3D">
        <w:rPr>
          <w:b/>
          <w:i/>
        </w:rPr>
        <w:t>.-</w:t>
      </w:r>
      <w:proofErr w:type="gramEnd"/>
      <w:r w:rsidR="00371C54" w:rsidRPr="00401F3D">
        <w:rPr>
          <w:b/>
          <w:i/>
        </w:rPr>
        <w:t xml:space="preserve"> ISI Publications or Similar to ISI Standard</w:t>
      </w:r>
    </w:p>
    <w:p w14:paraId="2991C1B3" w14:textId="77777777" w:rsidR="00371C54" w:rsidRPr="00401F3D" w:rsidRDefault="00371C54" w:rsidP="00BC6CFF">
      <w:pPr>
        <w:jc w:val="both"/>
      </w:pPr>
    </w:p>
    <w:p w14:paraId="57C0B69C" w14:textId="6A4D0447" w:rsidR="00371C54" w:rsidRPr="008357BA" w:rsidRDefault="00371C54" w:rsidP="008357BA">
      <w:pPr>
        <w:pStyle w:val="Textoindependiente3"/>
        <w:rPr>
          <w:b/>
          <w:sz w:val="24"/>
          <w:szCs w:val="24"/>
        </w:rPr>
      </w:pPr>
      <w:r w:rsidRPr="008357BA">
        <w:rPr>
          <w:b/>
          <w:i/>
          <w:sz w:val="24"/>
          <w:szCs w:val="24"/>
        </w:rPr>
        <w:t xml:space="preserve">3.1.1 Associate </w:t>
      </w:r>
      <w:proofErr w:type="gramStart"/>
      <w:r w:rsidRPr="008357BA">
        <w:rPr>
          <w:b/>
          <w:i/>
          <w:sz w:val="24"/>
          <w:szCs w:val="24"/>
        </w:rPr>
        <w:t>Researchers</w:t>
      </w:r>
      <w:r w:rsidR="008357BA" w:rsidRPr="008357BA">
        <w:rPr>
          <w:b/>
          <w:sz w:val="24"/>
          <w:szCs w:val="24"/>
        </w:rPr>
        <w:t>(</w:t>
      </w:r>
      <w:proofErr w:type="gramEnd"/>
      <w:r w:rsidR="008357BA" w:rsidRPr="008357BA">
        <w:rPr>
          <w:b/>
          <w:sz w:val="24"/>
          <w:szCs w:val="24"/>
        </w:rPr>
        <w:t>* IMO affiliation)</w:t>
      </w:r>
    </w:p>
    <w:p w14:paraId="172A5C8F" w14:textId="27AA0677" w:rsidR="00807A78" w:rsidRDefault="008357BA" w:rsidP="00807A78">
      <w:pPr>
        <w:ind w:left="709" w:hanging="709"/>
      </w:pPr>
      <w:r>
        <w:t xml:space="preserve">* </w:t>
      </w:r>
      <w:proofErr w:type="spellStart"/>
      <w:r w:rsidR="00807A78">
        <w:t>Oppliger</w:t>
      </w:r>
      <w:proofErr w:type="spellEnd"/>
      <w:r w:rsidR="00807A78">
        <w:t xml:space="preserve">, L., </w:t>
      </w:r>
      <w:r w:rsidR="00807A78" w:rsidRPr="00161AF2">
        <w:rPr>
          <w:b/>
        </w:rPr>
        <w:t xml:space="preserve">P. von </w:t>
      </w:r>
      <w:proofErr w:type="spellStart"/>
      <w:r w:rsidR="00807A78" w:rsidRPr="00161AF2">
        <w:rPr>
          <w:b/>
        </w:rPr>
        <w:t>Dassow</w:t>
      </w:r>
      <w:proofErr w:type="spellEnd"/>
      <w:r w:rsidR="00807A78">
        <w:t xml:space="preserve">, S. </w:t>
      </w:r>
      <w:proofErr w:type="spellStart"/>
      <w:r w:rsidR="00807A78">
        <w:t>Bouchemousse</w:t>
      </w:r>
      <w:proofErr w:type="spellEnd"/>
      <w:r w:rsidR="00807A78">
        <w:t xml:space="preserve">, M. Valero, J. Correa, S. </w:t>
      </w:r>
      <w:proofErr w:type="spellStart"/>
      <w:r w:rsidR="00807A78">
        <w:t>Mauger</w:t>
      </w:r>
      <w:proofErr w:type="spellEnd"/>
      <w:r w:rsidR="00807A78">
        <w:t xml:space="preserve">, C. </w:t>
      </w:r>
      <w:proofErr w:type="spellStart"/>
      <w:r w:rsidR="00807A78">
        <w:t>Destombe</w:t>
      </w:r>
      <w:proofErr w:type="spellEnd"/>
      <w:r w:rsidR="00807A78">
        <w:t xml:space="preserve">, (2014),Alteration of sexual reproduction and genetic diversity in the kelp species </w:t>
      </w:r>
      <w:proofErr w:type="spellStart"/>
      <w:r w:rsidR="00807A78" w:rsidRPr="0087662A">
        <w:rPr>
          <w:i/>
        </w:rPr>
        <w:t>Laminaria</w:t>
      </w:r>
      <w:proofErr w:type="spellEnd"/>
      <w:r w:rsidR="00807A78" w:rsidRPr="0087662A">
        <w:rPr>
          <w:i/>
        </w:rPr>
        <w:t xml:space="preserve"> </w:t>
      </w:r>
      <w:proofErr w:type="spellStart"/>
      <w:r w:rsidR="00807A78" w:rsidRPr="0087662A">
        <w:rPr>
          <w:i/>
        </w:rPr>
        <w:t>digitata</w:t>
      </w:r>
      <w:proofErr w:type="spellEnd"/>
      <w:r w:rsidR="00807A78">
        <w:t xml:space="preserve"> at the southern limit of its range, </w:t>
      </w:r>
      <w:proofErr w:type="spellStart"/>
      <w:r w:rsidR="00807A78">
        <w:t>PLoS</w:t>
      </w:r>
      <w:proofErr w:type="spellEnd"/>
      <w:r w:rsidR="00807A78">
        <w:t xml:space="preserve"> ONE 9(7): e102518. doi:10.1371/journal.pone.0102518</w:t>
      </w:r>
    </w:p>
    <w:p w14:paraId="4F2DA447" w14:textId="40C6D893" w:rsidR="00807A78" w:rsidRDefault="008357BA" w:rsidP="00807A78">
      <w:pPr>
        <w:ind w:left="709" w:hanging="709"/>
      </w:pPr>
      <w:r>
        <w:t>*</w:t>
      </w:r>
      <w:r w:rsidR="00807A78" w:rsidRPr="00161AF2">
        <w:rPr>
          <w:b/>
        </w:rPr>
        <w:t xml:space="preserve">von </w:t>
      </w:r>
      <w:proofErr w:type="spellStart"/>
      <w:r w:rsidR="00807A78" w:rsidRPr="00161AF2">
        <w:rPr>
          <w:b/>
        </w:rPr>
        <w:t>Dassow</w:t>
      </w:r>
      <w:proofErr w:type="spellEnd"/>
      <w:r w:rsidR="00807A78" w:rsidRPr="00161AF2">
        <w:rPr>
          <w:b/>
        </w:rPr>
        <w:t>, P</w:t>
      </w:r>
      <w:r w:rsidR="00807A78">
        <w:t xml:space="preserve">., S. </w:t>
      </w:r>
      <w:proofErr w:type="spellStart"/>
      <w:r w:rsidR="00807A78">
        <w:t>Collado-Fabri</w:t>
      </w:r>
      <w:proofErr w:type="spellEnd"/>
      <w:r w:rsidR="00807A78">
        <w:t>, (2014)</w:t>
      </w:r>
      <w:proofErr w:type="gramStart"/>
      <w:r w:rsidR="00807A78">
        <w:t>,Biological</w:t>
      </w:r>
      <w:proofErr w:type="gramEnd"/>
      <w:r w:rsidR="00807A78">
        <w:t xml:space="preserve"> oceanography, biogeochemical cycles, and pelagic ecosystem functioning of the east-central South Pacific Gyre: Focus on Easter Island and Sala-y-Gómez, Latin American Journal of Aquatic </w:t>
      </w:r>
      <w:r w:rsidR="0087662A">
        <w:t>Research</w:t>
      </w:r>
      <w:r w:rsidR="00807A78">
        <w:t xml:space="preserve"> 42(4): 703-742. DOI: 10.3856/vol42-issue4-fulltext-4 </w:t>
      </w:r>
    </w:p>
    <w:p w14:paraId="250418D4" w14:textId="276F54F9" w:rsidR="00807A78" w:rsidRDefault="008357BA" w:rsidP="00807A78">
      <w:pPr>
        <w:ind w:left="709" w:hanging="709"/>
      </w:pPr>
      <w:r>
        <w:t>*</w:t>
      </w:r>
      <w:proofErr w:type="spellStart"/>
      <w:r w:rsidR="00807A78">
        <w:t>Rokitta</w:t>
      </w:r>
      <w:proofErr w:type="spellEnd"/>
      <w:r w:rsidR="00807A78">
        <w:t xml:space="preserve">, S. D., </w:t>
      </w:r>
      <w:r w:rsidR="00807A78" w:rsidRPr="00161AF2">
        <w:rPr>
          <w:b/>
        </w:rPr>
        <w:t xml:space="preserve">P. von </w:t>
      </w:r>
      <w:proofErr w:type="spellStart"/>
      <w:r w:rsidR="00807A78" w:rsidRPr="00161AF2">
        <w:rPr>
          <w:b/>
        </w:rPr>
        <w:t>Dassow</w:t>
      </w:r>
      <w:proofErr w:type="spellEnd"/>
      <w:r w:rsidR="00807A78">
        <w:t xml:space="preserve">, B. </w:t>
      </w:r>
      <w:proofErr w:type="spellStart"/>
      <w:r w:rsidR="00807A78">
        <w:t>Rost</w:t>
      </w:r>
      <w:proofErr w:type="spellEnd"/>
      <w:r w:rsidR="00807A78">
        <w:t>, U. John, (2014)</w:t>
      </w:r>
      <w:proofErr w:type="gramStart"/>
      <w:r w:rsidR="00807A78">
        <w:t>,</w:t>
      </w:r>
      <w:proofErr w:type="spellStart"/>
      <w:r w:rsidR="00807A78" w:rsidRPr="0087662A">
        <w:rPr>
          <w:i/>
        </w:rPr>
        <w:t>Emiliania</w:t>
      </w:r>
      <w:proofErr w:type="spellEnd"/>
      <w:proofErr w:type="gramEnd"/>
      <w:r w:rsidR="00807A78" w:rsidRPr="0087662A">
        <w:rPr>
          <w:i/>
        </w:rPr>
        <w:t xml:space="preserve"> </w:t>
      </w:r>
      <w:proofErr w:type="spellStart"/>
      <w:r w:rsidR="00807A78" w:rsidRPr="0087662A">
        <w:rPr>
          <w:i/>
        </w:rPr>
        <w:t>huxleyi</w:t>
      </w:r>
      <w:proofErr w:type="spellEnd"/>
      <w:r w:rsidR="00807A78">
        <w:t xml:space="preserve"> endures N-limitation with an efficient metabolic budgeting and effective ATP Synthesis, BMC Genomics. 2014, 15(1):1051. DOI: 10.1186/1471-2164-15-1051</w:t>
      </w:r>
    </w:p>
    <w:p w14:paraId="2939391C" w14:textId="751B9890" w:rsidR="00807A78" w:rsidRDefault="008357BA" w:rsidP="00807A78">
      <w:pPr>
        <w:ind w:left="709" w:hanging="709"/>
      </w:pPr>
      <w:r>
        <w:t>*</w:t>
      </w:r>
      <w:r w:rsidR="00807A78">
        <w:t xml:space="preserve">Dalsgaard, T., F. J. Stewart, B. </w:t>
      </w:r>
      <w:proofErr w:type="spellStart"/>
      <w:r w:rsidR="00807A78">
        <w:t>Thamdrup</w:t>
      </w:r>
      <w:proofErr w:type="spellEnd"/>
      <w:r w:rsidR="00807A78">
        <w:t xml:space="preserve">, L. De </w:t>
      </w:r>
      <w:proofErr w:type="spellStart"/>
      <w:r w:rsidR="00807A78">
        <w:t>Brabandere</w:t>
      </w:r>
      <w:proofErr w:type="spellEnd"/>
      <w:r w:rsidR="00807A78">
        <w:t xml:space="preserve">, N. P. </w:t>
      </w:r>
      <w:proofErr w:type="spellStart"/>
      <w:r w:rsidR="00807A78">
        <w:t>Revsbech</w:t>
      </w:r>
      <w:proofErr w:type="spellEnd"/>
      <w:r w:rsidR="00807A78">
        <w:t>, </w:t>
      </w:r>
      <w:r w:rsidR="00807A78" w:rsidRPr="00161AF2">
        <w:rPr>
          <w:b/>
        </w:rPr>
        <w:t>O. Ulloa</w:t>
      </w:r>
      <w:r w:rsidR="00807A78">
        <w:t xml:space="preserve">, D. E. Canfield &amp; E. F. DeLong., (2014),Oxygen at </w:t>
      </w:r>
      <w:proofErr w:type="spellStart"/>
      <w:r w:rsidR="00807A78">
        <w:t>nanomolar</w:t>
      </w:r>
      <w:proofErr w:type="spellEnd"/>
      <w:r w:rsidR="00807A78">
        <w:t xml:space="preserve"> levels reversibly suppresses process rates and gene expression in </w:t>
      </w:r>
      <w:proofErr w:type="spellStart"/>
      <w:r w:rsidR="00807A78">
        <w:t>anammox</w:t>
      </w:r>
      <w:proofErr w:type="spellEnd"/>
      <w:r w:rsidR="00807A78">
        <w:t xml:space="preserve"> and denitrification in the oxygen minimum zone off Northern Chile, </w:t>
      </w:r>
      <w:proofErr w:type="spellStart"/>
      <w:r w:rsidR="00807A78">
        <w:t>mBio</w:t>
      </w:r>
      <w:proofErr w:type="spellEnd"/>
      <w:r w:rsidR="00807A78">
        <w:t xml:space="preserve"> 5(6):e01966-14 DOI: 10.1128/mBio.01966-14</w:t>
      </w:r>
    </w:p>
    <w:p w14:paraId="1350B493" w14:textId="3EB8D0C9" w:rsidR="00807A78" w:rsidRDefault="008357BA" w:rsidP="00807A78">
      <w:pPr>
        <w:ind w:left="709" w:hanging="709"/>
      </w:pPr>
      <w:r>
        <w:t>*</w:t>
      </w:r>
      <w:proofErr w:type="spellStart"/>
      <w:r w:rsidR="00807A78">
        <w:t>Tiano</w:t>
      </w:r>
      <w:proofErr w:type="spellEnd"/>
      <w:r w:rsidR="00807A78">
        <w:t xml:space="preserve">, L., E. Garcia-Robledo, T. Dalsgaard, A.H. </w:t>
      </w:r>
      <w:proofErr w:type="spellStart"/>
      <w:r w:rsidR="00807A78">
        <w:t>Devol</w:t>
      </w:r>
      <w:proofErr w:type="spellEnd"/>
      <w:r w:rsidR="00807A78">
        <w:t xml:space="preserve">, B.B. Ward, </w:t>
      </w:r>
      <w:r w:rsidR="00807A78" w:rsidRPr="00161AF2">
        <w:rPr>
          <w:b/>
        </w:rPr>
        <w:t>O. Ulloa</w:t>
      </w:r>
      <w:r w:rsidR="00807A78">
        <w:t xml:space="preserve">, D. E. Canfield, N. P. </w:t>
      </w:r>
      <w:proofErr w:type="spellStart"/>
      <w:r w:rsidR="00807A78">
        <w:t>Revsbech</w:t>
      </w:r>
      <w:proofErr w:type="spellEnd"/>
      <w:r w:rsidR="00807A78">
        <w:t>, (2014),Oxygen distribution and aerobic respiration in the north and south eastern tropical Pacific oxygen minimum zones, Deep Sea Research Part I, 94(2014): 173–183. DOI: 10.1016/j.dsr.2014.10.001</w:t>
      </w:r>
    </w:p>
    <w:p w14:paraId="1A2C373B" w14:textId="532E8E41" w:rsidR="00807A78" w:rsidRDefault="008357BA" w:rsidP="00807A78">
      <w:pPr>
        <w:ind w:left="709" w:hanging="709"/>
      </w:pPr>
      <w:r>
        <w:t>*</w:t>
      </w:r>
      <w:proofErr w:type="spellStart"/>
      <w:r w:rsidR="00807A78">
        <w:t>Hirst</w:t>
      </w:r>
      <w:proofErr w:type="spellEnd"/>
      <w:r w:rsidR="00807A78">
        <w:t xml:space="preserve">, A.G., J.E. </w:t>
      </w:r>
      <w:proofErr w:type="spellStart"/>
      <w:r w:rsidR="00807A78">
        <w:t>Keister</w:t>
      </w:r>
      <w:proofErr w:type="spellEnd"/>
      <w:r w:rsidR="00807A78">
        <w:t xml:space="preserve">, A.J. Richardson, P. Ward, R.S. </w:t>
      </w:r>
      <w:proofErr w:type="spellStart"/>
      <w:r w:rsidR="00807A78">
        <w:t>Shreeve</w:t>
      </w:r>
      <w:proofErr w:type="spellEnd"/>
      <w:r w:rsidR="00807A78">
        <w:t xml:space="preserve">, </w:t>
      </w:r>
      <w:r w:rsidR="00807A78" w:rsidRPr="00161AF2">
        <w:rPr>
          <w:b/>
        </w:rPr>
        <w:t xml:space="preserve">R. </w:t>
      </w:r>
      <w:proofErr w:type="spellStart"/>
      <w:r w:rsidR="00807A78" w:rsidRPr="00161AF2">
        <w:rPr>
          <w:b/>
        </w:rPr>
        <w:t>Escribano</w:t>
      </w:r>
      <w:proofErr w:type="spellEnd"/>
      <w:r w:rsidR="00807A78">
        <w:t xml:space="preserve">, (2014),Re-assessing copepod growth using the </w:t>
      </w:r>
      <w:proofErr w:type="spellStart"/>
      <w:r w:rsidR="00807A78">
        <w:t>Moult</w:t>
      </w:r>
      <w:proofErr w:type="spellEnd"/>
      <w:r w:rsidR="00807A78">
        <w:t xml:space="preserve"> Rate method, Journal of Plankton Research 36: 1224-1232. 10.1093/</w:t>
      </w:r>
      <w:proofErr w:type="spellStart"/>
      <w:r w:rsidR="00807A78">
        <w:t>plankt</w:t>
      </w:r>
      <w:proofErr w:type="spellEnd"/>
      <w:r w:rsidR="00807A78">
        <w:t>/fbu045</w:t>
      </w:r>
    </w:p>
    <w:p w14:paraId="2D4FA561" w14:textId="6C5A35BC" w:rsidR="00807A78" w:rsidRPr="00A54F52" w:rsidRDefault="008357BA" w:rsidP="00807A78">
      <w:pPr>
        <w:ind w:left="709" w:hanging="709"/>
      </w:pPr>
      <w:r>
        <w:t>*</w:t>
      </w:r>
      <w:proofErr w:type="spellStart"/>
      <w:r w:rsidR="00807A78">
        <w:t>Pino-Pinuer</w:t>
      </w:r>
      <w:proofErr w:type="spellEnd"/>
      <w:r w:rsidR="00807A78">
        <w:t xml:space="preserve">, P., </w:t>
      </w:r>
      <w:r w:rsidR="00161AF2" w:rsidRPr="00161AF2">
        <w:rPr>
          <w:b/>
        </w:rPr>
        <w:t xml:space="preserve">R. </w:t>
      </w:r>
      <w:proofErr w:type="spellStart"/>
      <w:r w:rsidR="00807A78" w:rsidRPr="00161AF2">
        <w:rPr>
          <w:b/>
        </w:rPr>
        <w:t>Escribano</w:t>
      </w:r>
      <w:proofErr w:type="spellEnd"/>
      <w:r w:rsidR="00807A78">
        <w:t xml:space="preserve">, </w:t>
      </w:r>
      <w:r w:rsidR="00161AF2" w:rsidRPr="000148EE">
        <w:rPr>
          <w:b/>
        </w:rPr>
        <w:t>P.</w:t>
      </w:r>
      <w:r w:rsidR="00807A78" w:rsidRPr="000148EE">
        <w:rPr>
          <w:b/>
        </w:rPr>
        <w:t xml:space="preserve"> Hidalgo</w:t>
      </w:r>
      <w:r w:rsidR="00807A78">
        <w:t xml:space="preserve">, </w:t>
      </w:r>
      <w:r w:rsidR="00161AF2" w:rsidRPr="000148EE">
        <w:rPr>
          <w:b/>
        </w:rPr>
        <w:t>R.</w:t>
      </w:r>
      <w:r w:rsidR="00807A78" w:rsidRPr="000148EE">
        <w:rPr>
          <w:b/>
        </w:rPr>
        <w:t xml:space="preserve"> </w:t>
      </w:r>
      <w:proofErr w:type="spellStart"/>
      <w:r w:rsidR="00807A78" w:rsidRPr="000148EE">
        <w:rPr>
          <w:b/>
        </w:rPr>
        <w:t>Riquelme-Bugueño</w:t>
      </w:r>
      <w:r w:rsidR="00807A78">
        <w:t>,</w:t>
      </w:r>
      <w:r w:rsidR="00161AF2" w:rsidRPr="00161AF2">
        <w:rPr>
          <w:b/>
        </w:rPr>
        <w:t>W</w:t>
      </w:r>
      <w:proofErr w:type="spellEnd"/>
      <w:r w:rsidR="00161AF2" w:rsidRPr="00161AF2">
        <w:rPr>
          <w:b/>
        </w:rPr>
        <w:t>.</w:t>
      </w:r>
      <w:r w:rsidR="00807A78" w:rsidRPr="00161AF2">
        <w:rPr>
          <w:b/>
        </w:rPr>
        <w:t xml:space="preserve"> Schneider</w:t>
      </w:r>
      <w:r w:rsidR="00807A78">
        <w:t xml:space="preserve">,  (2014),Copepod community response to variable upwelling conditions off central-southern Chile during 2002-2004 and 2010-2012, Marine Ecology Progress Series 515: 83-95. </w:t>
      </w:r>
      <w:r w:rsidR="00807A78" w:rsidRPr="00A54F52">
        <w:t>DOI: 10.3354/meps11001</w:t>
      </w:r>
    </w:p>
    <w:p w14:paraId="638856FF" w14:textId="5BCC567F" w:rsidR="008357BA" w:rsidRDefault="008357BA" w:rsidP="008357BA">
      <w:pPr>
        <w:ind w:left="709" w:hanging="709"/>
      </w:pPr>
      <w:r w:rsidRPr="00A54F52">
        <w:t>*</w:t>
      </w:r>
      <w:r w:rsidRPr="00A54F52">
        <w:rPr>
          <w:b/>
        </w:rPr>
        <w:t>Murillo, A</w:t>
      </w:r>
      <w:r w:rsidRPr="00A54F52">
        <w:t xml:space="preserve">., S. </w:t>
      </w:r>
      <w:proofErr w:type="spellStart"/>
      <w:r w:rsidRPr="00A54F52">
        <w:t>Ramírez-Flandes</w:t>
      </w:r>
      <w:proofErr w:type="spellEnd"/>
      <w:r w:rsidRPr="00A54F52">
        <w:t>, E. F. DeLong</w:t>
      </w:r>
      <w:r w:rsidR="00161AF2" w:rsidRPr="00A54F52">
        <w:t xml:space="preserve">, </w:t>
      </w:r>
      <w:r w:rsidRPr="00A54F52">
        <w:rPr>
          <w:b/>
        </w:rPr>
        <w:t>O. Ulloa</w:t>
      </w:r>
      <w:r w:rsidRPr="00A54F52">
        <w:t>, (2014)</w:t>
      </w:r>
      <w:r w:rsidR="00704F9C" w:rsidRPr="00A54F52">
        <w:t>.</w:t>
      </w:r>
      <w:r w:rsidR="00704F9C">
        <w:t>Enhanced</w:t>
      </w:r>
      <w:r>
        <w:t xml:space="preserve"> metabolic </w:t>
      </w:r>
      <w:proofErr w:type="spellStart"/>
      <w:r>
        <w:t>versability</w:t>
      </w:r>
      <w:proofErr w:type="spellEnd"/>
      <w:r>
        <w:t xml:space="preserve"> of planktonic sulfur-oxidizing γ-</w:t>
      </w:r>
      <w:proofErr w:type="spellStart"/>
      <w:r>
        <w:t>proteobacteria</w:t>
      </w:r>
      <w:proofErr w:type="spellEnd"/>
      <w:r>
        <w:t xml:space="preserve"> in an oxygen-deficient coastal ecosystem, Frontiers in Marine Science 1:18.  DOI: 10.3389/fmars.2014.00018.</w:t>
      </w:r>
    </w:p>
    <w:p w14:paraId="007E6FE6" w14:textId="77777777" w:rsidR="008357BA" w:rsidRDefault="008357BA" w:rsidP="008357BA">
      <w:pPr>
        <w:ind w:left="709" w:hanging="709"/>
      </w:pPr>
      <w:r>
        <w:t>*Castro-González, M.</w:t>
      </w:r>
      <w:r w:rsidR="00161AF2">
        <w:t xml:space="preserve">, V. Molina, E. Rodríguez-Rubio, </w:t>
      </w:r>
      <w:r w:rsidRPr="00161AF2">
        <w:rPr>
          <w:b/>
        </w:rPr>
        <w:t>O. Ulloa</w:t>
      </w:r>
      <w:r>
        <w:t xml:space="preserve">, (2014), The first report of a </w:t>
      </w:r>
      <w:proofErr w:type="spellStart"/>
      <w:r>
        <w:t>microdiverse</w:t>
      </w:r>
      <w:proofErr w:type="spellEnd"/>
      <w:r>
        <w:t xml:space="preserve"> </w:t>
      </w:r>
      <w:proofErr w:type="spellStart"/>
      <w:r>
        <w:t>anammox</w:t>
      </w:r>
      <w:proofErr w:type="spellEnd"/>
      <w:r>
        <w:t xml:space="preserve"> bacteria community in waters of Colombian Pacific, a transition area between prominent oxygen minimum zones of the eastern tropical Pacific., Environmental Microbiology Reports 6(6): 595–60. DOI: 10.1111/1758-2229.12165</w:t>
      </w:r>
    </w:p>
    <w:p w14:paraId="0D977651" w14:textId="77777777" w:rsidR="008357BA" w:rsidRDefault="008357BA" w:rsidP="008357BA">
      <w:pPr>
        <w:ind w:left="709" w:hanging="709"/>
      </w:pPr>
      <w:r>
        <w:t xml:space="preserve">Valle-Levinson, A., M. A. Caceres, </w:t>
      </w:r>
      <w:r w:rsidRPr="00161AF2">
        <w:rPr>
          <w:b/>
        </w:rPr>
        <w:t>O. Pizarro</w:t>
      </w:r>
      <w:r>
        <w:t>, (2014), Variations of tidally driven three-layer residual circulation in fjords, Ocean Dynamics. 64(3):459-469. DOI: 10.1007/s10236-014-0694-9</w:t>
      </w:r>
    </w:p>
    <w:p w14:paraId="06A2B7E7" w14:textId="77777777" w:rsidR="008357BA" w:rsidRDefault="008357BA" w:rsidP="008357BA">
      <w:pPr>
        <w:ind w:left="709" w:hanging="709"/>
      </w:pPr>
      <w:r>
        <w:t xml:space="preserve">Valle-Levinson, A., L. Castro, M. A. Caceres, </w:t>
      </w:r>
      <w:r w:rsidRPr="00161AF2">
        <w:rPr>
          <w:b/>
        </w:rPr>
        <w:t>O. Pizarro</w:t>
      </w:r>
      <w:r>
        <w:t xml:space="preserve">, (2014), Twilight vertical migrations of zooplankton in a Chilean fjord, Progress in Oceanography. 129: 114–124. DOI: 10.106/j.ocean.2014.03.008 </w:t>
      </w:r>
    </w:p>
    <w:p w14:paraId="2B75D9EB" w14:textId="77777777" w:rsidR="008357BA" w:rsidRDefault="008357BA" w:rsidP="008357BA">
      <w:pPr>
        <w:ind w:left="709" w:hanging="709"/>
      </w:pPr>
      <w:r>
        <w:t xml:space="preserve">Duarte, C.H., J.M. Navarro, K. </w:t>
      </w:r>
      <w:proofErr w:type="spellStart"/>
      <w:r>
        <w:t>Acuña</w:t>
      </w:r>
      <w:proofErr w:type="spellEnd"/>
      <w:r>
        <w:t xml:space="preserve">, R. Torres, P.H. </w:t>
      </w:r>
      <w:proofErr w:type="spellStart"/>
      <w:r>
        <w:t>Manríquez</w:t>
      </w:r>
      <w:proofErr w:type="spellEnd"/>
      <w:r>
        <w:t xml:space="preserve">, M. </w:t>
      </w:r>
      <w:proofErr w:type="spellStart"/>
      <w:r>
        <w:t>Lardies</w:t>
      </w:r>
      <w:proofErr w:type="spellEnd"/>
      <w:r>
        <w:t xml:space="preserve">, </w:t>
      </w:r>
      <w:r w:rsidRPr="00161AF2">
        <w:rPr>
          <w:b/>
        </w:rPr>
        <w:t>C.A. Vargas</w:t>
      </w:r>
      <w:r>
        <w:t xml:space="preserve">, N.A. Lagos, </w:t>
      </w:r>
      <w:r w:rsidRPr="00FB01DC">
        <w:rPr>
          <w:b/>
        </w:rPr>
        <w:t>V. Aguilera</w:t>
      </w:r>
      <w:r>
        <w:t xml:space="preserve">, (2014), Combined effects of temperature and Ocean acidification on the </w:t>
      </w:r>
      <w:r>
        <w:lastRenderedPageBreak/>
        <w:t xml:space="preserve">juvenile individuals of the mussel </w:t>
      </w:r>
      <w:proofErr w:type="spellStart"/>
      <w:r w:rsidRPr="000148EE">
        <w:rPr>
          <w:i/>
        </w:rPr>
        <w:t>Mytilus</w:t>
      </w:r>
      <w:proofErr w:type="spellEnd"/>
      <w:r w:rsidRPr="000148EE">
        <w:rPr>
          <w:i/>
        </w:rPr>
        <w:t xml:space="preserve"> </w:t>
      </w:r>
      <w:proofErr w:type="spellStart"/>
      <w:r w:rsidRPr="000148EE">
        <w:rPr>
          <w:i/>
        </w:rPr>
        <w:t>chilensis</w:t>
      </w:r>
      <w:proofErr w:type="spellEnd"/>
      <w:r>
        <w:t>, Journal of Sea Research 85: 308-314. DOI: 10.1016/j.seares.2013.06.002</w:t>
      </w:r>
    </w:p>
    <w:p w14:paraId="6335E905" w14:textId="77777777" w:rsidR="008357BA" w:rsidRDefault="008357BA" w:rsidP="008357BA">
      <w:pPr>
        <w:ind w:left="709" w:hanging="709"/>
      </w:pPr>
      <w:proofErr w:type="spellStart"/>
      <w:r>
        <w:t>Lardies</w:t>
      </w:r>
      <w:proofErr w:type="spellEnd"/>
      <w:r>
        <w:t xml:space="preserve">, M.A., M.B. Arias, M.J. </w:t>
      </w:r>
      <w:proofErr w:type="spellStart"/>
      <w:r>
        <w:t>Poupin</w:t>
      </w:r>
      <w:proofErr w:type="spellEnd"/>
      <w:r>
        <w:t xml:space="preserve">, P.H. </w:t>
      </w:r>
      <w:proofErr w:type="spellStart"/>
      <w:r>
        <w:t>Manríquez</w:t>
      </w:r>
      <w:proofErr w:type="spellEnd"/>
      <w:r>
        <w:t xml:space="preserve">, R. Torres, </w:t>
      </w:r>
      <w:r w:rsidRPr="00161AF2">
        <w:rPr>
          <w:b/>
        </w:rPr>
        <w:t>C.A. Vargas</w:t>
      </w:r>
      <w:r>
        <w:t xml:space="preserve">, J.M. Navarro, N.A. Lagos, (2014), Differential response to ocean acidification in physiological traits of </w:t>
      </w:r>
      <w:proofErr w:type="spellStart"/>
      <w:r w:rsidRPr="0087662A">
        <w:rPr>
          <w:i/>
        </w:rPr>
        <w:t>Concholepas</w:t>
      </w:r>
      <w:proofErr w:type="spellEnd"/>
      <w:r w:rsidRPr="0087662A">
        <w:rPr>
          <w:i/>
        </w:rPr>
        <w:t xml:space="preserve"> </w:t>
      </w:r>
      <w:proofErr w:type="spellStart"/>
      <w:r w:rsidRPr="0087662A">
        <w:rPr>
          <w:i/>
        </w:rPr>
        <w:t>concholepas</w:t>
      </w:r>
      <w:proofErr w:type="spellEnd"/>
      <w:r>
        <w:t xml:space="preserve"> populations, Journal of Sea Research, 90: 127-134. DOI: 10.1016/j.seares.2014.03.010</w:t>
      </w:r>
    </w:p>
    <w:p w14:paraId="26394271" w14:textId="77777777" w:rsidR="008357BA" w:rsidRDefault="008357BA" w:rsidP="008357BA">
      <w:pPr>
        <w:ind w:left="709" w:hanging="709"/>
      </w:pPr>
      <w:proofErr w:type="spellStart"/>
      <w:r>
        <w:t>Manríquez</w:t>
      </w:r>
      <w:proofErr w:type="spellEnd"/>
      <w:r>
        <w:t xml:space="preserve">, P.H., M.E. </w:t>
      </w:r>
      <w:proofErr w:type="spellStart"/>
      <w:r>
        <w:t>Jara</w:t>
      </w:r>
      <w:proofErr w:type="spellEnd"/>
      <w:r>
        <w:t xml:space="preserve">, M.L. </w:t>
      </w:r>
      <w:proofErr w:type="spellStart"/>
      <w:r>
        <w:t>Mardones</w:t>
      </w:r>
      <w:proofErr w:type="spellEnd"/>
      <w:r>
        <w:t xml:space="preserve">, R. Torres, J.M. Navarro, M.A. </w:t>
      </w:r>
      <w:proofErr w:type="spellStart"/>
      <w:r>
        <w:t>Lardies</w:t>
      </w:r>
      <w:proofErr w:type="spellEnd"/>
      <w:r>
        <w:t xml:space="preserve">, </w:t>
      </w:r>
      <w:r w:rsidRPr="00161AF2">
        <w:rPr>
          <w:b/>
        </w:rPr>
        <w:t>C.A. Vargas</w:t>
      </w:r>
      <w:r>
        <w:t>, C. Duarte, N.A. Lagos, (2014), Ocean acidification affects predator avoidance behavior but not prey detection in the early ontogeny of a keystone species, Marine Ecology Progress Series. 502: 157-167. DOI: 10.3354/meps10703</w:t>
      </w:r>
    </w:p>
    <w:p w14:paraId="7DB6AE22" w14:textId="77777777" w:rsidR="008357BA" w:rsidRDefault="008357BA" w:rsidP="008357BA">
      <w:pPr>
        <w:ind w:left="709" w:hanging="709"/>
      </w:pPr>
      <w:r>
        <w:t xml:space="preserve">Silva, N., </w:t>
      </w:r>
      <w:r w:rsidRPr="00161AF2">
        <w:rPr>
          <w:b/>
        </w:rPr>
        <w:t>C.A. Vargas</w:t>
      </w:r>
      <w:r>
        <w:t>, (2014), Hypoxia in Chilean Patagonian Fjords, Progress in Oceanography, 129: 62 - 74. DOI: 10.1016/j.pocean.2014.05.016</w:t>
      </w:r>
    </w:p>
    <w:p w14:paraId="64433A52" w14:textId="77777777" w:rsidR="008357BA" w:rsidRDefault="008357BA" w:rsidP="008357BA">
      <w:pPr>
        <w:ind w:left="709" w:hanging="709"/>
      </w:pPr>
      <w:r>
        <w:t xml:space="preserve">Lafon, A., N. Silva, </w:t>
      </w:r>
      <w:r w:rsidRPr="00161AF2">
        <w:rPr>
          <w:b/>
        </w:rPr>
        <w:t>C.A. Vargas</w:t>
      </w:r>
      <w:r>
        <w:t xml:space="preserve">, (2014), Contribution of </w:t>
      </w:r>
      <w:proofErr w:type="spellStart"/>
      <w:r>
        <w:t>allochthonous</w:t>
      </w:r>
      <w:proofErr w:type="spellEnd"/>
      <w:r>
        <w:t xml:space="preserve"> organic carbon across the Serrano River Basin and the adjacent fjord system in Southern Chilean Patagonia: insights from the combined use of stable isotope and fatty acid biomarkers. , Progress in Oceanography. 129: 98 - 113. DOI: 10.1016/j.pocean.2014.03.004 </w:t>
      </w:r>
    </w:p>
    <w:p w14:paraId="02215241" w14:textId="77777777" w:rsidR="008357BA" w:rsidRDefault="008357BA" w:rsidP="008357BA">
      <w:pPr>
        <w:ind w:left="709" w:hanging="709"/>
      </w:pPr>
      <w:proofErr w:type="spellStart"/>
      <w:r>
        <w:t>Manríquez</w:t>
      </w:r>
      <w:proofErr w:type="spellEnd"/>
      <w:r>
        <w:t xml:space="preserve">, P.H., M.E </w:t>
      </w:r>
      <w:proofErr w:type="spellStart"/>
      <w:r>
        <w:t>Jara</w:t>
      </w:r>
      <w:proofErr w:type="spellEnd"/>
      <w:r>
        <w:t xml:space="preserve">, R. Torres, M.L </w:t>
      </w:r>
      <w:proofErr w:type="spellStart"/>
      <w:r>
        <w:t>Mardones</w:t>
      </w:r>
      <w:proofErr w:type="spellEnd"/>
      <w:r>
        <w:t xml:space="preserve">, N.A. Lagos, M.A. </w:t>
      </w:r>
      <w:proofErr w:type="spellStart"/>
      <w:r>
        <w:t>Lardies</w:t>
      </w:r>
      <w:proofErr w:type="spellEnd"/>
      <w:r>
        <w:t xml:space="preserve">, </w:t>
      </w:r>
      <w:r w:rsidRPr="00161AF2">
        <w:rPr>
          <w:b/>
        </w:rPr>
        <w:t>C.A. Vargas</w:t>
      </w:r>
      <w:r>
        <w:t xml:space="preserve">, C. Duarte, J.M. Navarro, (2014), Effects of ocean acidification on developing and early post hatching larval traits of </w:t>
      </w:r>
      <w:proofErr w:type="spellStart"/>
      <w:r w:rsidRPr="0087662A">
        <w:rPr>
          <w:i/>
        </w:rPr>
        <w:t>Concholepas</w:t>
      </w:r>
      <w:proofErr w:type="spellEnd"/>
      <w:r w:rsidRPr="0087662A">
        <w:rPr>
          <w:i/>
        </w:rPr>
        <w:t xml:space="preserve"> </w:t>
      </w:r>
      <w:proofErr w:type="spellStart"/>
      <w:r w:rsidRPr="0087662A">
        <w:rPr>
          <w:i/>
        </w:rPr>
        <w:t>concholepas</w:t>
      </w:r>
      <w:proofErr w:type="spellEnd"/>
      <w:r>
        <w:t xml:space="preserve"> (loco), Marine Ecology Progress Series. 514:87-103. DOI: 10.3354/meps10951</w:t>
      </w:r>
    </w:p>
    <w:p w14:paraId="535D41C2" w14:textId="77777777" w:rsidR="008357BA" w:rsidRDefault="008357BA" w:rsidP="008357BA">
      <w:pPr>
        <w:ind w:left="709" w:hanging="709"/>
      </w:pPr>
      <w:proofErr w:type="spellStart"/>
      <w:r w:rsidRPr="00161AF2">
        <w:rPr>
          <w:b/>
        </w:rPr>
        <w:t>Escribano</w:t>
      </w:r>
      <w:proofErr w:type="spellEnd"/>
      <w:r w:rsidRPr="00161AF2">
        <w:rPr>
          <w:b/>
        </w:rPr>
        <w:t>, R., P. Hidalgo</w:t>
      </w:r>
      <w:r>
        <w:t>, V. Valdés, L. Frederick, (2014), Temperature effects on development and reproduction of copepods in the Humboldt Current: the advantage of rapid growth, Journal of Plankton Research 36(1): 104-116. DOI: 10.1093/</w:t>
      </w:r>
      <w:proofErr w:type="spellStart"/>
      <w:r>
        <w:t>plankt</w:t>
      </w:r>
      <w:proofErr w:type="spellEnd"/>
      <w:r>
        <w:t>/fbt095</w:t>
      </w:r>
    </w:p>
    <w:p w14:paraId="3BB08785" w14:textId="491F20E0" w:rsidR="00807A78" w:rsidRDefault="00807A78" w:rsidP="00807A78">
      <w:pPr>
        <w:ind w:left="709" w:hanging="709"/>
      </w:pPr>
      <w:r>
        <w:t xml:space="preserve">Pérez-Santos, I., J. </w:t>
      </w:r>
      <w:proofErr w:type="spellStart"/>
      <w:r>
        <w:t>Garcés</w:t>
      </w:r>
      <w:proofErr w:type="spellEnd"/>
      <w:r>
        <w:t xml:space="preserve">-Vargas, </w:t>
      </w:r>
      <w:r w:rsidRPr="00161AF2">
        <w:rPr>
          <w:b/>
        </w:rPr>
        <w:t>W. Schneider</w:t>
      </w:r>
      <w:r>
        <w:t>, A. Valle-Levinson, S. Parra &amp; L. Ross, (2014),Double-diffusive layering and mixing in Patagonian Fjords, Progress in Oceanography 129(2014):35–49. DOI: 10.1016/j.pocean.2014.03.012</w:t>
      </w:r>
    </w:p>
    <w:p w14:paraId="7E4BD433" w14:textId="4A3D09F1" w:rsidR="00807A78" w:rsidRDefault="00807A78" w:rsidP="00807A78">
      <w:pPr>
        <w:ind w:left="709" w:hanging="709"/>
      </w:pPr>
      <w:r w:rsidRPr="00161AF2">
        <w:rPr>
          <w:b/>
        </w:rPr>
        <w:t>Schneider, W</w:t>
      </w:r>
      <w:r>
        <w:t xml:space="preserve">., I. Pérez-Santos, L. Ross, L. Bravo, R. </w:t>
      </w:r>
      <w:proofErr w:type="spellStart"/>
      <w:r>
        <w:t>Seguel</w:t>
      </w:r>
      <w:proofErr w:type="spellEnd"/>
      <w:r>
        <w:t xml:space="preserve"> &amp; F. Hernández, (2014),On the hydrography of </w:t>
      </w:r>
      <w:proofErr w:type="spellStart"/>
      <w:r>
        <w:t>Puyuhuapi</w:t>
      </w:r>
      <w:proofErr w:type="spellEnd"/>
      <w:r>
        <w:t xml:space="preserve"> Channel, Chilean Patagonia, Progress in Oceanography 129(2014): 8–18. DOI: 10.1016/j.pocean.2014.03.007 </w:t>
      </w:r>
    </w:p>
    <w:p w14:paraId="3E18B565" w14:textId="22B330DA" w:rsidR="00807A78" w:rsidRDefault="00807A78" w:rsidP="00807A78">
      <w:pPr>
        <w:ind w:left="709" w:hanging="709"/>
      </w:pPr>
      <w:r>
        <w:t>Ross, L., I. Pérez-Santos, A. Valle-Levinson &amp;</w:t>
      </w:r>
      <w:r w:rsidRPr="00161AF2">
        <w:rPr>
          <w:b/>
        </w:rPr>
        <w:t>W. Schneider</w:t>
      </w:r>
      <w:r>
        <w:t xml:space="preserve">, (2014), </w:t>
      </w:r>
      <w:proofErr w:type="gramStart"/>
      <w:r>
        <w:t>Semidiurnal</w:t>
      </w:r>
      <w:proofErr w:type="gramEnd"/>
      <w:r>
        <w:t xml:space="preserve"> internal tides in a Patagonian Fjord, Progress in Oceanography 129 (2014) 19–34. DOI: 10.1016/j.pocean.2014.03.006</w:t>
      </w:r>
    </w:p>
    <w:p w14:paraId="54F3A9C0" w14:textId="1465183B" w:rsidR="00807A78" w:rsidRDefault="00807A78" w:rsidP="00807A78">
      <w:pPr>
        <w:ind w:left="709" w:hanging="709"/>
      </w:pPr>
      <w:r>
        <w:t xml:space="preserve">De </w:t>
      </w:r>
      <w:proofErr w:type="spellStart"/>
      <w:r>
        <w:t>Brabandere</w:t>
      </w:r>
      <w:proofErr w:type="spellEnd"/>
      <w:r>
        <w:t xml:space="preserve">, L., D. E. Canfield, T. Dalsgaard, G. E. </w:t>
      </w:r>
      <w:proofErr w:type="spellStart"/>
      <w:r>
        <w:t>Friederich</w:t>
      </w:r>
      <w:proofErr w:type="spellEnd"/>
      <w:r>
        <w:t xml:space="preserve">, N. P. </w:t>
      </w:r>
      <w:proofErr w:type="spellStart"/>
      <w:r>
        <w:t>Revsbech</w:t>
      </w:r>
      <w:proofErr w:type="spellEnd"/>
      <w:r>
        <w:t xml:space="preserve">, </w:t>
      </w:r>
      <w:r w:rsidRPr="00161AF2">
        <w:rPr>
          <w:b/>
        </w:rPr>
        <w:t>O. Ulloa</w:t>
      </w:r>
      <w:r>
        <w:t xml:space="preserve">&amp; B. </w:t>
      </w:r>
      <w:proofErr w:type="spellStart"/>
      <w:r>
        <w:t>Thamdrup</w:t>
      </w:r>
      <w:proofErr w:type="spellEnd"/>
      <w:r>
        <w:t xml:space="preserve"> , (2014),Vertical partitioning of nitrogen-loss processes across the </w:t>
      </w:r>
      <w:proofErr w:type="spellStart"/>
      <w:r>
        <w:t>oxic</w:t>
      </w:r>
      <w:proofErr w:type="spellEnd"/>
      <w:r>
        <w:t xml:space="preserve">-anoxic interface of an oceanic oxygen minimum zone, Environmental Microbiology, 16: 3041–3054DOI: 10.1111/1462-2920.12255 </w:t>
      </w:r>
    </w:p>
    <w:p w14:paraId="22C3FE39" w14:textId="055F4A55" w:rsidR="00807A78" w:rsidRDefault="00807A78" w:rsidP="00807A78">
      <w:pPr>
        <w:ind w:left="709" w:hanging="709"/>
      </w:pPr>
      <w:r w:rsidRPr="00161AF2">
        <w:rPr>
          <w:b/>
        </w:rPr>
        <w:t xml:space="preserve">Andrade, I., S. </w:t>
      </w:r>
      <w:proofErr w:type="spellStart"/>
      <w:r w:rsidRPr="00161AF2">
        <w:rPr>
          <w:b/>
        </w:rPr>
        <w:t>Hormazábal</w:t>
      </w:r>
      <w:proofErr w:type="spellEnd"/>
      <w:r w:rsidRPr="00161AF2">
        <w:rPr>
          <w:b/>
        </w:rPr>
        <w:t xml:space="preserve"> &amp; M. Correa-</w:t>
      </w:r>
      <w:proofErr w:type="spellStart"/>
      <w:r w:rsidRPr="00161AF2">
        <w:rPr>
          <w:b/>
        </w:rPr>
        <w:t>Ramírez</w:t>
      </w:r>
      <w:proofErr w:type="spellEnd"/>
      <w:r>
        <w:t xml:space="preserve">, (2014),Time-space variability of satellite chlorophyll-a in the Easter Island Province, southeastern Pacific Ocean, Latin American Journal of Aquatic </w:t>
      </w:r>
      <w:proofErr w:type="spellStart"/>
      <w:r>
        <w:t>Resarch</w:t>
      </w:r>
      <w:proofErr w:type="spellEnd"/>
      <w:r>
        <w:t xml:space="preserve"> 42(4): 871 – 887, DOI: 10.3856/vol42-issue4-fulltext-13</w:t>
      </w:r>
    </w:p>
    <w:p w14:paraId="53FC9185" w14:textId="33B34984" w:rsidR="00807A78" w:rsidRDefault="00807A78" w:rsidP="00807A78">
      <w:pPr>
        <w:ind w:left="709" w:hanging="709"/>
      </w:pPr>
      <w:r w:rsidRPr="00161AF2">
        <w:rPr>
          <w:b/>
        </w:rPr>
        <w:t>Andrade, I</w:t>
      </w:r>
      <w:r>
        <w:t xml:space="preserve">., P. </w:t>
      </w:r>
      <w:proofErr w:type="spellStart"/>
      <w:r>
        <w:t>Sangrà</w:t>
      </w:r>
      <w:proofErr w:type="spellEnd"/>
      <w:r>
        <w:t xml:space="preserve">, </w:t>
      </w:r>
      <w:r w:rsidRPr="00161AF2">
        <w:rPr>
          <w:b/>
        </w:rPr>
        <w:t xml:space="preserve">S. </w:t>
      </w:r>
      <w:proofErr w:type="spellStart"/>
      <w:r w:rsidRPr="00161AF2">
        <w:rPr>
          <w:b/>
        </w:rPr>
        <w:t>Hormazabal</w:t>
      </w:r>
      <w:proofErr w:type="spellEnd"/>
      <w:r w:rsidRPr="00161AF2">
        <w:rPr>
          <w:b/>
        </w:rPr>
        <w:t xml:space="preserve"> &amp; M.A. Correa-Ramirez</w:t>
      </w:r>
      <w:r>
        <w:t xml:space="preserve">, (2014),Island mass effect in the Juan </w:t>
      </w:r>
      <w:proofErr w:type="spellStart"/>
      <w:r>
        <w:t>Fernández</w:t>
      </w:r>
      <w:proofErr w:type="spellEnd"/>
      <w:r>
        <w:t xml:space="preserve"> archipelago (33°S), Southeastern Pacific, Deep-Sea Research I, 84(2014):86-99. DOI:10.1016/j.dsr.2013.10.009</w:t>
      </w:r>
    </w:p>
    <w:p w14:paraId="1B6779BB" w14:textId="00180DFF" w:rsidR="00807A78" w:rsidRDefault="00807A78" w:rsidP="00807A78">
      <w:pPr>
        <w:ind w:left="709" w:hanging="709"/>
      </w:pPr>
      <w:proofErr w:type="spellStart"/>
      <w:r w:rsidRPr="00161AF2">
        <w:rPr>
          <w:b/>
        </w:rPr>
        <w:t>Anabalón</w:t>
      </w:r>
      <w:proofErr w:type="spellEnd"/>
      <w:r w:rsidRPr="00161AF2">
        <w:rPr>
          <w:b/>
        </w:rPr>
        <w:t xml:space="preserve"> V</w:t>
      </w:r>
      <w:r>
        <w:t xml:space="preserve">., J. </w:t>
      </w:r>
      <w:proofErr w:type="spellStart"/>
      <w:r>
        <w:t>Arístegui</w:t>
      </w:r>
      <w:proofErr w:type="spellEnd"/>
      <w:r>
        <w:t xml:space="preserve">, </w:t>
      </w:r>
      <w:r w:rsidRPr="00161AF2">
        <w:rPr>
          <w:b/>
        </w:rPr>
        <w:t>C.E. Morales</w:t>
      </w:r>
      <w:r>
        <w:t xml:space="preserve">, I. Andrade, M. Benavides, </w:t>
      </w:r>
      <w:r w:rsidRPr="00161AF2">
        <w:rPr>
          <w:b/>
        </w:rPr>
        <w:t>M.A. Correa-</w:t>
      </w:r>
      <w:proofErr w:type="spellStart"/>
      <w:r w:rsidRPr="00161AF2">
        <w:rPr>
          <w:b/>
        </w:rPr>
        <w:t>Ramírez</w:t>
      </w:r>
      <w:proofErr w:type="spellEnd"/>
      <w:r>
        <w:t xml:space="preserve">, M. Espino, O. </w:t>
      </w:r>
      <w:proofErr w:type="spellStart"/>
      <w:r>
        <w:t>Ettahiri</w:t>
      </w:r>
      <w:proofErr w:type="spellEnd"/>
      <w:r>
        <w:t xml:space="preserve">, </w:t>
      </w:r>
      <w:r w:rsidRPr="00161AF2">
        <w:rPr>
          <w:b/>
        </w:rPr>
        <w:t xml:space="preserve">S. </w:t>
      </w:r>
      <w:proofErr w:type="spellStart"/>
      <w:r w:rsidRPr="00161AF2">
        <w:rPr>
          <w:b/>
        </w:rPr>
        <w:t>Hormazabal</w:t>
      </w:r>
      <w:proofErr w:type="spellEnd"/>
      <w:r>
        <w:t xml:space="preserve">, A. </w:t>
      </w:r>
      <w:proofErr w:type="spellStart"/>
      <w:r>
        <w:t>Makaoui</w:t>
      </w:r>
      <w:proofErr w:type="spellEnd"/>
      <w:r>
        <w:t xml:space="preserve">, M.F. Montero &amp; A. </w:t>
      </w:r>
      <w:proofErr w:type="spellStart"/>
      <w:r>
        <w:t>Orbi</w:t>
      </w:r>
      <w:proofErr w:type="spellEnd"/>
      <w:r>
        <w:t xml:space="preserve">, (2014),The structure of planktonic communities under variable coastal upwelling conditions off Cape </w:t>
      </w:r>
      <w:proofErr w:type="spellStart"/>
      <w:r>
        <w:t>Ghir</w:t>
      </w:r>
      <w:proofErr w:type="spellEnd"/>
      <w:r>
        <w:t xml:space="preserve"> (31°N), in the Canary Current System (NW Africa), Progress in Oceanography 120(2014): 320-339. Doi:10.1016/j.pocean.2013.10.015</w:t>
      </w:r>
    </w:p>
    <w:p w14:paraId="6BB5A950" w14:textId="10D8F775" w:rsidR="00807A78" w:rsidRDefault="00807A78" w:rsidP="00807A78">
      <w:pPr>
        <w:ind w:left="709" w:hanging="709"/>
      </w:pPr>
      <w:r w:rsidRPr="00161AF2">
        <w:rPr>
          <w:b/>
        </w:rPr>
        <w:lastRenderedPageBreak/>
        <w:t xml:space="preserve">Andrade, I., S. </w:t>
      </w:r>
      <w:proofErr w:type="spellStart"/>
      <w:r w:rsidRPr="00161AF2">
        <w:rPr>
          <w:b/>
        </w:rPr>
        <w:t>Hormazábal</w:t>
      </w:r>
      <w:proofErr w:type="spellEnd"/>
      <w:r>
        <w:t>&amp; V. Combes, (2014),</w:t>
      </w:r>
      <w:proofErr w:type="spellStart"/>
      <w:r>
        <w:t>Intrathermocline</w:t>
      </w:r>
      <w:proofErr w:type="spellEnd"/>
      <w:r>
        <w:t xml:space="preserve"> eddies at the Juan </w:t>
      </w:r>
      <w:proofErr w:type="spellStart"/>
      <w:r>
        <w:t>Fernández</w:t>
      </w:r>
      <w:proofErr w:type="spellEnd"/>
      <w:r>
        <w:t xml:space="preserve"> Archipelago, southeastern Pacific Ocean, Latin American Journal of Aquatic </w:t>
      </w:r>
      <w:r w:rsidR="00740586">
        <w:t>Research</w:t>
      </w:r>
      <w:r>
        <w:t xml:space="preserve"> 42(4): 888 – 906, DOI: 10.3856/vol42-issue4-fulltext-14</w:t>
      </w:r>
    </w:p>
    <w:p w14:paraId="332D4C9D" w14:textId="229C58C1" w:rsidR="00807A78" w:rsidRDefault="00807A78" w:rsidP="00807A78">
      <w:pPr>
        <w:ind w:left="709" w:hanging="709"/>
      </w:pPr>
      <w:proofErr w:type="spellStart"/>
      <w:r>
        <w:t>Fernández</w:t>
      </w:r>
      <w:proofErr w:type="spellEnd"/>
      <w:r>
        <w:t>, M. &amp;</w:t>
      </w:r>
      <w:r w:rsidRPr="00161AF2">
        <w:rPr>
          <w:b/>
        </w:rPr>
        <w:t xml:space="preserve">S. </w:t>
      </w:r>
      <w:proofErr w:type="spellStart"/>
      <w:r w:rsidRPr="00161AF2">
        <w:rPr>
          <w:b/>
        </w:rPr>
        <w:t>Hormazábal</w:t>
      </w:r>
      <w:proofErr w:type="spellEnd"/>
      <w:r>
        <w:t xml:space="preserve">, (2014),Overview of recent advances in oceanographic, ecological and fisheries research on oceanic islands in the southeastern Pacific Ocean, Latin American Journal of Aquatic </w:t>
      </w:r>
      <w:r w:rsidR="001A6BD2">
        <w:t>Research</w:t>
      </w:r>
      <w:r>
        <w:t xml:space="preserve"> 42(4): 666 – 672, DOI: 10.3856/vol42-issue4-fulltext-1</w:t>
      </w:r>
    </w:p>
    <w:p w14:paraId="6BE0E1E6" w14:textId="77777777" w:rsidR="00807A78" w:rsidRDefault="00807A78" w:rsidP="00807A78">
      <w:pPr>
        <w:ind w:left="709" w:hanging="709"/>
      </w:pPr>
      <w:proofErr w:type="spellStart"/>
      <w:r>
        <w:t>Villagran</w:t>
      </w:r>
      <w:proofErr w:type="spellEnd"/>
      <w:r>
        <w:t xml:space="preserve">, V., G. Alarcon, </w:t>
      </w:r>
      <w:r w:rsidRPr="00161AF2">
        <w:rPr>
          <w:b/>
        </w:rPr>
        <w:t>O. Pizarro</w:t>
      </w:r>
      <w:r>
        <w:t>, (2014), Environmentally Friendly Anti-Fouling System for Oceanographic Equipment, Sea Technology 55(10):43</w:t>
      </w:r>
    </w:p>
    <w:p w14:paraId="2D471D9B" w14:textId="77777777" w:rsidR="00807A78" w:rsidRPr="00FB156B" w:rsidRDefault="00807A78" w:rsidP="00BC6CFF">
      <w:pPr>
        <w:ind w:left="240"/>
        <w:jc w:val="both"/>
        <w:rPr>
          <w:i/>
        </w:rPr>
      </w:pPr>
    </w:p>
    <w:p w14:paraId="1C479043" w14:textId="77777777" w:rsidR="00371C54" w:rsidRDefault="00371C54" w:rsidP="00401F3D">
      <w:pPr>
        <w:ind w:left="240"/>
        <w:jc w:val="both"/>
        <w:rPr>
          <w:b/>
          <w:i/>
        </w:rPr>
      </w:pPr>
      <w:r w:rsidRPr="00807A78">
        <w:rPr>
          <w:b/>
          <w:i/>
        </w:rPr>
        <w:t xml:space="preserve">3.1.2 Other researchers: </w:t>
      </w:r>
    </w:p>
    <w:p w14:paraId="007622BA" w14:textId="77777777" w:rsidR="00807A78" w:rsidRPr="00807A78" w:rsidRDefault="00807A78" w:rsidP="00401F3D">
      <w:pPr>
        <w:ind w:left="240"/>
        <w:jc w:val="both"/>
        <w:rPr>
          <w:b/>
          <w:i/>
        </w:rPr>
      </w:pPr>
    </w:p>
    <w:p w14:paraId="4F1ED884" w14:textId="77777777" w:rsidR="00807A78" w:rsidRDefault="00807A78" w:rsidP="00807A78">
      <w:pPr>
        <w:ind w:left="709" w:hanging="709"/>
      </w:pPr>
      <w:r>
        <w:t xml:space="preserve">Valdivia, I.M., C.D. </w:t>
      </w:r>
      <w:proofErr w:type="spellStart"/>
      <w:r>
        <w:t>Criscione</w:t>
      </w:r>
      <w:proofErr w:type="spellEnd"/>
      <w:r>
        <w:t xml:space="preserve">, L. Cárdenas, C.P. </w:t>
      </w:r>
      <w:proofErr w:type="spellStart"/>
      <w:r>
        <w:t>Durán</w:t>
      </w:r>
      <w:proofErr w:type="spellEnd"/>
      <w:r>
        <w:t xml:space="preserve">, </w:t>
      </w:r>
      <w:r w:rsidRPr="00161AF2">
        <w:rPr>
          <w:b/>
        </w:rPr>
        <w:t>M.E. Oliva</w:t>
      </w:r>
      <w:r>
        <w:t xml:space="preserve">, (2014), Does a facultative precocious life cycle predispose the marine trematode </w:t>
      </w:r>
      <w:proofErr w:type="spellStart"/>
      <w:r w:rsidRPr="0087662A">
        <w:rPr>
          <w:i/>
        </w:rPr>
        <w:t>Proctoeces</w:t>
      </w:r>
      <w:proofErr w:type="spellEnd"/>
      <w:r w:rsidRPr="0087662A">
        <w:rPr>
          <w:i/>
        </w:rPr>
        <w:t xml:space="preserve"> cf. </w:t>
      </w:r>
      <w:proofErr w:type="spellStart"/>
      <w:r w:rsidRPr="0087662A">
        <w:rPr>
          <w:i/>
        </w:rPr>
        <w:t>Lintoni</w:t>
      </w:r>
      <w:proofErr w:type="spellEnd"/>
      <w:r>
        <w:t xml:space="preserve"> to in breeding and genetic differentiation among host species?, International Journal for Parasitology 44 (2014) 183-188. DOI: 10.1016/j.ijpara.2013.10.008</w:t>
      </w:r>
    </w:p>
    <w:p w14:paraId="6D651A77" w14:textId="6305B928" w:rsidR="00807A78" w:rsidRDefault="00807A78" w:rsidP="00807A78">
      <w:pPr>
        <w:ind w:left="709" w:hanging="709"/>
      </w:pPr>
      <w:proofErr w:type="spellStart"/>
      <w:r>
        <w:t>Sepúlveda</w:t>
      </w:r>
      <w:proofErr w:type="spellEnd"/>
      <w:r>
        <w:t>, F.A., M.T. González &amp;</w:t>
      </w:r>
      <w:r w:rsidRPr="00161AF2">
        <w:rPr>
          <w:b/>
        </w:rPr>
        <w:t>M.E. Oliva</w:t>
      </w:r>
      <w:r>
        <w:t xml:space="preserve">, (2014), Two new species of </w:t>
      </w:r>
      <w:proofErr w:type="spellStart"/>
      <w:r>
        <w:t>Encotyllabe</w:t>
      </w:r>
      <w:proofErr w:type="spellEnd"/>
      <w:r>
        <w:t xml:space="preserve"> (</w:t>
      </w:r>
      <w:proofErr w:type="spellStart"/>
      <w:r>
        <w:t>Monogenea</w:t>
      </w:r>
      <w:proofErr w:type="spellEnd"/>
      <w:r>
        <w:t xml:space="preserve">: </w:t>
      </w:r>
      <w:proofErr w:type="spellStart"/>
      <w:r>
        <w:t>Capsalidae</w:t>
      </w:r>
      <w:proofErr w:type="spellEnd"/>
      <w:r>
        <w:t xml:space="preserve">) based on morphometric and molecular evidence: Parasites of two inshore fish species of Northern Chile, J. </w:t>
      </w:r>
      <w:proofErr w:type="spellStart"/>
      <w:r>
        <w:t>Parasitol</w:t>
      </w:r>
      <w:proofErr w:type="spellEnd"/>
      <w:r>
        <w:t>., 100(3) 2014: 344-349. DOI: 10.1645/13-230.1</w:t>
      </w:r>
    </w:p>
    <w:p w14:paraId="5AB53CB7" w14:textId="77777777" w:rsidR="00807A78" w:rsidRDefault="00807A78" w:rsidP="00807A78">
      <w:pPr>
        <w:ind w:left="709" w:hanging="709"/>
      </w:pPr>
      <w:r w:rsidRPr="00161AF2">
        <w:rPr>
          <w:b/>
        </w:rPr>
        <w:t>Oliva, M.E</w:t>
      </w:r>
      <w:r>
        <w:t xml:space="preserve">., F.A. </w:t>
      </w:r>
      <w:proofErr w:type="spellStart"/>
      <w:r>
        <w:t>Sepúlveda</w:t>
      </w:r>
      <w:proofErr w:type="spellEnd"/>
      <w:r>
        <w:t xml:space="preserve">, M.T. González, (2014), </w:t>
      </w:r>
      <w:proofErr w:type="spellStart"/>
      <w:r w:rsidRPr="00161AF2">
        <w:rPr>
          <w:i/>
        </w:rPr>
        <w:t>Parapedocotyle</w:t>
      </w:r>
      <w:proofErr w:type="spellEnd"/>
      <w:r w:rsidRPr="00161AF2">
        <w:rPr>
          <w:i/>
        </w:rPr>
        <w:t xml:space="preserve"> </w:t>
      </w:r>
      <w:proofErr w:type="spellStart"/>
      <w:r w:rsidRPr="00161AF2">
        <w:rPr>
          <w:i/>
        </w:rPr>
        <w:t>prolatili</w:t>
      </w:r>
      <w:proofErr w:type="spellEnd"/>
      <w:r w:rsidRPr="00161AF2">
        <w:rPr>
          <w:i/>
        </w:rPr>
        <w:t xml:space="preserve"> </w:t>
      </w:r>
      <w:proofErr w:type="spellStart"/>
      <w:r>
        <w:t>gen.n</w:t>
      </w:r>
      <w:proofErr w:type="spellEnd"/>
      <w:r>
        <w:t xml:space="preserve">. </w:t>
      </w:r>
      <w:proofErr w:type="gramStart"/>
      <w:r>
        <w:t>et</w:t>
      </w:r>
      <w:proofErr w:type="gramEnd"/>
      <w:r>
        <w:t xml:space="preserve"> sp. n. a representative of a new subfamily of the </w:t>
      </w:r>
      <w:proofErr w:type="spellStart"/>
      <w:r>
        <w:t>Diclidophoridae</w:t>
      </w:r>
      <w:proofErr w:type="spellEnd"/>
      <w:r>
        <w:t xml:space="preserve"> (</w:t>
      </w:r>
      <w:proofErr w:type="spellStart"/>
      <w:r>
        <w:t>Monogenea</w:t>
      </w:r>
      <w:proofErr w:type="spellEnd"/>
      <w:r>
        <w:t xml:space="preserve">), a gill parasite of </w:t>
      </w:r>
      <w:proofErr w:type="spellStart"/>
      <w:r w:rsidRPr="00161AF2">
        <w:rPr>
          <w:i/>
        </w:rPr>
        <w:t>Prolatilus</w:t>
      </w:r>
      <w:proofErr w:type="spellEnd"/>
      <w:r w:rsidRPr="00161AF2">
        <w:rPr>
          <w:i/>
        </w:rPr>
        <w:t xml:space="preserve"> </w:t>
      </w:r>
      <w:proofErr w:type="spellStart"/>
      <w:r w:rsidRPr="00161AF2">
        <w:rPr>
          <w:i/>
        </w:rPr>
        <w:t>jugularis</w:t>
      </w:r>
      <w:proofErr w:type="spellEnd"/>
      <w:r>
        <w:t xml:space="preserve"> (</w:t>
      </w:r>
      <w:proofErr w:type="spellStart"/>
      <w:r>
        <w:t>Teleostei</w:t>
      </w:r>
      <w:proofErr w:type="spellEnd"/>
      <w:r>
        <w:t xml:space="preserve">: </w:t>
      </w:r>
      <w:proofErr w:type="spellStart"/>
      <w:r>
        <w:t>Pinguipedidae</w:t>
      </w:r>
      <w:proofErr w:type="spellEnd"/>
      <w:r>
        <w:t>) from Chile , FOLIA PARASITOLOGICA 61 (6): 543-548. DOI: 10.14411/fp.2014.067</w:t>
      </w:r>
    </w:p>
    <w:p w14:paraId="75E7317D" w14:textId="77777777" w:rsidR="00807A78" w:rsidRDefault="00807A78" w:rsidP="00807A78">
      <w:pPr>
        <w:ind w:left="709" w:hanging="709"/>
      </w:pPr>
      <w:r>
        <w:t>George-</w:t>
      </w:r>
      <w:proofErr w:type="spellStart"/>
      <w:r>
        <w:t>Nascimento</w:t>
      </w:r>
      <w:proofErr w:type="spellEnd"/>
      <w:r>
        <w:t xml:space="preserve">, M., </w:t>
      </w:r>
      <w:r w:rsidRPr="00161AF2">
        <w:rPr>
          <w:b/>
        </w:rPr>
        <w:t>M.</w:t>
      </w:r>
      <w:r w:rsidR="00161AF2" w:rsidRPr="00161AF2">
        <w:rPr>
          <w:b/>
        </w:rPr>
        <w:t>E.</w:t>
      </w:r>
      <w:r w:rsidRPr="00161AF2">
        <w:rPr>
          <w:b/>
        </w:rPr>
        <w:t xml:space="preserve"> Oliva</w:t>
      </w:r>
      <w:r>
        <w:t>, (2014), Fish population studies using parasites from the Southeastern Pacific Ocean: Considering host population changes and species body size as sources of variability of parasite communities, Parasitology: 1-11. DOI: 10.1017/S0031182014001127</w:t>
      </w:r>
    </w:p>
    <w:p w14:paraId="41626FA9" w14:textId="77777777" w:rsidR="00807A78" w:rsidRDefault="00807A78" w:rsidP="00807A78">
      <w:pPr>
        <w:ind w:left="709" w:hanging="709"/>
      </w:pPr>
      <w:proofErr w:type="spellStart"/>
      <w:r>
        <w:t>Caniupán</w:t>
      </w:r>
      <w:proofErr w:type="spellEnd"/>
      <w:r>
        <w:t xml:space="preserve"> M., F. </w:t>
      </w:r>
      <w:proofErr w:type="spellStart"/>
      <w:r>
        <w:t>Lamy</w:t>
      </w:r>
      <w:proofErr w:type="spellEnd"/>
      <w:r>
        <w:t xml:space="preserve">, C. B. Lange, J. Kaiser, R. Kilian, H. W. </w:t>
      </w:r>
      <w:proofErr w:type="spellStart"/>
      <w:r>
        <w:t>Arz</w:t>
      </w:r>
      <w:proofErr w:type="spellEnd"/>
      <w:r>
        <w:t>, T. León, G. </w:t>
      </w:r>
      <w:proofErr w:type="spellStart"/>
      <w:r>
        <w:t>Mollenhauer</w:t>
      </w:r>
      <w:proofErr w:type="spellEnd"/>
      <w:r>
        <w:t>, S. Sandoval, </w:t>
      </w:r>
      <w:r w:rsidRPr="00633A43">
        <w:rPr>
          <w:b/>
        </w:rPr>
        <w:t>R. De Pol-</w:t>
      </w:r>
      <w:proofErr w:type="spellStart"/>
      <w:r w:rsidRPr="00633A43">
        <w:rPr>
          <w:b/>
        </w:rPr>
        <w:t>Holz</w:t>
      </w:r>
      <w:proofErr w:type="spellEnd"/>
      <w:r>
        <w:t xml:space="preserve">, S. Pantoja, J. </w:t>
      </w:r>
      <w:proofErr w:type="spellStart"/>
      <w:r>
        <w:t>Wellner</w:t>
      </w:r>
      <w:proofErr w:type="spellEnd"/>
      <w:r>
        <w:t>, R. Tiedemann, (2014), Holocene sea-surface temperature variability in the Chilean fjord region, Quaternary Research. 82(2014):342-353. DOI: 10.1016/j.yqres.2014.07.009</w:t>
      </w:r>
    </w:p>
    <w:p w14:paraId="78628BEB" w14:textId="6EB88476" w:rsidR="00807A78" w:rsidRDefault="00807A78" w:rsidP="00807A78">
      <w:pPr>
        <w:ind w:left="709" w:hanging="709"/>
      </w:pPr>
      <w:r>
        <w:t xml:space="preserve">Moreno, P.I., I. </w:t>
      </w:r>
      <w:proofErr w:type="spellStart"/>
      <w:r>
        <w:t>Vilanova</w:t>
      </w:r>
      <w:proofErr w:type="spellEnd"/>
      <w:r>
        <w:t>, R. Villa-</w:t>
      </w:r>
      <w:proofErr w:type="spellStart"/>
      <w:r>
        <w:t>Martínez</w:t>
      </w:r>
      <w:proofErr w:type="spellEnd"/>
      <w:r>
        <w:t xml:space="preserve">, R.D. </w:t>
      </w:r>
      <w:proofErr w:type="spellStart"/>
      <w:r>
        <w:t>Garreaud</w:t>
      </w:r>
      <w:proofErr w:type="spellEnd"/>
      <w:r>
        <w:t xml:space="preserve">, M. Rojas, </w:t>
      </w:r>
      <w:r w:rsidRPr="00633A43">
        <w:rPr>
          <w:b/>
        </w:rPr>
        <w:t>R. De</w:t>
      </w:r>
      <w:r w:rsidR="003F1CAE">
        <w:rPr>
          <w:b/>
        </w:rPr>
        <w:t xml:space="preserve"> </w:t>
      </w:r>
      <w:r w:rsidRPr="00633A43">
        <w:rPr>
          <w:b/>
        </w:rPr>
        <w:t>Pol-</w:t>
      </w:r>
      <w:proofErr w:type="spellStart"/>
      <w:r w:rsidRPr="00633A43">
        <w:rPr>
          <w:b/>
        </w:rPr>
        <w:t>Holz</w:t>
      </w:r>
      <w:proofErr w:type="spellEnd"/>
      <w:r>
        <w:t>, (2014), Southern Annular Mode-like changes in southwestern Patagonia at centennial timescale over the last three millennia, Nature Communications 5:4375. DOI: 10.1038/ncomms5375.</w:t>
      </w:r>
    </w:p>
    <w:p w14:paraId="779EBB4A" w14:textId="77777777" w:rsidR="00807A78" w:rsidRDefault="00807A78" w:rsidP="00807A78">
      <w:pPr>
        <w:ind w:left="709" w:hanging="709"/>
      </w:pPr>
      <w:proofErr w:type="spellStart"/>
      <w:r>
        <w:t>Fernández</w:t>
      </w:r>
      <w:proofErr w:type="spellEnd"/>
      <w:r>
        <w:t xml:space="preserve">-Cadena J, </w:t>
      </w:r>
      <w:r w:rsidR="00633A43">
        <w:t xml:space="preserve">S. </w:t>
      </w:r>
      <w:r>
        <w:t xml:space="preserve">Andrade, </w:t>
      </w:r>
      <w:r w:rsidR="00633A43">
        <w:t>C.L.</w:t>
      </w:r>
      <w:r>
        <w:t xml:space="preserve"> Silva-</w:t>
      </w:r>
      <w:proofErr w:type="spellStart"/>
      <w:r>
        <w:t>Coello</w:t>
      </w:r>
      <w:proofErr w:type="spellEnd"/>
      <w:r>
        <w:t xml:space="preserve">, and </w:t>
      </w:r>
      <w:r w:rsidR="00633A43" w:rsidRPr="00633A43">
        <w:rPr>
          <w:b/>
        </w:rPr>
        <w:t xml:space="preserve">R. </w:t>
      </w:r>
      <w:r w:rsidRPr="00633A43">
        <w:rPr>
          <w:b/>
        </w:rPr>
        <w:t xml:space="preserve">De la </w:t>
      </w:r>
      <w:proofErr w:type="spellStart"/>
      <w:r w:rsidRPr="00633A43">
        <w:rPr>
          <w:b/>
        </w:rPr>
        <w:t>Iglesia</w:t>
      </w:r>
      <w:proofErr w:type="spellEnd"/>
      <w:r>
        <w:t>, (2014), Heavy metal concentration in mangrove surface sediments from the north-west coast of South America, Marine Pollution Bulletin 82: 221-226. DOI: 10.1016/j.marpolbul.2014.03.016</w:t>
      </w:r>
    </w:p>
    <w:p w14:paraId="1F840F14" w14:textId="77777777" w:rsidR="00807A78" w:rsidRDefault="00807A78" w:rsidP="00807A78">
      <w:pPr>
        <w:ind w:left="709" w:hanging="709"/>
      </w:pPr>
      <w:proofErr w:type="spellStart"/>
      <w:r>
        <w:t>Cecilio</w:t>
      </w:r>
      <w:proofErr w:type="spellEnd"/>
      <w:r>
        <w:t xml:space="preserve">, C.M., D. F. M. </w:t>
      </w:r>
      <w:proofErr w:type="spellStart"/>
      <w:r>
        <w:t>Gherardi</w:t>
      </w:r>
      <w:proofErr w:type="spellEnd"/>
      <w:r>
        <w:t xml:space="preserve">, R. B. Souza, and </w:t>
      </w:r>
      <w:r w:rsidRPr="00633A43">
        <w:rPr>
          <w:b/>
        </w:rPr>
        <w:t>M. Correa-Ramirez</w:t>
      </w:r>
      <w:r>
        <w:t xml:space="preserve">, (2014), </w:t>
      </w:r>
      <w:proofErr w:type="spellStart"/>
      <w:r>
        <w:t>Spatio</w:t>
      </w:r>
      <w:proofErr w:type="spellEnd"/>
      <w:r>
        <w:t>-Temporal Variability of the Eddy Kinetic Energy in the South Atlantic Ocean</w:t>
      </w:r>
      <w:r w:rsidR="00633A43">
        <w:t>.</w:t>
      </w:r>
      <w:r>
        <w:t xml:space="preserve"> IEEE Geoscience and Remote Sensing Letters 11(11):2010-2014. DOI: 10.1109/LGRS.2014.2317414</w:t>
      </w:r>
    </w:p>
    <w:p w14:paraId="28433C39" w14:textId="25B9AFC7" w:rsidR="00807A78" w:rsidRDefault="00807A78" w:rsidP="00807A78">
      <w:pPr>
        <w:ind w:left="709" w:hanging="709"/>
      </w:pPr>
      <w:proofErr w:type="spellStart"/>
      <w:r>
        <w:t>Galán</w:t>
      </w:r>
      <w:proofErr w:type="spellEnd"/>
      <w:r>
        <w:t xml:space="preserve">, A., J.T. </w:t>
      </w:r>
      <w:proofErr w:type="spellStart"/>
      <w:r>
        <w:t>Faundez</w:t>
      </w:r>
      <w:proofErr w:type="gramStart"/>
      <w:r>
        <w:t>,B.Thamdrup</w:t>
      </w:r>
      <w:proofErr w:type="spellEnd"/>
      <w:proofErr w:type="gramEnd"/>
      <w:r>
        <w:t xml:space="preserve">; J.F. </w:t>
      </w:r>
      <w:proofErr w:type="spellStart"/>
      <w:r>
        <w:t>Santibañez</w:t>
      </w:r>
      <w:proofErr w:type="spellEnd"/>
      <w:r>
        <w:t xml:space="preserve">, </w:t>
      </w:r>
      <w:r w:rsidRPr="00633A43">
        <w:rPr>
          <w:b/>
        </w:rPr>
        <w:t>L. Farias</w:t>
      </w:r>
      <w:r>
        <w:t>, (2014), Temporal dynamics of nitrogen loss in the coastal upwelling ecosystem off central Chile: evidences of autotrophic denitrification through sulfur-oxidation, Limnology and Oceanography 59(6): 1865–1878 doi:10.4319/lo.2014.59.6.1865</w:t>
      </w:r>
    </w:p>
    <w:p w14:paraId="366A14E6" w14:textId="77777777" w:rsidR="00F822F7" w:rsidRDefault="00F822F7" w:rsidP="00807A78">
      <w:pPr>
        <w:ind w:left="709" w:hanging="709"/>
      </w:pPr>
    </w:p>
    <w:p w14:paraId="1EB08C41" w14:textId="77777777" w:rsidR="00F822F7" w:rsidRDefault="00F822F7" w:rsidP="00807A78">
      <w:pPr>
        <w:ind w:left="709" w:hanging="709"/>
      </w:pPr>
    </w:p>
    <w:p w14:paraId="76016523" w14:textId="77777777" w:rsidR="00371C54" w:rsidRPr="00FB156B" w:rsidRDefault="00371C54" w:rsidP="00BC6CFF">
      <w:pPr>
        <w:ind w:left="240"/>
        <w:jc w:val="both"/>
      </w:pPr>
    </w:p>
    <w:p w14:paraId="2E91F384" w14:textId="77777777" w:rsidR="00371C54" w:rsidRPr="00FB156B" w:rsidRDefault="00371C54" w:rsidP="00BC6CFF">
      <w:pPr>
        <w:ind w:left="240" w:hanging="600"/>
        <w:jc w:val="both"/>
      </w:pPr>
      <w:r w:rsidRPr="00FB156B">
        <w:rPr>
          <w:b/>
          <w:i/>
        </w:rPr>
        <w:lastRenderedPageBreak/>
        <w:t>3.2</w:t>
      </w:r>
      <w:proofErr w:type="gramStart"/>
      <w:r w:rsidRPr="00FB156B">
        <w:rPr>
          <w:b/>
          <w:i/>
        </w:rPr>
        <w:t>.-</w:t>
      </w:r>
      <w:proofErr w:type="gramEnd"/>
      <w:r w:rsidRPr="00FB156B">
        <w:rPr>
          <w:b/>
          <w:i/>
        </w:rPr>
        <w:t xml:space="preserve"> SCIELO Publications or Similar to SCIELO </w:t>
      </w:r>
    </w:p>
    <w:p w14:paraId="3037D5E9" w14:textId="77777777" w:rsidR="00371C54" w:rsidRPr="00FB156B" w:rsidRDefault="00371C54" w:rsidP="00BC6CFF">
      <w:pPr>
        <w:jc w:val="both"/>
      </w:pPr>
    </w:p>
    <w:p w14:paraId="69162602" w14:textId="77777777" w:rsidR="00371C54" w:rsidRPr="00FB156B" w:rsidRDefault="00371C54" w:rsidP="00401F3D">
      <w:pPr>
        <w:ind w:left="240"/>
        <w:jc w:val="both"/>
        <w:rPr>
          <w:i/>
        </w:rPr>
      </w:pPr>
      <w:r w:rsidRPr="00FB156B">
        <w:rPr>
          <w:i/>
        </w:rPr>
        <w:t xml:space="preserve">3.2.1 </w:t>
      </w:r>
      <w:r w:rsidRPr="00FB156B">
        <w:rPr>
          <w:b/>
          <w:i/>
        </w:rPr>
        <w:t>Associate Researchers</w:t>
      </w:r>
      <w:r w:rsidRPr="00FB156B">
        <w:rPr>
          <w:i/>
        </w:rPr>
        <w:t xml:space="preserve">: </w:t>
      </w:r>
    </w:p>
    <w:p w14:paraId="11BCF6D1" w14:textId="77777777" w:rsidR="00371C54" w:rsidRPr="00FB156B" w:rsidRDefault="00371C54" w:rsidP="00BC6CFF">
      <w:pPr>
        <w:ind w:left="240"/>
        <w:jc w:val="both"/>
        <w:rPr>
          <w:i/>
        </w:rPr>
      </w:pPr>
    </w:p>
    <w:p w14:paraId="19556C78" w14:textId="77777777" w:rsidR="00371C54" w:rsidRPr="00807A78" w:rsidRDefault="00807A78" w:rsidP="00807A78">
      <w:pPr>
        <w:ind w:left="709" w:hanging="709"/>
      </w:pPr>
      <w:r w:rsidRPr="00793B88">
        <w:t xml:space="preserve">Pérez-Santos, I., </w:t>
      </w:r>
      <w:r w:rsidRPr="00793B88">
        <w:rPr>
          <w:b/>
        </w:rPr>
        <w:t>W. Schneider</w:t>
      </w:r>
      <w:r w:rsidRPr="00793B88">
        <w:t xml:space="preserve">, A. Valle-Levinson, M. </w:t>
      </w:r>
      <w:proofErr w:type="spellStart"/>
      <w:r w:rsidRPr="00793B88">
        <w:t>S</w:t>
      </w:r>
      <w:r w:rsidR="00633A43" w:rsidRPr="00793B88">
        <w:t>o</w:t>
      </w:r>
      <w:r w:rsidRPr="00793B88">
        <w:t>barzo</w:t>
      </w:r>
      <w:proofErr w:type="spellEnd"/>
      <w:r w:rsidRPr="00793B88">
        <w:t xml:space="preserve">, I. Soto, J. </w:t>
      </w:r>
      <w:proofErr w:type="spellStart"/>
      <w:r w:rsidRPr="00793B88">
        <w:t>Garcés</w:t>
      </w:r>
      <w:proofErr w:type="spellEnd"/>
      <w:r w:rsidRPr="00793B88">
        <w:t xml:space="preserve">-Vargas. </w:t>
      </w:r>
      <w:r w:rsidRPr="00807A78">
        <w:t xml:space="preserve">R. Montoya, N. </w:t>
      </w:r>
      <w:proofErr w:type="spellStart"/>
      <w:r w:rsidRPr="00807A78">
        <w:t>Melo</w:t>
      </w:r>
      <w:proofErr w:type="spellEnd"/>
      <w:r w:rsidRPr="00807A78">
        <w:t xml:space="preserve"> &amp; F. Muller, (2014), Chlorophyll-a pattern and mixing processes in Yucatán basin, Caribbean Sea, </w:t>
      </w:r>
      <w:proofErr w:type="spellStart"/>
      <w:r w:rsidRPr="00807A78">
        <w:t>Ciencias</w:t>
      </w:r>
      <w:proofErr w:type="spellEnd"/>
      <w:r w:rsidRPr="00807A78">
        <w:t xml:space="preserve"> Marinas. 40(1), 11-31. DOI:10.7773/cm.v40i1.2320</w:t>
      </w:r>
    </w:p>
    <w:p w14:paraId="7D2F0870" w14:textId="77777777" w:rsidR="00807A78" w:rsidRPr="00FB156B" w:rsidRDefault="00807A78" w:rsidP="00BC6CFF">
      <w:pPr>
        <w:ind w:left="240" w:hanging="600"/>
        <w:jc w:val="both"/>
        <w:rPr>
          <w:b/>
          <w:i/>
        </w:rPr>
      </w:pPr>
    </w:p>
    <w:p w14:paraId="1063B085" w14:textId="5F991B64" w:rsidR="00371C54" w:rsidRPr="00FB156B" w:rsidRDefault="00371C54" w:rsidP="00BC6CFF">
      <w:pPr>
        <w:ind w:left="240" w:hanging="600"/>
        <w:jc w:val="both"/>
      </w:pPr>
      <w:r w:rsidRPr="00FB156B">
        <w:rPr>
          <w:b/>
          <w:i/>
        </w:rPr>
        <w:t>3.3</w:t>
      </w:r>
      <w:proofErr w:type="gramStart"/>
      <w:r w:rsidRPr="00FB156B">
        <w:rPr>
          <w:b/>
          <w:i/>
        </w:rPr>
        <w:t>.-</w:t>
      </w:r>
      <w:proofErr w:type="gramEnd"/>
      <w:r w:rsidRPr="00FB156B">
        <w:rPr>
          <w:b/>
          <w:i/>
        </w:rPr>
        <w:t xml:space="preserve"> Scientific Books and Chapters </w:t>
      </w:r>
    </w:p>
    <w:p w14:paraId="5B778D4C" w14:textId="0FBCAAB7" w:rsidR="00371C54" w:rsidRPr="00FB156B" w:rsidRDefault="00371C54" w:rsidP="00401F3D">
      <w:pPr>
        <w:ind w:left="240"/>
        <w:jc w:val="both"/>
        <w:rPr>
          <w:i/>
        </w:rPr>
      </w:pPr>
      <w:r w:rsidRPr="00FB156B">
        <w:rPr>
          <w:i/>
        </w:rPr>
        <w:t xml:space="preserve">3.3.1 </w:t>
      </w:r>
      <w:r w:rsidRPr="00FB156B">
        <w:rPr>
          <w:b/>
          <w:i/>
        </w:rPr>
        <w:t>Associate Researchers</w:t>
      </w:r>
      <w:r w:rsidRPr="00FB156B">
        <w:rPr>
          <w:i/>
        </w:rPr>
        <w:t xml:space="preserve">: </w:t>
      </w:r>
    </w:p>
    <w:p w14:paraId="1474722E" w14:textId="77777777" w:rsidR="00371C54" w:rsidRPr="00FB156B" w:rsidRDefault="00371C54" w:rsidP="00BC6CFF">
      <w:pPr>
        <w:ind w:left="240"/>
        <w:jc w:val="both"/>
        <w:rPr>
          <w:i/>
        </w:rPr>
      </w:pPr>
    </w:p>
    <w:p w14:paraId="524D12D2" w14:textId="53EDEAB9" w:rsidR="00807A78" w:rsidRPr="000930ED" w:rsidRDefault="00807A78" w:rsidP="00807A78">
      <w:pPr>
        <w:ind w:left="709" w:hanging="709"/>
        <w:rPr>
          <w:lang w:val="es-CL"/>
        </w:rPr>
      </w:pPr>
      <w:r>
        <w:t>Stewart, F. J. &amp;</w:t>
      </w:r>
      <w:r w:rsidRPr="00633A43">
        <w:rPr>
          <w:b/>
        </w:rPr>
        <w:t>Ulloa, O</w:t>
      </w:r>
      <w:r>
        <w:t>., (2014), Microbial Metagen</w:t>
      </w:r>
      <w:r w:rsidR="00B66FF7">
        <w:t>omics in Oxygen Minimum Zones, I</w:t>
      </w:r>
      <w:r>
        <w:t xml:space="preserve">n: Marco, D. (Ed.). Metagenomics of the Microbial Nitrogen Cycle: Theory, Methods and Applications. </w:t>
      </w:r>
      <w:proofErr w:type="spellStart"/>
      <w:r w:rsidRPr="000930ED">
        <w:rPr>
          <w:lang w:val="es-CL"/>
        </w:rPr>
        <w:t>Caister</w:t>
      </w:r>
      <w:proofErr w:type="spellEnd"/>
      <w:r w:rsidRPr="000930ED">
        <w:rPr>
          <w:lang w:val="es-CL"/>
        </w:rPr>
        <w:t xml:space="preserve"> </w:t>
      </w:r>
      <w:proofErr w:type="spellStart"/>
      <w:r w:rsidRPr="000930ED">
        <w:rPr>
          <w:lang w:val="es-CL"/>
        </w:rPr>
        <w:t>Academic</w:t>
      </w:r>
      <w:proofErr w:type="spellEnd"/>
      <w:r w:rsidRPr="000930ED">
        <w:rPr>
          <w:lang w:val="es-CL"/>
        </w:rPr>
        <w:t>, pp. 17-31.</w:t>
      </w:r>
    </w:p>
    <w:p w14:paraId="71D7E065" w14:textId="77777777" w:rsidR="00807A78" w:rsidRPr="00377FE7" w:rsidRDefault="00740586" w:rsidP="00807A78">
      <w:pPr>
        <w:ind w:left="709" w:hanging="709"/>
      </w:pPr>
      <w:r>
        <w:rPr>
          <w:lang w:val="es-CL"/>
        </w:rPr>
        <w:t>*</w:t>
      </w:r>
      <w:r w:rsidR="00807A78" w:rsidRPr="00633A43">
        <w:rPr>
          <w:b/>
          <w:lang w:val="es-CL"/>
        </w:rPr>
        <w:t>Ulloa, O</w:t>
      </w:r>
      <w:r w:rsidR="00807A78" w:rsidRPr="00807A78">
        <w:rPr>
          <w:lang w:val="es-CL"/>
        </w:rPr>
        <w:t xml:space="preserve">., (2014), Desafíos de la Investigación Oceanográfica en Chile, Investigación Marina en Chile - Comité Oceanográfico Nacional (CONA), Chile. </w:t>
      </w:r>
      <w:proofErr w:type="spellStart"/>
      <w:r w:rsidR="00807A78" w:rsidRPr="00377FE7">
        <w:t>Seminario</w:t>
      </w:r>
      <w:proofErr w:type="spellEnd"/>
      <w:r w:rsidR="00807A78" w:rsidRPr="00377FE7">
        <w:t xml:space="preserve"> </w:t>
      </w:r>
      <w:proofErr w:type="spellStart"/>
      <w:r w:rsidR="00807A78" w:rsidRPr="00377FE7">
        <w:t>realizado</w:t>
      </w:r>
      <w:proofErr w:type="spellEnd"/>
      <w:r w:rsidR="00807A78" w:rsidRPr="00377FE7">
        <w:t xml:space="preserve"> el 6 de mayo de 2014</w:t>
      </w:r>
      <w:r w:rsidRPr="00377FE7">
        <w:t>. 99pp.</w:t>
      </w:r>
    </w:p>
    <w:p w14:paraId="01C8884B" w14:textId="77777777" w:rsidR="00F2572D" w:rsidRPr="00377FE7" w:rsidRDefault="00F2572D" w:rsidP="00D5777D">
      <w:pPr>
        <w:jc w:val="both"/>
      </w:pPr>
    </w:p>
    <w:p w14:paraId="052153A1" w14:textId="77777777" w:rsidR="00FB01DC" w:rsidRPr="00FB01DC" w:rsidRDefault="00D5777D" w:rsidP="00FB01DC">
      <w:pPr>
        <w:ind w:hanging="284"/>
        <w:jc w:val="both"/>
        <w:rPr>
          <w:b/>
          <w:i/>
        </w:rPr>
      </w:pPr>
      <w:r w:rsidRPr="00FB01DC">
        <w:rPr>
          <w:b/>
          <w:i/>
        </w:rPr>
        <w:t>3.4</w:t>
      </w:r>
      <w:proofErr w:type="gramStart"/>
      <w:r w:rsidRPr="00FB01DC">
        <w:rPr>
          <w:b/>
          <w:i/>
        </w:rPr>
        <w:t>.-</w:t>
      </w:r>
      <w:proofErr w:type="gramEnd"/>
      <w:r w:rsidRPr="00FB01DC">
        <w:rPr>
          <w:b/>
          <w:i/>
        </w:rPr>
        <w:t xml:space="preserve"> Other Publications</w:t>
      </w:r>
      <w:r w:rsidR="00FB01DC" w:rsidRPr="00FB01DC">
        <w:rPr>
          <w:b/>
          <w:i/>
        </w:rPr>
        <w:t>:</w:t>
      </w:r>
    </w:p>
    <w:p w14:paraId="6A920BAC" w14:textId="77777777" w:rsidR="00F2572D" w:rsidRDefault="00FB01DC" w:rsidP="00FB01DC">
      <w:pPr>
        <w:ind w:firstLine="708"/>
        <w:jc w:val="both"/>
      </w:pPr>
      <w:r w:rsidRPr="002149F2">
        <w:t>During 2014 we did not g</w:t>
      </w:r>
      <w:r>
        <w:t>enerate</w:t>
      </w:r>
      <w:r w:rsidRPr="00FB01DC">
        <w:t xml:space="preserve"> other publications</w:t>
      </w:r>
      <w:r>
        <w:t>.</w:t>
      </w:r>
    </w:p>
    <w:p w14:paraId="7FD6C18D" w14:textId="77777777" w:rsidR="00FB01DC" w:rsidRPr="00FB01DC" w:rsidRDefault="00FB01DC" w:rsidP="00FB01DC">
      <w:pPr>
        <w:ind w:firstLine="708"/>
        <w:jc w:val="both"/>
      </w:pPr>
    </w:p>
    <w:p w14:paraId="6CCC4DB5" w14:textId="6952968B" w:rsidR="00331E63" w:rsidRPr="00FB156B" w:rsidRDefault="00371C54" w:rsidP="00F2572D">
      <w:pPr>
        <w:pStyle w:val="Textoindependiente3"/>
        <w:ind w:hanging="284"/>
        <w:rPr>
          <w:b/>
          <w:i/>
          <w:sz w:val="24"/>
          <w:szCs w:val="24"/>
        </w:rPr>
      </w:pPr>
      <w:r w:rsidRPr="00FB156B">
        <w:rPr>
          <w:b/>
          <w:i/>
          <w:sz w:val="24"/>
          <w:szCs w:val="24"/>
        </w:rPr>
        <w:t>3.5</w:t>
      </w:r>
      <w:proofErr w:type="gramStart"/>
      <w:r w:rsidRPr="00FB156B">
        <w:rPr>
          <w:b/>
          <w:i/>
          <w:sz w:val="24"/>
          <w:szCs w:val="24"/>
        </w:rPr>
        <w:t>.-</w:t>
      </w:r>
      <w:proofErr w:type="gramEnd"/>
      <w:r w:rsidRPr="00FB156B">
        <w:rPr>
          <w:b/>
          <w:i/>
          <w:sz w:val="24"/>
          <w:szCs w:val="24"/>
        </w:rPr>
        <w:t xml:space="preserve"> Collaborative publications: </w:t>
      </w:r>
    </w:p>
    <w:p w14:paraId="74CE12F6" w14:textId="5BD0DC6E" w:rsidR="00401F3D" w:rsidRDefault="00FB01DC" w:rsidP="00401F3D">
      <w:r>
        <w:rPr>
          <w:rStyle w:val="hps"/>
        </w:rPr>
        <w:t>Number and percentage</w:t>
      </w:r>
      <w:r w:rsidR="00474FAC">
        <w:rPr>
          <w:rStyle w:val="hps"/>
        </w:rPr>
        <w:t xml:space="preserve"> </w:t>
      </w:r>
      <w:r>
        <w:rPr>
          <w:rStyle w:val="hps"/>
        </w:rPr>
        <w:t>of</w:t>
      </w:r>
      <w:r w:rsidR="00474FAC">
        <w:rPr>
          <w:rStyle w:val="hps"/>
        </w:rPr>
        <w:t xml:space="preserve"> </w:t>
      </w:r>
      <w:r>
        <w:rPr>
          <w:rStyle w:val="hps"/>
        </w:rPr>
        <w:t>publications in each</w:t>
      </w:r>
      <w:r w:rsidR="00474FAC">
        <w:rPr>
          <w:rStyle w:val="hps"/>
        </w:rPr>
        <w:t xml:space="preserve"> </w:t>
      </w:r>
      <w:r>
        <w:rPr>
          <w:rStyle w:val="hps"/>
        </w:rPr>
        <w:t>category among IMO</w:t>
      </w:r>
      <w:r w:rsidR="00474FAC">
        <w:rPr>
          <w:rStyle w:val="hps"/>
        </w:rPr>
        <w:t xml:space="preserve"> </w:t>
      </w:r>
      <w:r>
        <w:rPr>
          <w:rStyle w:val="hps"/>
        </w:rPr>
        <w:t>researchers</w:t>
      </w:r>
      <w:r>
        <w:t>.</w:t>
      </w:r>
    </w:p>
    <w:tbl>
      <w:tblPr>
        <w:tblpPr w:leftFromText="180" w:rightFromText="180" w:vertAnchor="page" w:horzAnchor="margin" w:tblpY="7997"/>
        <w:tblW w:w="9606" w:type="dxa"/>
        <w:tblLayout w:type="fixed"/>
        <w:tblLook w:val="04A0" w:firstRow="1" w:lastRow="0" w:firstColumn="1" w:lastColumn="0" w:noHBand="0" w:noVBand="1"/>
      </w:tblPr>
      <w:tblGrid>
        <w:gridCol w:w="2405"/>
        <w:gridCol w:w="964"/>
        <w:gridCol w:w="879"/>
        <w:gridCol w:w="822"/>
        <w:gridCol w:w="850"/>
        <w:gridCol w:w="851"/>
        <w:gridCol w:w="992"/>
        <w:gridCol w:w="850"/>
        <w:gridCol w:w="993"/>
      </w:tblGrid>
      <w:tr w:rsidR="00AF2525" w:rsidRPr="00AF2525" w14:paraId="140E9618" w14:textId="77777777" w:rsidTr="00AF2525">
        <w:trPr>
          <w:trHeight w:val="300"/>
        </w:trPr>
        <w:tc>
          <w:tcPr>
            <w:tcW w:w="2405" w:type="dxa"/>
            <w:vMerge w:val="restart"/>
            <w:tcBorders>
              <w:top w:val="single" w:sz="4" w:space="0" w:color="000000"/>
              <w:left w:val="single" w:sz="4" w:space="0" w:color="000000"/>
              <w:bottom w:val="single" w:sz="4" w:space="0" w:color="000000"/>
              <w:right w:val="single" w:sz="4" w:space="0" w:color="000000"/>
            </w:tcBorders>
            <w:shd w:val="clear" w:color="000000" w:fill="D3D3D3"/>
            <w:vAlign w:val="center"/>
            <w:hideMark/>
          </w:tcPr>
          <w:p w14:paraId="20BA4B19"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Category of Publication</w:t>
            </w:r>
          </w:p>
        </w:tc>
        <w:tc>
          <w:tcPr>
            <w:tcW w:w="1843" w:type="dxa"/>
            <w:gridSpan w:val="2"/>
            <w:tcBorders>
              <w:top w:val="single" w:sz="4" w:space="0" w:color="000000"/>
              <w:left w:val="nil"/>
              <w:bottom w:val="single" w:sz="4" w:space="0" w:color="000000"/>
              <w:right w:val="single" w:sz="4" w:space="0" w:color="000000"/>
            </w:tcBorders>
            <w:shd w:val="clear" w:color="000000" w:fill="D3D3D3"/>
            <w:vAlign w:val="center"/>
            <w:hideMark/>
          </w:tcPr>
          <w:p w14:paraId="25DFCEEE"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1 researcher</w:t>
            </w:r>
          </w:p>
        </w:tc>
        <w:tc>
          <w:tcPr>
            <w:tcW w:w="1672" w:type="dxa"/>
            <w:gridSpan w:val="2"/>
            <w:tcBorders>
              <w:top w:val="single" w:sz="4" w:space="0" w:color="000000"/>
              <w:left w:val="nil"/>
              <w:bottom w:val="single" w:sz="4" w:space="0" w:color="000000"/>
              <w:right w:val="single" w:sz="4" w:space="0" w:color="000000"/>
            </w:tcBorders>
            <w:shd w:val="clear" w:color="000000" w:fill="D3D3D3"/>
            <w:vAlign w:val="center"/>
            <w:hideMark/>
          </w:tcPr>
          <w:p w14:paraId="161259EE"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2 researchers </w:t>
            </w:r>
          </w:p>
        </w:tc>
        <w:tc>
          <w:tcPr>
            <w:tcW w:w="1843" w:type="dxa"/>
            <w:gridSpan w:val="2"/>
            <w:tcBorders>
              <w:top w:val="single" w:sz="4" w:space="0" w:color="000000"/>
              <w:left w:val="nil"/>
              <w:bottom w:val="single" w:sz="4" w:space="0" w:color="000000"/>
              <w:right w:val="single" w:sz="4" w:space="0" w:color="000000"/>
            </w:tcBorders>
            <w:shd w:val="clear" w:color="000000" w:fill="D3D3D3"/>
            <w:vAlign w:val="center"/>
            <w:hideMark/>
          </w:tcPr>
          <w:p w14:paraId="5910AE4A"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3 researchers </w:t>
            </w:r>
          </w:p>
        </w:tc>
        <w:tc>
          <w:tcPr>
            <w:tcW w:w="1843" w:type="dxa"/>
            <w:gridSpan w:val="2"/>
            <w:tcBorders>
              <w:top w:val="single" w:sz="4" w:space="0" w:color="000000"/>
              <w:left w:val="nil"/>
              <w:bottom w:val="single" w:sz="4" w:space="0" w:color="000000"/>
              <w:right w:val="single" w:sz="4" w:space="0" w:color="000000"/>
            </w:tcBorders>
            <w:shd w:val="clear" w:color="000000" w:fill="D3D3D3"/>
            <w:vAlign w:val="center"/>
            <w:hideMark/>
          </w:tcPr>
          <w:p w14:paraId="6FFB3AE0"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4 or more</w:t>
            </w:r>
          </w:p>
        </w:tc>
      </w:tr>
      <w:tr w:rsidR="00AF2525" w:rsidRPr="00AF2525" w14:paraId="7B8B15E8" w14:textId="77777777" w:rsidTr="00AF2525">
        <w:trPr>
          <w:trHeight w:val="300"/>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0EA0CDCB" w14:textId="77777777" w:rsidR="00AF2525" w:rsidRPr="00AF2525" w:rsidRDefault="00AF2525" w:rsidP="00AF2525">
            <w:pPr>
              <w:rPr>
                <w:rFonts w:ascii="Calibri" w:hAnsi="Calibri"/>
                <w:b/>
                <w:bCs/>
                <w:color w:val="000000"/>
                <w:sz w:val="20"/>
                <w:szCs w:val="20"/>
              </w:rPr>
            </w:pPr>
          </w:p>
        </w:tc>
        <w:tc>
          <w:tcPr>
            <w:tcW w:w="964" w:type="dxa"/>
            <w:tcBorders>
              <w:top w:val="nil"/>
              <w:left w:val="nil"/>
              <w:bottom w:val="single" w:sz="4" w:space="0" w:color="000000"/>
              <w:right w:val="single" w:sz="4" w:space="0" w:color="000000"/>
            </w:tcBorders>
            <w:shd w:val="clear" w:color="000000" w:fill="D3D3D3"/>
            <w:vAlign w:val="center"/>
            <w:hideMark/>
          </w:tcPr>
          <w:p w14:paraId="4A03ABA1"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N°</w:t>
            </w:r>
          </w:p>
        </w:tc>
        <w:tc>
          <w:tcPr>
            <w:tcW w:w="879" w:type="dxa"/>
            <w:tcBorders>
              <w:top w:val="nil"/>
              <w:left w:val="nil"/>
              <w:bottom w:val="single" w:sz="4" w:space="0" w:color="000000"/>
              <w:right w:val="single" w:sz="4" w:space="0" w:color="000000"/>
            </w:tcBorders>
            <w:shd w:val="clear" w:color="000000" w:fill="D3D3D3"/>
            <w:vAlign w:val="center"/>
            <w:hideMark/>
          </w:tcPr>
          <w:p w14:paraId="09DC12E3"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w:t>
            </w:r>
          </w:p>
        </w:tc>
        <w:tc>
          <w:tcPr>
            <w:tcW w:w="822" w:type="dxa"/>
            <w:tcBorders>
              <w:top w:val="nil"/>
              <w:left w:val="nil"/>
              <w:bottom w:val="single" w:sz="4" w:space="0" w:color="000000"/>
              <w:right w:val="single" w:sz="4" w:space="0" w:color="000000"/>
            </w:tcBorders>
            <w:shd w:val="clear" w:color="000000" w:fill="D3D3D3"/>
            <w:vAlign w:val="center"/>
            <w:hideMark/>
          </w:tcPr>
          <w:p w14:paraId="5ACD484F"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N°</w:t>
            </w:r>
          </w:p>
        </w:tc>
        <w:tc>
          <w:tcPr>
            <w:tcW w:w="850" w:type="dxa"/>
            <w:tcBorders>
              <w:top w:val="nil"/>
              <w:left w:val="nil"/>
              <w:bottom w:val="single" w:sz="4" w:space="0" w:color="000000"/>
              <w:right w:val="single" w:sz="4" w:space="0" w:color="000000"/>
            </w:tcBorders>
            <w:shd w:val="clear" w:color="000000" w:fill="D3D3D3"/>
            <w:vAlign w:val="center"/>
            <w:hideMark/>
          </w:tcPr>
          <w:p w14:paraId="105BE13C"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w:t>
            </w:r>
          </w:p>
        </w:tc>
        <w:tc>
          <w:tcPr>
            <w:tcW w:w="851" w:type="dxa"/>
            <w:tcBorders>
              <w:top w:val="nil"/>
              <w:left w:val="nil"/>
              <w:bottom w:val="single" w:sz="4" w:space="0" w:color="000000"/>
              <w:right w:val="single" w:sz="4" w:space="0" w:color="000000"/>
            </w:tcBorders>
            <w:shd w:val="clear" w:color="000000" w:fill="D3D3D3"/>
            <w:vAlign w:val="center"/>
            <w:hideMark/>
          </w:tcPr>
          <w:p w14:paraId="2FDC68CE"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N°</w:t>
            </w:r>
          </w:p>
        </w:tc>
        <w:tc>
          <w:tcPr>
            <w:tcW w:w="992" w:type="dxa"/>
            <w:tcBorders>
              <w:top w:val="nil"/>
              <w:left w:val="nil"/>
              <w:bottom w:val="single" w:sz="4" w:space="0" w:color="000000"/>
              <w:right w:val="single" w:sz="4" w:space="0" w:color="000000"/>
            </w:tcBorders>
            <w:shd w:val="clear" w:color="000000" w:fill="D3D3D3"/>
            <w:vAlign w:val="center"/>
            <w:hideMark/>
          </w:tcPr>
          <w:p w14:paraId="35AD6E8B"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w:t>
            </w:r>
          </w:p>
        </w:tc>
        <w:tc>
          <w:tcPr>
            <w:tcW w:w="850" w:type="dxa"/>
            <w:tcBorders>
              <w:top w:val="nil"/>
              <w:left w:val="nil"/>
              <w:bottom w:val="single" w:sz="4" w:space="0" w:color="000000"/>
              <w:right w:val="single" w:sz="4" w:space="0" w:color="000000"/>
            </w:tcBorders>
            <w:shd w:val="clear" w:color="000000" w:fill="D3D3D3"/>
            <w:vAlign w:val="center"/>
            <w:hideMark/>
          </w:tcPr>
          <w:p w14:paraId="59769DD1"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N°</w:t>
            </w:r>
          </w:p>
        </w:tc>
        <w:tc>
          <w:tcPr>
            <w:tcW w:w="993" w:type="dxa"/>
            <w:tcBorders>
              <w:top w:val="nil"/>
              <w:left w:val="nil"/>
              <w:bottom w:val="single" w:sz="4" w:space="0" w:color="000000"/>
              <w:right w:val="single" w:sz="4" w:space="0" w:color="000000"/>
            </w:tcBorders>
            <w:shd w:val="clear" w:color="000000" w:fill="D3D3D3"/>
            <w:vAlign w:val="center"/>
            <w:hideMark/>
          </w:tcPr>
          <w:p w14:paraId="3691342B"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w:t>
            </w:r>
          </w:p>
        </w:tc>
      </w:tr>
      <w:tr w:rsidR="00AF2525" w:rsidRPr="00AF2525" w14:paraId="0FCE1AF1" w14:textId="77777777" w:rsidTr="00AF2525">
        <w:trPr>
          <w:trHeight w:val="300"/>
        </w:trPr>
        <w:tc>
          <w:tcPr>
            <w:tcW w:w="2405" w:type="dxa"/>
            <w:tcBorders>
              <w:top w:val="nil"/>
              <w:left w:val="single" w:sz="4" w:space="0" w:color="000000"/>
              <w:bottom w:val="single" w:sz="4" w:space="0" w:color="000000"/>
              <w:right w:val="single" w:sz="4" w:space="0" w:color="000000"/>
            </w:tcBorders>
            <w:shd w:val="clear" w:color="000000" w:fill="D3D3D3"/>
            <w:vAlign w:val="center"/>
            <w:hideMark/>
          </w:tcPr>
          <w:p w14:paraId="21D45FA4"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ISI Publications or Similar to ISI Standard </w:t>
            </w:r>
          </w:p>
        </w:tc>
        <w:tc>
          <w:tcPr>
            <w:tcW w:w="964" w:type="dxa"/>
            <w:tcBorders>
              <w:top w:val="nil"/>
              <w:left w:val="nil"/>
              <w:bottom w:val="single" w:sz="4" w:space="0" w:color="000000"/>
              <w:right w:val="single" w:sz="4" w:space="0" w:color="000000"/>
            </w:tcBorders>
            <w:shd w:val="clear" w:color="auto" w:fill="auto"/>
            <w:vAlign w:val="center"/>
            <w:hideMark/>
          </w:tcPr>
          <w:p w14:paraId="6B65E1E1"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29</w:t>
            </w:r>
          </w:p>
        </w:tc>
        <w:tc>
          <w:tcPr>
            <w:tcW w:w="879" w:type="dxa"/>
            <w:tcBorders>
              <w:top w:val="nil"/>
              <w:left w:val="nil"/>
              <w:bottom w:val="single" w:sz="4" w:space="0" w:color="000000"/>
              <w:right w:val="single" w:sz="4" w:space="0" w:color="000000"/>
            </w:tcBorders>
            <w:shd w:val="clear" w:color="auto" w:fill="auto"/>
            <w:vAlign w:val="center"/>
            <w:hideMark/>
          </w:tcPr>
          <w:p w14:paraId="3E9763A2"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73%</w:t>
            </w:r>
          </w:p>
        </w:tc>
        <w:tc>
          <w:tcPr>
            <w:tcW w:w="822" w:type="dxa"/>
            <w:tcBorders>
              <w:top w:val="nil"/>
              <w:left w:val="nil"/>
              <w:bottom w:val="single" w:sz="4" w:space="0" w:color="000000"/>
              <w:right w:val="single" w:sz="4" w:space="0" w:color="000000"/>
            </w:tcBorders>
            <w:shd w:val="clear" w:color="auto" w:fill="auto"/>
            <w:vAlign w:val="center"/>
            <w:hideMark/>
          </w:tcPr>
          <w:p w14:paraId="50D61119"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4</w:t>
            </w:r>
          </w:p>
        </w:tc>
        <w:tc>
          <w:tcPr>
            <w:tcW w:w="850" w:type="dxa"/>
            <w:tcBorders>
              <w:top w:val="nil"/>
              <w:left w:val="nil"/>
              <w:bottom w:val="single" w:sz="4" w:space="0" w:color="000000"/>
              <w:right w:val="single" w:sz="4" w:space="0" w:color="000000"/>
            </w:tcBorders>
            <w:shd w:val="clear" w:color="auto" w:fill="auto"/>
            <w:vAlign w:val="center"/>
            <w:hideMark/>
          </w:tcPr>
          <w:p w14:paraId="3F5ABE5B"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10%</w:t>
            </w:r>
          </w:p>
        </w:tc>
        <w:tc>
          <w:tcPr>
            <w:tcW w:w="851" w:type="dxa"/>
            <w:tcBorders>
              <w:top w:val="nil"/>
              <w:left w:val="nil"/>
              <w:bottom w:val="single" w:sz="4" w:space="0" w:color="000000"/>
              <w:right w:val="single" w:sz="4" w:space="0" w:color="000000"/>
            </w:tcBorders>
            <w:shd w:val="clear" w:color="auto" w:fill="auto"/>
            <w:vAlign w:val="center"/>
            <w:hideMark/>
          </w:tcPr>
          <w:p w14:paraId="17456D79"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3</w:t>
            </w:r>
          </w:p>
        </w:tc>
        <w:tc>
          <w:tcPr>
            <w:tcW w:w="992" w:type="dxa"/>
            <w:tcBorders>
              <w:top w:val="nil"/>
              <w:left w:val="nil"/>
              <w:bottom w:val="single" w:sz="4" w:space="0" w:color="000000"/>
              <w:right w:val="single" w:sz="4" w:space="0" w:color="000000"/>
            </w:tcBorders>
            <w:shd w:val="clear" w:color="auto" w:fill="auto"/>
            <w:vAlign w:val="center"/>
            <w:hideMark/>
          </w:tcPr>
          <w:p w14:paraId="5D856836"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8%</w:t>
            </w:r>
          </w:p>
        </w:tc>
        <w:tc>
          <w:tcPr>
            <w:tcW w:w="850" w:type="dxa"/>
            <w:tcBorders>
              <w:top w:val="nil"/>
              <w:left w:val="nil"/>
              <w:bottom w:val="single" w:sz="4" w:space="0" w:color="000000"/>
              <w:right w:val="single" w:sz="4" w:space="0" w:color="000000"/>
            </w:tcBorders>
            <w:shd w:val="clear" w:color="auto" w:fill="auto"/>
            <w:vAlign w:val="center"/>
            <w:hideMark/>
          </w:tcPr>
          <w:p w14:paraId="61FBD4BA"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1</w:t>
            </w:r>
          </w:p>
        </w:tc>
        <w:tc>
          <w:tcPr>
            <w:tcW w:w="993" w:type="dxa"/>
            <w:tcBorders>
              <w:top w:val="nil"/>
              <w:left w:val="nil"/>
              <w:bottom w:val="single" w:sz="4" w:space="0" w:color="000000"/>
              <w:right w:val="single" w:sz="4" w:space="0" w:color="000000"/>
            </w:tcBorders>
            <w:shd w:val="clear" w:color="auto" w:fill="auto"/>
            <w:vAlign w:val="center"/>
            <w:hideMark/>
          </w:tcPr>
          <w:p w14:paraId="151CE01B"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3%</w:t>
            </w:r>
          </w:p>
        </w:tc>
      </w:tr>
      <w:tr w:rsidR="00AF2525" w:rsidRPr="00AF2525" w14:paraId="2BA5ED59" w14:textId="77777777" w:rsidTr="00AF2525">
        <w:trPr>
          <w:trHeight w:val="600"/>
        </w:trPr>
        <w:tc>
          <w:tcPr>
            <w:tcW w:w="2405" w:type="dxa"/>
            <w:tcBorders>
              <w:top w:val="nil"/>
              <w:left w:val="single" w:sz="4" w:space="0" w:color="000000"/>
              <w:bottom w:val="single" w:sz="4" w:space="0" w:color="000000"/>
              <w:right w:val="single" w:sz="4" w:space="0" w:color="000000"/>
            </w:tcBorders>
            <w:shd w:val="clear" w:color="000000" w:fill="D3D3D3"/>
            <w:vAlign w:val="center"/>
            <w:hideMark/>
          </w:tcPr>
          <w:p w14:paraId="70EC4CB1"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SCIELO Publications or Similar to SCIELO Standard</w:t>
            </w:r>
          </w:p>
        </w:tc>
        <w:tc>
          <w:tcPr>
            <w:tcW w:w="964" w:type="dxa"/>
            <w:tcBorders>
              <w:top w:val="nil"/>
              <w:left w:val="nil"/>
              <w:bottom w:val="single" w:sz="4" w:space="0" w:color="000000"/>
              <w:right w:val="single" w:sz="4" w:space="0" w:color="000000"/>
            </w:tcBorders>
            <w:shd w:val="clear" w:color="auto" w:fill="auto"/>
            <w:vAlign w:val="center"/>
            <w:hideMark/>
          </w:tcPr>
          <w:p w14:paraId="34470488"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1</w:t>
            </w:r>
          </w:p>
        </w:tc>
        <w:tc>
          <w:tcPr>
            <w:tcW w:w="879" w:type="dxa"/>
            <w:tcBorders>
              <w:top w:val="nil"/>
              <w:left w:val="nil"/>
              <w:bottom w:val="single" w:sz="4" w:space="0" w:color="000000"/>
              <w:right w:val="single" w:sz="4" w:space="0" w:color="000000"/>
            </w:tcBorders>
            <w:shd w:val="clear" w:color="auto" w:fill="auto"/>
            <w:vAlign w:val="center"/>
            <w:hideMark/>
          </w:tcPr>
          <w:p w14:paraId="2385B458"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3%</w:t>
            </w:r>
          </w:p>
        </w:tc>
        <w:tc>
          <w:tcPr>
            <w:tcW w:w="822" w:type="dxa"/>
            <w:tcBorders>
              <w:top w:val="nil"/>
              <w:left w:val="nil"/>
              <w:bottom w:val="single" w:sz="4" w:space="0" w:color="000000"/>
              <w:right w:val="single" w:sz="4" w:space="0" w:color="000000"/>
            </w:tcBorders>
            <w:shd w:val="clear" w:color="auto" w:fill="auto"/>
            <w:vAlign w:val="center"/>
            <w:hideMark/>
          </w:tcPr>
          <w:p w14:paraId="5B644CC3"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hideMark/>
          </w:tcPr>
          <w:p w14:paraId="31E1C8E8"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51" w:type="dxa"/>
            <w:tcBorders>
              <w:top w:val="nil"/>
              <w:left w:val="nil"/>
              <w:bottom w:val="single" w:sz="4" w:space="0" w:color="000000"/>
              <w:right w:val="single" w:sz="4" w:space="0" w:color="000000"/>
            </w:tcBorders>
            <w:shd w:val="clear" w:color="auto" w:fill="auto"/>
            <w:vAlign w:val="center"/>
            <w:hideMark/>
          </w:tcPr>
          <w:p w14:paraId="3DE52D9F"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hideMark/>
          </w:tcPr>
          <w:p w14:paraId="1C13EF3A"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hideMark/>
          </w:tcPr>
          <w:p w14:paraId="43CD3BF8"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hideMark/>
          </w:tcPr>
          <w:p w14:paraId="33825FE7"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r>
      <w:tr w:rsidR="00AF2525" w:rsidRPr="00AF2525" w14:paraId="741ACE76" w14:textId="77777777" w:rsidTr="00AF2525">
        <w:trPr>
          <w:trHeight w:val="300"/>
        </w:trPr>
        <w:tc>
          <w:tcPr>
            <w:tcW w:w="2405" w:type="dxa"/>
            <w:tcBorders>
              <w:top w:val="nil"/>
              <w:left w:val="single" w:sz="4" w:space="0" w:color="000000"/>
              <w:bottom w:val="single" w:sz="4" w:space="0" w:color="000000"/>
              <w:right w:val="single" w:sz="4" w:space="0" w:color="000000"/>
            </w:tcBorders>
            <w:shd w:val="clear" w:color="000000" w:fill="D3D3D3"/>
            <w:vAlign w:val="center"/>
            <w:hideMark/>
          </w:tcPr>
          <w:p w14:paraId="178F2D4D"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Books and chapters</w:t>
            </w:r>
          </w:p>
        </w:tc>
        <w:tc>
          <w:tcPr>
            <w:tcW w:w="964" w:type="dxa"/>
            <w:tcBorders>
              <w:top w:val="nil"/>
              <w:left w:val="nil"/>
              <w:bottom w:val="single" w:sz="4" w:space="0" w:color="000000"/>
              <w:right w:val="single" w:sz="4" w:space="0" w:color="000000"/>
            </w:tcBorders>
            <w:shd w:val="clear" w:color="auto" w:fill="auto"/>
            <w:vAlign w:val="center"/>
            <w:hideMark/>
          </w:tcPr>
          <w:p w14:paraId="6AC99EC3"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2</w:t>
            </w:r>
          </w:p>
        </w:tc>
        <w:tc>
          <w:tcPr>
            <w:tcW w:w="879" w:type="dxa"/>
            <w:tcBorders>
              <w:top w:val="nil"/>
              <w:left w:val="nil"/>
              <w:bottom w:val="single" w:sz="4" w:space="0" w:color="000000"/>
              <w:right w:val="single" w:sz="4" w:space="0" w:color="000000"/>
            </w:tcBorders>
            <w:shd w:val="clear" w:color="auto" w:fill="auto"/>
            <w:vAlign w:val="center"/>
            <w:hideMark/>
          </w:tcPr>
          <w:p w14:paraId="53DC9D18"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5%</w:t>
            </w:r>
          </w:p>
        </w:tc>
        <w:tc>
          <w:tcPr>
            <w:tcW w:w="822" w:type="dxa"/>
            <w:tcBorders>
              <w:top w:val="nil"/>
              <w:left w:val="nil"/>
              <w:bottom w:val="single" w:sz="4" w:space="0" w:color="000000"/>
              <w:right w:val="single" w:sz="4" w:space="0" w:color="000000"/>
            </w:tcBorders>
            <w:shd w:val="clear" w:color="auto" w:fill="auto"/>
            <w:vAlign w:val="center"/>
            <w:hideMark/>
          </w:tcPr>
          <w:p w14:paraId="51837E1B"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hideMark/>
          </w:tcPr>
          <w:p w14:paraId="3C89AA39"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51" w:type="dxa"/>
            <w:tcBorders>
              <w:top w:val="nil"/>
              <w:left w:val="nil"/>
              <w:bottom w:val="single" w:sz="4" w:space="0" w:color="000000"/>
              <w:right w:val="single" w:sz="4" w:space="0" w:color="000000"/>
            </w:tcBorders>
            <w:shd w:val="clear" w:color="auto" w:fill="auto"/>
            <w:vAlign w:val="center"/>
            <w:hideMark/>
          </w:tcPr>
          <w:p w14:paraId="08543370"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hideMark/>
          </w:tcPr>
          <w:p w14:paraId="2146044A"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hideMark/>
          </w:tcPr>
          <w:p w14:paraId="161F51FE"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hideMark/>
          </w:tcPr>
          <w:p w14:paraId="4A993F36"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r>
      <w:tr w:rsidR="00AF2525" w:rsidRPr="00AF2525" w14:paraId="2FE7F14D" w14:textId="77777777" w:rsidTr="00AF2525">
        <w:trPr>
          <w:trHeight w:val="300"/>
        </w:trPr>
        <w:tc>
          <w:tcPr>
            <w:tcW w:w="2405" w:type="dxa"/>
            <w:tcBorders>
              <w:top w:val="nil"/>
              <w:left w:val="single" w:sz="4" w:space="0" w:color="000000"/>
              <w:bottom w:val="single" w:sz="4" w:space="0" w:color="000000"/>
              <w:right w:val="single" w:sz="4" w:space="0" w:color="000000"/>
            </w:tcBorders>
            <w:shd w:val="clear" w:color="000000" w:fill="D3D3D3"/>
            <w:vAlign w:val="center"/>
            <w:hideMark/>
          </w:tcPr>
          <w:p w14:paraId="436F6886"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Other Publications</w:t>
            </w:r>
          </w:p>
        </w:tc>
        <w:tc>
          <w:tcPr>
            <w:tcW w:w="964" w:type="dxa"/>
            <w:tcBorders>
              <w:top w:val="nil"/>
              <w:left w:val="nil"/>
              <w:bottom w:val="single" w:sz="4" w:space="0" w:color="000000"/>
              <w:right w:val="single" w:sz="4" w:space="0" w:color="000000"/>
            </w:tcBorders>
            <w:shd w:val="clear" w:color="auto" w:fill="auto"/>
            <w:vAlign w:val="center"/>
            <w:hideMark/>
          </w:tcPr>
          <w:p w14:paraId="2409A6A3"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79" w:type="dxa"/>
            <w:tcBorders>
              <w:top w:val="nil"/>
              <w:left w:val="nil"/>
              <w:bottom w:val="single" w:sz="4" w:space="0" w:color="000000"/>
              <w:right w:val="single" w:sz="4" w:space="0" w:color="000000"/>
            </w:tcBorders>
            <w:shd w:val="clear" w:color="auto" w:fill="auto"/>
            <w:vAlign w:val="center"/>
            <w:hideMark/>
          </w:tcPr>
          <w:p w14:paraId="214A7968"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22" w:type="dxa"/>
            <w:tcBorders>
              <w:top w:val="nil"/>
              <w:left w:val="nil"/>
              <w:bottom w:val="single" w:sz="4" w:space="0" w:color="000000"/>
              <w:right w:val="single" w:sz="4" w:space="0" w:color="000000"/>
            </w:tcBorders>
            <w:shd w:val="clear" w:color="auto" w:fill="auto"/>
            <w:vAlign w:val="center"/>
            <w:hideMark/>
          </w:tcPr>
          <w:p w14:paraId="41205B7B"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hideMark/>
          </w:tcPr>
          <w:p w14:paraId="11624937"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51" w:type="dxa"/>
            <w:tcBorders>
              <w:top w:val="nil"/>
              <w:left w:val="nil"/>
              <w:bottom w:val="single" w:sz="4" w:space="0" w:color="000000"/>
              <w:right w:val="single" w:sz="4" w:space="0" w:color="000000"/>
            </w:tcBorders>
            <w:shd w:val="clear" w:color="auto" w:fill="auto"/>
            <w:vAlign w:val="center"/>
            <w:hideMark/>
          </w:tcPr>
          <w:p w14:paraId="029F7A0F"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hideMark/>
          </w:tcPr>
          <w:p w14:paraId="3B1A31F8"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hideMark/>
          </w:tcPr>
          <w:p w14:paraId="76FBCA7D"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hideMark/>
          </w:tcPr>
          <w:p w14:paraId="3494149F" w14:textId="77777777" w:rsidR="00AF2525" w:rsidRPr="00AF2525" w:rsidRDefault="00AF2525" w:rsidP="00AF2525">
            <w:pPr>
              <w:jc w:val="center"/>
              <w:rPr>
                <w:rFonts w:ascii="Calibri" w:hAnsi="Calibri"/>
                <w:color w:val="000000"/>
                <w:sz w:val="20"/>
                <w:szCs w:val="20"/>
              </w:rPr>
            </w:pPr>
            <w:r w:rsidRPr="00AF2525">
              <w:rPr>
                <w:rFonts w:ascii="Calibri" w:hAnsi="Calibri"/>
                <w:color w:val="000000"/>
                <w:sz w:val="20"/>
                <w:szCs w:val="20"/>
              </w:rPr>
              <w:t>0%</w:t>
            </w:r>
          </w:p>
        </w:tc>
      </w:tr>
      <w:tr w:rsidR="00AF2525" w:rsidRPr="00AF2525" w14:paraId="64CCD9E6" w14:textId="77777777" w:rsidTr="00AF2525">
        <w:trPr>
          <w:trHeight w:val="300"/>
        </w:trPr>
        <w:tc>
          <w:tcPr>
            <w:tcW w:w="2405" w:type="dxa"/>
            <w:tcBorders>
              <w:top w:val="nil"/>
              <w:left w:val="single" w:sz="4" w:space="0" w:color="000000"/>
              <w:bottom w:val="single" w:sz="4" w:space="0" w:color="000000"/>
              <w:right w:val="single" w:sz="4" w:space="0" w:color="000000"/>
            </w:tcBorders>
            <w:shd w:val="clear" w:color="000000" w:fill="D9D9D9"/>
            <w:vAlign w:val="center"/>
            <w:hideMark/>
          </w:tcPr>
          <w:p w14:paraId="7020F322"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Total of publications </w:t>
            </w:r>
          </w:p>
        </w:tc>
        <w:tc>
          <w:tcPr>
            <w:tcW w:w="964" w:type="dxa"/>
            <w:tcBorders>
              <w:top w:val="nil"/>
              <w:left w:val="nil"/>
              <w:bottom w:val="single" w:sz="4" w:space="0" w:color="000000"/>
              <w:right w:val="single" w:sz="4" w:space="0" w:color="000000"/>
            </w:tcBorders>
            <w:shd w:val="clear" w:color="000000" w:fill="D9D9D9"/>
            <w:vAlign w:val="center"/>
            <w:hideMark/>
          </w:tcPr>
          <w:p w14:paraId="3B1C493A"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32</w:t>
            </w:r>
          </w:p>
        </w:tc>
        <w:tc>
          <w:tcPr>
            <w:tcW w:w="879" w:type="dxa"/>
            <w:tcBorders>
              <w:top w:val="nil"/>
              <w:left w:val="nil"/>
              <w:bottom w:val="single" w:sz="4" w:space="0" w:color="000000"/>
              <w:right w:val="single" w:sz="4" w:space="0" w:color="000000"/>
            </w:tcBorders>
            <w:shd w:val="clear" w:color="000000" w:fill="D9D9D9"/>
            <w:vAlign w:val="center"/>
            <w:hideMark/>
          </w:tcPr>
          <w:p w14:paraId="473202DF"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80%</w:t>
            </w:r>
          </w:p>
        </w:tc>
        <w:tc>
          <w:tcPr>
            <w:tcW w:w="822" w:type="dxa"/>
            <w:tcBorders>
              <w:top w:val="nil"/>
              <w:left w:val="nil"/>
              <w:bottom w:val="single" w:sz="4" w:space="0" w:color="000000"/>
              <w:right w:val="single" w:sz="4" w:space="0" w:color="000000"/>
            </w:tcBorders>
            <w:shd w:val="clear" w:color="000000" w:fill="D9D9D9"/>
            <w:vAlign w:val="center"/>
            <w:hideMark/>
          </w:tcPr>
          <w:p w14:paraId="64A505D1"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4</w:t>
            </w:r>
          </w:p>
        </w:tc>
        <w:tc>
          <w:tcPr>
            <w:tcW w:w="850" w:type="dxa"/>
            <w:tcBorders>
              <w:top w:val="nil"/>
              <w:left w:val="nil"/>
              <w:bottom w:val="single" w:sz="4" w:space="0" w:color="000000"/>
              <w:right w:val="single" w:sz="4" w:space="0" w:color="000000"/>
            </w:tcBorders>
            <w:shd w:val="clear" w:color="000000" w:fill="D9D9D9"/>
            <w:vAlign w:val="center"/>
            <w:hideMark/>
          </w:tcPr>
          <w:p w14:paraId="29DD16D7"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10%</w:t>
            </w:r>
          </w:p>
        </w:tc>
        <w:tc>
          <w:tcPr>
            <w:tcW w:w="851" w:type="dxa"/>
            <w:tcBorders>
              <w:top w:val="nil"/>
              <w:left w:val="nil"/>
              <w:bottom w:val="single" w:sz="4" w:space="0" w:color="000000"/>
              <w:right w:val="single" w:sz="4" w:space="0" w:color="000000"/>
            </w:tcBorders>
            <w:shd w:val="clear" w:color="000000" w:fill="D9D9D9"/>
            <w:vAlign w:val="center"/>
            <w:hideMark/>
          </w:tcPr>
          <w:p w14:paraId="21C20FDF"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3</w:t>
            </w:r>
          </w:p>
        </w:tc>
        <w:tc>
          <w:tcPr>
            <w:tcW w:w="992" w:type="dxa"/>
            <w:tcBorders>
              <w:top w:val="nil"/>
              <w:left w:val="nil"/>
              <w:bottom w:val="single" w:sz="4" w:space="0" w:color="000000"/>
              <w:right w:val="single" w:sz="4" w:space="0" w:color="000000"/>
            </w:tcBorders>
            <w:shd w:val="clear" w:color="000000" w:fill="D9D9D9"/>
            <w:vAlign w:val="center"/>
            <w:hideMark/>
          </w:tcPr>
          <w:p w14:paraId="2CE7A8B7"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8%</w:t>
            </w:r>
          </w:p>
        </w:tc>
        <w:tc>
          <w:tcPr>
            <w:tcW w:w="850" w:type="dxa"/>
            <w:tcBorders>
              <w:top w:val="nil"/>
              <w:left w:val="nil"/>
              <w:bottom w:val="single" w:sz="4" w:space="0" w:color="000000"/>
              <w:right w:val="single" w:sz="4" w:space="0" w:color="000000"/>
            </w:tcBorders>
            <w:shd w:val="clear" w:color="000000" w:fill="D9D9D9"/>
            <w:vAlign w:val="center"/>
            <w:hideMark/>
          </w:tcPr>
          <w:p w14:paraId="4E4051FE"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1</w:t>
            </w:r>
          </w:p>
        </w:tc>
        <w:tc>
          <w:tcPr>
            <w:tcW w:w="993" w:type="dxa"/>
            <w:tcBorders>
              <w:top w:val="nil"/>
              <w:left w:val="nil"/>
              <w:bottom w:val="single" w:sz="4" w:space="0" w:color="000000"/>
              <w:right w:val="single" w:sz="4" w:space="0" w:color="000000"/>
            </w:tcBorders>
            <w:shd w:val="clear" w:color="000000" w:fill="D9D9D9"/>
            <w:vAlign w:val="center"/>
            <w:hideMark/>
          </w:tcPr>
          <w:p w14:paraId="14964B20" w14:textId="77777777" w:rsidR="00AF2525" w:rsidRPr="00AF2525" w:rsidRDefault="00AF2525" w:rsidP="00AF2525">
            <w:pPr>
              <w:jc w:val="center"/>
              <w:rPr>
                <w:rFonts w:ascii="Calibri" w:hAnsi="Calibri"/>
                <w:b/>
                <w:bCs/>
                <w:color w:val="000000"/>
                <w:sz w:val="20"/>
                <w:szCs w:val="20"/>
              </w:rPr>
            </w:pPr>
            <w:r w:rsidRPr="00AF2525">
              <w:rPr>
                <w:rFonts w:ascii="Calibri" w:hAnsi="Calibri"/>
                <w:b/>
                <w:bCs/>
                <w:color w:val="000000"/>
                <w:sz w:val="20"/>
                <w:szCs w:val="20"/>
              </w:rPr>
              <w:t>3%</w:t>
            </w:r>
          </w:p>
        </w:tc>
      </w:tr>
    </w:tbl>
    <w:p w14:paraId="21D02D24" w14:textId="77777777" w:rsidR="00FB01DC" w:rsidRPr="00FB156B" w:rsidRDefault="00FB01DC" w:rsidP="00401F3D"/>
    <w:p w14:paraId="4A6076B9" w14:textId="77777777" w:rsidR="00401F3D" w:rsidRDefault="00401F3D" w:rsidP="00BC6CFF">
      <w:pPr>
        <w:pStyle w:val="Textoindependiente3"/>
        <w:rPr>
          <w:b/>
        </w:rPr>
        <w:sectPr w:rsidR="00401F3D" w:rsidSect="005B50EF">
          <w:pgSz w:w="12240" w:h="15840" w:code="1"/>
          <w:pgMar w:top="1258" w:right="1077" w:bottom="1418" w:left="1440" w:header="709" w:footer="709" w:gutter="0"/>
          <w:cols w:space="708"/>
          <w:docGrid w:linePitch="360"/>
        </w:sectPr>
      </w:pPr>
    </w:p>
    <w:p w14:paraId="71B77D55" w14:textId="77777777" w:rsidR="00371C54" w:rsidRPr="003271BE" w:rsidRDefault="00371C54" w:rsidP="003271BE">
      <w:pPr>
        <w:jc w:val="both"/>
        <w:rPr>
          <w:b/>
          <w:bCs/>
          <w:u w:val="single"/>
        </w:rPr>
      </w:pPr>
      <w:r w:rsidRPr="003271BE">
        <w:rPr>
          <w:b/>
          <w:bCs/>
          <w:u w:val="single"/>
        </w:rPr>
        <w:lastRenderedPageBreak/>
        <w:t xml:space="preserve">Annex </w:t>
      </w:r>
      <w:r w:rsidR="001C0967" w:rsidRPr="003271BE">
        <w:rPr>
          <w:b/>
          <w:bCs/>
          <w:u w:val="single"/>
        </w:rPr>
        <w:t>4</w:t>
      </w:r>
      <w:proofErr w:type="gramStart"/>
      <w:r w:rsidRPr="003271BE">
        <w:rPr>
          <w:b/>
          <w:bCs/>
          <w:u w:val="single"/>
        </w:rPr>
        <w:t>.-</w:t>
      </w:r>
      <w:proofErr w:type="gramEnd"/>
      <w:r w:rsidRPr="003271BE">
        <w:rPr>
          <w:b/>
          <w:bCs/>
          <w:u w:val="single"/>
        </w:rPr>
        <w:t xml:space="preserve"> Organization of Scientific Events</w:t>
      </w:r>
    </w:p>
    <w:p w14:paraId="275015D3" w14:textId="77777777" w:rsidR="00AF2525" w:rsidRPr="00AF2525" w:rsidRDefault="00AF2525" w:rsidP="00BC6CFF">
      <w:pPr>
        <w:jc w:val="both"/>
      </w:pPr>
    </w:p>
    <w:tbl>
      <w:tblPr>
        <w:tblW w:w="5000" w:type="pct"/>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1052"/>
        <w:gridCol w:w="6583"/>
        <w:gridCol w:w="1411"/>
        <w:gridCol w:w="1126"/>
        <w:gridCol w:w="753"/>
        <w:gridCol w:w="2368"/>
      </w:tblGrid>
      <w:tr w:rsidR="004E02D2" w:rsidRPr="00B66FF7" w14:paraId="0CA3B421" w14:textId="77777777" w:rsidTr="00CA14A6">
        <w:tc>
          <w:tcPr>
            <w:tcW w:w="0" w:type="auto"/>
            <w:tcBorders>
              <w:top w:val="single" w:sz="12" w:space="0" w:color="auto"/>
              <w:left w:val="single" w:sz="12" w:space="0" w:color="auto"/>
              <w:bottom w:val="single" w:sz="12" w:space="0" w:color="auto"/>
              <w:right w:val="single" w:sz="12" w:space="0" w:color="auto"/>
            </w:tcBorders>
            <w:shd w:val="clear" w:color="auto" w:fill="D3D3D3"/>
            <w:vAlign w:val="center"/>
            <w:hideMark/>
          </w:tcPr>
          <w:p w14:paraId="46620184" w14:textId="77777777" w:rsidR="004E02D2" w:rsidRPr="00B66FF7" w:rsidRDefault="004E02D2">
            <w:pPr>
              <w:jc w:val="center"/>
              <w:rPr>
                <w:b/>
                <w:bCs/>
                <w:sz w:val="20"/>
                <w:szCs w:val="20"/>
              </w:rPr>
            </w:pPr>
            <w:r w:rsidRPr="00B66FF7">
              <w:rPr>
                <w:b/>
                <w:bCs/>
                <w:sz w:val="20"/>
                <w:szCs w:val="20"/>
              </w:rPr>
              <w:t>Scope</w:t>
            </w:r>
          </w:p>
        </w:tc>
        <w:tc>
          <w:tcPr>
            <w:tcW w:w="2478"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38E0F1D5" w14:textId="77777777" w:rsidR="004E02D2" w:rsidRPr="00B66FF7" w:rsidRDefault="004E02D2">
            <w:pPr>
              <w:jc w:val="center"/>
              <w:rPr>
                <w:b/>
                <w:bCs/>
                <w:sz w:val="20"/>
                <w:szCs w:val="20"/>
              </w:rPr>
            </w:pPr>
            <w:r w:rsidRPr="00B66FF7">
              <w:rPr>
                <w:b/>
                <w:bCs/>
                <w:sz w:val="20"/>
                <w:szCs w:val="20"/>
              </w:rPr>
              <w:t>Title</w:t>
            </w:r>
          </w:p>
        </w:tc>
        <w:tc>
          <w:tcPr>
            <w:tcW w:w="531"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28AA39CB" w14:textId="77777777" w:rsidR="004E02D2" w:rsidRPr="00B66FF7" w:rsidRDefault="004E02D2">
            <w:pPr>
              <w:jc w:val="center"/>
              <w:rPr>
                <w:b/>
                <w:bCs/>
                <w:sz w:val="20"/>
                <w:szCs w:val="20"/>
              </w:rPr>
            </w:pPr>
            <w:r w:rsidRPr="00B66FF7">
              <w:rPr>
                <w:b/>
                <w:bCs/>
                <w:sz w:val="20"/>
                <w:szCs w:val="20"/>
              </w:rPr>
              <w:t>Type of Event</w:t>
            </w:r>
          </w:p>
        </w:tc>
        <w:tc>
          <w:tcPr>
            <w:tcW w:w="424"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2577EA2E" w14:textId="77777777" w:rsidR="004E02D2" w:rsidRPr="00B66FF7" w:rsidRDefault="004E02D2">
            <w:pPr>
              <w:jc w:val="center"/>
              <w:rPr>
                <w:b/>
                <w:bCs/>
                <w:sz w:val="20"/>
                <w:szCs w:val="20"/>
              </w:rPr>
            </w:pPr>
            <w:r w:rsidRPr="00B66FF7">
              <w:rPr>
                <w:b/>
                <w:bCs/>
                <w:sz w:val="20"/>
                <w:szCs w:val="20"/>
              </w:rPr>
              <w:t>City</w:t>
            </w:r>
          </w:p>
        </w:tc>
        <w:tc>
          <w:tcPr>
            <w:tcW w:w="282"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045F9A7E" w14:textId="77777777" w:rsidR="004E02D2" w:rsidRPr="00B66FF7" w:rsidRDefault="004E02D2">
            <w:pPr>
              <w:jc w:val="center"/>
              <w:rPr>
                <w:b/>
                <w:bCs/>
                <w:sz w:val="20"/>
                <w:szCs w:val="20"/>
              </w:rPr>
            </w:pPr>
            <w:r w:rsidRPr="00B66FF7">
              <w:rPr>
                <w:b/>
                <w:bCs/>
                <w:sz w:val="20"/>
                <w:szCs w:val="20"/>
              </w:rPr>
              <w:t>Country</w:t>
            </w:r>
          </w:p>
        </w:tc>
        <w:tc>
          <w:tcPr>
            <w:tcW w:w="891"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62B67497" w14:textId="77777777" w:rsidR="004E02D2" w:rsidRPr="00B66FF7" w:rsidRDefault="004E02D2">
            <w:pPr>
              <w:jc w:val="center"/>
              <w:rPr>
                <w:b/>
                <w:bCs/>
                <w:sz w:val="20"/>
                <w:szCs w:val="20"/>
              </w:rPr>
            </w:pPr>
            <w:r w:rsidRPr="00B66FF7">
              <w:rPr>
                <w:b/>
                <w:bCs/>
                <w:sz w:val="20"/>
                <w:szCs w:val="20"/>
              </w:rPr>
              <w:t>Responsible Researcher</w:t>
            </w:r>
          </w:p>
        </w:tc>
      </w:tr>
      <w:tr w:rsidR="004E02D2" w:rsidRPr="00B66FF7" w14:paraId="1E792763"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7F41FF58" w14:textId="76A548FD" w:rsidR="004E02D2" w:rsidRPr="00B66FF7" w:rsidRDefault="00CA14A6">
            <w:pPr>
              <w:rPr>
                <w:sz w:val="20"/>
                <w:szCs w:val="20"/>
              </w:rPr>
            </w:pPr>
            <w:r w:rsidRPr="00B66FF7">
              <w:rPr>
                <w:sz w:val="20"/>
                <w:szCs w:val="20"/>
              </w:rPr>
              <w:t>International</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21EDDD5D" w14:textId="77777777" w:rsidR="004E02D2" w:rsidRPr="00B66FF7" w:rsidRDefault="004E02D2">
            <w:pPr>
              <w:rPr>
                <w:sz w:val="20"/>
                <w:szCs w:val="20"/>
              </w:rPr>
            </w:pPr>
            <w:r w:rsidRPr="00B66FF7">
              <w:rPr>
                <w:sz w:val="20"/>
                <w:szCs w:val="20"/>
              </w:rPr>
              <w:t xml:space="preserve">Latin American Workshop on Ocean Acidification (LAOCA) </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3D51FF25" w14:textId="77777777" w:rsidR="004E02D2" w:rsidRPr="00B66FF7" w:rsidRDefault="004E02D2">
            <w:pPr>
              <w:rPr>
                <w:sz w:val="20"/>
                <w:szCs w:val="20"/>
              </w:rPr>
            </w:pPr>
            <w:r w:rsidRPr="00B66FF7">
              <w:rPr>
                <w:sz w:val="20"/>
                <w:szCs w:val="20"/>
              </w:rPr>
              <w:t xml:space="preserve">Workshop </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0DB5F76D"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18E1C0EE"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27B32402" w14:textId="3DEE1ABB" w:rsidR="004E02D2" w:rsidRPr="00B66FF7" w:rsidRDefault="00CA14A6" w:rsidP="00CA14A6">
            <w:pPr>
              <w:rPr>
                <w:sz w:val="20"/>
                <w:szCs w:val="20"/>
              </w:rPr>
            </w:pPr>
            <w:r w:rsidRPr="00B66FF7">
              <w:rPr>
                <w:sz w:val="20"/>
                <w:szCs w:val="20"/>
              </w:rPr>
              <w:t xml:space="preserve">Cristian Antonio Vargas </w:t>
            </w:r>
          </w:p>
        </w:tc>
      </w:tr>
      <w:tr w:rsidR="004E02D2" w:rsidRPr="00B66FF7" w14:paraId="34C7CDFD"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28E8BF75" w14:textId="7284457B" w:rsidR="004E02D2" w:rsidRPr="00B66FF7" w:rsidRDefault="00CA14A6">
            <w:pPr>
              <w:rPr>
                <w:sz w:val="20"/>
                <w:szCs w:val="20"/>
              </w:rPr>
            </w:pPr>
            <w:r w:rsidRPr="00B66FF7">
              <w:rPr>
                <w:sz w:val="20"/>
                <w:szCs w:val="20"/>
              </w:rPr>
              <w:t>International</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0405B1B7" w14:textId="77777777" w:rsidR="004E02D2" w:rsidRPr="00B66FF7" w:rsidRDefault="004E02D2">
            <w:pPr>
              <w:rPr>
                <w:sz w:val="20"/>
                <w:szCs w:val="20"/>
              </w:rPr>
            </w:pPr>
            <w:r w:rsidRPr="00B66FF7">
              <w:rPr>
                <w:sz w:val="20"/>
                <w:szCs w:val="20"/>
              </w:rPr>
              <w:t xml:space="preserve">Ocean Acidification: The new threat for marine ecosystems </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697F7486" w14:textId="576A7FCF" w:rsidR="004E02D2" w:rsidRPr="00B66FF7" w:rsidRDefault="00B66FF7" w:rsidP="00B66FF7">
            <w:pPr>
              <w:rPr>
                <w:sz w:val="20"/>
                <w:szCs w:val="20"/>
              </w:rPr>
            </w:pPr>
            <w:r>
              <w:rPr>
                <w:sz w:val="20"/>
                <w:szCs w:val="20"/>
              </w:rPr>
              <w:t>Symposium</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59A6179D"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53E4C131"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09D468DE" w14:textId="77777777" w:rsidR="004E02D2" w:rsidRPr="00B66FF7" w:rsidRDefault="004E02D2" w:rsidP="00CA14A6">
            <w:pPr>
              <w:rPr>
                <w:sz w:val="20"/>
                <w:szCs w:val="20"/>
              </w:rPr>
            </w:pPr>
            <w:r w:rsidRPr="00B66FF7">
              <w:rPr>
                <w:sz w:val="20"/>
                <w:szCs w:val="20"/>
              </w:rPr>
              <w:t xml:space="preserve">Cristian Antonio Vargas </w:t>
            </w:r>
          </w:p>
        </w:tc>
      </w:tr>
      <w:tr w:rsidR="004E02D2" w:rsidRPr="00B66FF7" w14:paraId="4E35556A"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7036255E"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68448BC5" w14:textId="77777777" w:rsidR="004E02D2" w:rsidRPr="00B66FF7" w:rsidRDefault="00B66FF7" w:rsidP="00B66FF7">
            <w:pPr>
              <w:rPr>
                <w:sz w:val="20"/>
                <w:szCs w:val="20"/>
              </w:rPr>
            </w:pPr>
            <w:r w:rsidRPr="00B66FF7">
              <w:rPr>
                <w:sz w:val="20"/>
                <w:szCs w:val="20"/>
              </w:rPr>
              <w:t xml:space="preserve">Carbon and phosphorus </w:t>
            </w:r>
            <w:r>
              <w:rPr>
                <w:sz w:val="20"/>
                <w:szCs w:val="20"/>
              </w:rPr>
              <w:t>i</w:t>
            </w:r>
            <w:r w:rsidRPr="00B66FF7">
              <w:rPr>
                <w:sz w:val="20"/>
                <w:szCs w:val="20"/>
              </w:rPr>
              <w:t xml:space="preserve">ncorporation by marine microorganisms: What </w:t>
            </w:r>
            <w:r>
              <w:rPr>
                <w:sz w:val="20"/>
                <w:szCs w:val="20"/>
              </w:rPr>
              <w:t xml:space="preserve">happen in the </w:t>
            </w:r>
            <w:r w:rsidRPr="00B66FF7">
              <w:rPr>
                <w:sz w:val="20"/>
                <w:szCs w:val="20"/>
              </w:rPr>
              <w:t>open ocean?</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28B2F1E3" w14:textId="2BB6196B" w:rsidR="004E02D2" w:rsidRPr="00B66FF7" w:rsidRDefault="00CA14A6">
            <w:pPr>
              <w:rPr>
                <w:sz w:val="20"/>
                <w:szCs w:val="20"/>
              </w:rPr>
            </w:pPr>
            <w:r w:rsidRPr="00B66FF7">
              <w:rPr>
                <w:sz w:val="20"/>
                <w:szCs w:val="20"/>
              </w:rPr>
              <w:t>Conference</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73F66BD3"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4F93801A"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68A6486C" w14:textId="77777777" w:rsidR="004E02D2" w:rsidRPr="00B66FF7" w:rsidRDefault="004E02D2" w:rsidP="00410BB4">
            <w:pPr>
              <w:rPr>
                <w:sz w:val="20"/>
                <w:szCs w:val="20"/>
              </w:rPr>
            </w:pPr>
            <w:r w:rsidRPr="00B66FF7">
              <w:rPr>
                <w:sz w:val="20"/>
                <w:szCs w:val="20"/>
              </w:rPr>
              <w:t xml:space="preserve">Osvaldo </w:t>
            </w:r>
            <w:proofErr w:type="spellStart"/>
            <w:r w:rsidRPr="00B66FF7">
              <w:rPr>
                <w:sz w:val="20"/>
                <w:szCs w:val="20"/>
              </w:rPr>
              <w:t>Iván</w:t>
            </w:r>
            <w:proofErr w:type="spellEnd"/>
            <w:r w:rsidRPr="00B66FF7">
              <w:rPr>
                <w:sz w:val="20"/>
                <w:szCs w:val="20"/>
              </w:rPr>
              <w:t xml:space="preserve"> Ulloa </w:t>
            </w:r>
          </w:p>
        </w:tc>
      </w:tr>
      <w:tr w:rsidR="004E02D2" w:rsidRPr="00B66FF7" w14:paraId="0858D3B5"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6F1A98D9"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6A66B8C3" w14:textId="03F9E2F5" w:rsidR="004E02D2" w:rsidRPr="00B66FF7" w:rsidRDefault="00B66FF7">
            <w:pPr>
              <w:rPr>
                <w:sz w:val="20"/>
                <w:szCs w:val="20"/>
              </w:rPr>
            </w:pPr>
            <w:r w:rsidRPr="00B66FF7">
              <w:rPr>
                <w:sz w:val="20"/>
                <w:szCs w:val="20"/>
              </w:rPr>
              <w:t>Areas of hypoxia in the Chilean coast: Education, Prospects and Challenges</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01CAFB78" w14:textId="2484969D" w:rsidR="004E02D2" w:rsidRPr="00B66FF7" w:rsidRDefault="00B66FF7">
            <w:pPr>
              <w:rPr>
                <w:sz w:val="20"/>
                <w:szCs w:val="20"/>
              </w:rPr>
            </w:pPr>
            <w:r>
              <w:rPr>
                <w:sz w:val="20"/>
                <w:szCs w:val="20"/>
              </w:rPr>
              <w:t>Symposium</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631DC9E9" w14:textId="77777777" w:rsidR="004E02D2" w:rsidRPr="00B66FF7" w:rsidRDefault="004E02D2">
            <w:pPr>
              <w:rPr>
                <w:sz w:val="20"/>
                <w:szCs w:val="20"/>
              </w:rPr>
            </w:pPr>
            <w:proofErr w:type="spellStart"/>
            <w:r w:rsidRPr="00B66FF7">
              <w:rPr>
                <w:sz w:val="20"/>
                <w:szCs w:val="20"/>
              </w:rPr>
              <w:t>Osorno</w:t>
            </w:r>
            <w:proofErr w:type="spellEnd"/>
            <w:r w:rsidRPr="00B66FF7">
              <w:rPr>
                <w:sz w:val="20"/>
                <w:szCs w:val="20"/>
              </w:rPr>
              <w:t xml:space="preserve">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08D7ED01"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5EAC056B" w14:textId="77777777" w:rsidR="004E02D2" w:rsidRPr="00B66FF7" w:rsidRDefault="00CA14A6" w:rsidP="00410BB4">
            <w:pPr>
              <w:rPr>
                <w:sz w:val="20"/>
                <w:szCs w:val="20"/>
              </w:rPr>
            </w:pPr>
            <w:r w:rsidRPr="00B66FF7">
              <w:rPr>
                <w:sz w:val="20"/>
                <w:szCs w:val="20"/>
              </w:rPr>
              <w:t xml:space="preserve">Pamela Hidalgo </w:t>
            </w:r>
          </w:p>
        </w:tc>
      </w:tr>
      <w:tr w:rsidR="004E02D2" w:rsidRPr="00B66FF7" w14:paraId="0E643D99"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52BE8791"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7263A415" w14:textId="77777777" w:rsidR="004E02D2" w:rsidRPr="00B66FF7" w:rsidRDefault="00B66FF7">
            <w:pPr>
              <w:rPr>
                <w:sz w:val="20"/>
                <w:szCs w:val="20"/>
              </w:rPr>
            </w:pPr>
            <w:r w:rsidRPr="00B66FF7">
              <w:rPr>
                <w:sz w:val="20"/>
                <w:szCs w:val="20"/>
              </w:rPr>
              <w:t>A changing ocean: Education, Prospects and Challenges</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739AB4BC" w14:textId="77777777" w:rsidR="004E02D2" w:rsidRPr="00B66FF7" w:rsidRDefault="00B66FF7">
            <w:pPr>
              <w:rPr>
                <w:sz w:val="20"/>
                <w:szCs w:val="20"/>
              </w:rPr>
            </w:pPr>
            <w:r>
              <w:rPr>
                <w:sz w:val="20"/>
                <w:szCs w:val="20"/>
              </w:rPr>
              <w:t>Symposium</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11147AEC" w14:textId="77777777" w:rsidR="004E02D2" w:rsidRPr="00B66FF7" w:rsidRDefault="004E02D2">
            <w:pPr>
              <w:rPr>
                <w:sz w:val="20"/>
                <w:szCs w:val="20"/>
              </w:rPr>
            </w:pPr>
            <w:proofErr w:type="spellStart"/>
            <w:r w:rsidRPr="00B66FF7">
              <w:rPr>
                <w:sz w:val="20"/>
                <w:szCs w:val="20"/>
              </w:rPr>
              <w:t>Osorno</w:t>
            </w:r>
            <w:proofErr w:type="spellEnd"/>
            <w:r w:rsidRPr="00B66FF7">
              <w:rPr>
                <w:sz w:val="20"/>
                <w:szCs w:val="20"/>
              </w:rPr>
              <w:t xml:space="preserve">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59BC757E"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2DF440BC" w14:textId="77777777" w:rsidR="004E02D2" w:rsidRPr="00B66FF7" w:rsidRDefault="004E02D2" w:rsidP="00410BB4">
            <w:pPr>
              <w:rPr>
                <w:sz w:val="20"/>
                <w:szCs w:val="20"/>
              </w:rPr>
            </w:pPr>
            <w:r w:rsidRPr="00B66FF7">
              <w:rPr>
                <w:sz w:val="20"/>
                <w:szCs w:val="20"/>
              </w:rPr>
              <w:t xml:space="preserve">Osvaldo </w:t>
            </w:r>
            <w:proofErr w:type="spellStart"/>
            <w:r w:rsidRPr="00B66FF7">
              <w:rPr>
                <w:sz w:val="20"/>
                <w:szCs w:val="20"/>
              </w:rPr>
              <w:t>Iván</w:t>
            </w:r>
            <w:proofErr w:type="spellEnd"/>
            <w:r w:rsidRPr="00B66FF7">
              <w:rPr>
                <w:sz w:val="20"/>
                <w:szCs w:val="20"/>
              </w:rPr>
              <w:t xml:space="preserve"> Ulloa </w:t>
            </w:r>
          </w:p>
        </w:tc>
      </w:tr>
      <w:tr w:rsidR="004E02D2" w:rsidRPr="00B66FF7" w14:paraId="279A23F0"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369BCD21"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12194DD2" w14:textId="77777777" w:rsidR="004E02D2" w:rsidRPr="00B66FF7" w:rsidRDefault="00B66FF7" w:rsidP="002149F2">
            <w:pPr>
              <w:rPr>
                <w:sz w:val="20"/>
                <w:szCs w:val="20"/>
              </w:rPr>
            </w:pPr>
            <w:r w:rsidRPr="00B66FF7">
              <w:rPr>
                <w:sz w:val="20"/>
                <w:szCs w:val="20"/>
              </w:rPr>
              <w:t xml:space="preserve">Second Workshop </w:t>
            </w:r>
            <w:r w:rsidR="002149F2">
              <w:rPr>
                <w:sz w:val="20"/>
                <w:szCs w:val="20"/>
              </w:rPr>
              <w:t>-C</w:t>
            </w:r>
            <w:r w:rsidRPr="00B66FF7">
              <w:rPr>
                <w:sz w:val="20"/>
                <w:szCs w:val="20"/>
              </w:rPr>
              <w:t>ooling in the eastern South Pacific</w:t>
            </w:r>
            <w:r w:rsidR="004E02D2" w:rsidRPr="00B66FF7">
              <w:rPr>
                <w:sz w:val="20"/>
                <w:szCs w:val="20"/>
              </w:rPr>
              <w:t xml:space="preserve"> (</w:t>
            </w:r>
            <w:r w:rsidR="002149F2">
              <w:rPr>
                <w:sz w:val="20"/>
                <w:szCs w:val="20"/>
              </w:rPr>
              <w:t>ESP</w:t>
            </w:r>
            <w:r w:rsidR="004E02D2" w:rsidRPr="00B66FF7">
              <w:rPr>
                <w:sz w:val="20"/>
                <w:szCs w:val="20"/>
              </w:rPr>
              <w:t xml:space="preserve">) </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6FCB3B2A" w14:textId="77777777" w:rsidR="004E02D2" w:rsidRPr="00B66FF7" w:rsidRDefault="004E02D2">
            <w:pPr>
              <w:rPr>
                <w:sz w:val="20"/>
                <w:szCs w:val="20"/>
              </w:rPr>
            </w:pPr>
            <w:r w:rsidRPr="00B66FF7">
              <w:rPr>
                <w:sz w:val="20"/>
                <w:szCs w:val="20"/>
              </w:rPr>
              <w:t xml:space="preserve">Workshop </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62A9BE34"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24F2CC26"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118E9FEE" w14:textId="77777777" w:rsidR="004E02D2" w:rsidRPr="00B66FF7" w:rsidRDefault="004E02D2" w:rsidP="00410BB4">
            <w:pPr>
              <w:rPr>
                <w:sz w:val="20"/>
                <w:szCs w:val="20"/>
              </w:rPr>
            </w:pPr>
            <w:r w:rsidRPr="00B66FF7">
              <w:rPr>
                <w:sz w:val="20"/>
                <w:szCs w:val="20"/>
              </w:rPr>
              <w:t xml:space="preserve">Oscar Pizarro </w:t>
            </w:r>
          </w:p>
        </w:tc>
      </w:tr>
      <w:tr w:rsidR="004E02D2" w:rsidRPr="00B66FF7" w14:paraId="3A785FE9"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5F6163AF"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363A24F0" w14:textId="77777777" w:rsidR="004E02D2" w:rsidRPr="00B66FF7" w:rsidRDefault="002149F2">
            <w:pPr>
              <w:rPr>
                <w:sz w:val="20"/>
                <w:szCs w:val="20"/>
              </w:rPr>
            </w:pPr>
            <w:r w:rsidRPr="002149F2">
              <w:rPr>
                <w:sz w:val="20"/>
                <w:szCs w:val="20"/>
              </w:rPr>
              <w:t>Course</w:t>
            </w:r>
            <w:r>
              <w:rPr>
                <w:sz w:val="20"/>
                <w:szCs w:val="20"/>
              </w:rPr>
              <w:t>:</w:t>
            </w:r>
            <w:r w:rsidRPr="002149F2">
              <w:rPr>
                <w:sz w:val="20"/>
                <w:szCs w:val="20"/>
              </w:rPr>
              <w:t xml:space="preserve"> Basic Electronics and Instrumentation for Oceanography</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6FA7E865" w14:textId="77777777" w:rsidR="004E02D2" w:rsidRPr="00B66FF7" w:rsidRDefault="00CA14A6">
            <w:pPr>
              <w:rPr>
                <w:sz w:val="20"/>
                <w:szCs w:val="20"/>
              </w:rPr>
            </w:pPr>
            <w:r w:rsidRPr="00B66FF7">
              <w:rPr>
                <w:sz w:val="20"/>
                <w:szCs w:val="20"/>
              </w:rPr>
              <w:t>Other</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178B6966"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5A572786"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5C9425BB" w14:textId="77777777" w:rsidR="004E02D2" w:rsidRPr="00B66FF7" w:rsidRDefault="004E02D2" w:rsidP="00410BB4">
            <w:pPr>
              <w:rPr>
                <w:sz w:val="20"/>
                <w:szCs w:val="20"/>
              </w:rPr>
            </w:pPr>
            <w:r w:rsidRPr="00B66FF7">
              <w:rPr>
                <w:sz w:val="20"/>
                <w:szCs w:val="20"/>
              </w:rPr>
              <w:t xml:space="preserve">José Luis Blanco </w:t>
            </w:r>
          </w:p>
        </w:tc>
      </w:tr>
      <w:tr w:rsidR="004E02D2" w:rsidRPr="00B66FF7" w14:paraId="0860C402"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3704337B"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3737B440" w14:textId="77777777" w:rsidR="004E02D2" w:rsidRPr="00B66FF7" w:rsidRDefault="002149F2">
            <w:pPr>
              <w:rPr>
                <w:sz w:val="20"/>
                <w:szCs w:val="20"/>
              </w:rPr>
            </w:pPr>
            <w:r>
              <w:rPr>
                <w:sz w:val="20"/>
                <w:szCs w:val="20"/>
              </w:rPr>
              <w:t>S</w:t>
            </w:r>
            <w:r w:rsidRPr="002149F2">
              <w:rPr>
                <w:sz w:val="20"/>
                <w:szCs w:val="20"/>
              </w:rPr>
              <w:t xml:space="preserve">olar radiation </w:t>
            </w:r>
            <w:r>
              <w:rPr>
                <w:sz w:val="20"/>
                <w:szCs w:val="20"/>
              </w:rPr>
              <w:t>a</w:t>
            </w:r>
            <w:r w:rsidRPr="002149F2">
              <w:rPr>
                <w:sz w:val="20"/>
                <w:szCs w:val="20"/>
              </w:rPr>
              <w:t>bsorption by water vapor and its role in the climate of the Eocene</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6F0AC86C" w14:textId="0D92D510" w:rsidR="004E02D2" w:rsidRPr="00B66FF7" w:rsidRDefault="00CA14A6">
            <w:pPr>
              <w:rPr>
                <w:sz w:val="20"/>
                <w:szCs w:val="20"/>
              </w:rPr>
            </w:pPr>
            <w:r w:rsidRPr="00B66FF7">
              <w:rPr>
                <w:sz w:val="20"/>
                <w:szCs w:val="20"/>
              </w:rPr>
              <w:t>Conference</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0BB7DAE3"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2754EF7D"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00744AA8" w14:textId="77777777" w:rsidR="004E02D2" w:rsidRPr="00B66FF7" w:rsidRDefault="004E02D2" w:rsidP="00410BB4">
            <w:pPr>
              <w:rPr>
                <w:sz w:val="20"/>
                <w:szCs w:val="20"/>
              </w:rPr>
            </w:pPr>
            <w:r w:rsidRPr="00B66FF7">
              <w:rPr>
                <w:sz w:val="20"/>
                <w:szCs w:val="20"/>
              </w:rPr>
              <w:t xml:space="preserve">Oscar Pizarro </w:t>
            </w:r>
          </w:p>
        </w:tc>
      </w:tr>
      <w:tr w:rsidR="004E02D2" w:rsidRPr="00B66FF7" w14:paraId="7CD1D9F9"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034C4451"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1FE59043" w14:textId="77777777" w:rsidR="004E02D2" w:rsidRPr="00B66FF7" w:rsidRDefault="002149F2">
            <w:pPr>
              <w:rPr>
                <w:sz w:val="20"/>
                <w:szCs w:val="20"/>
              </w:rPr>
            </w:pPr>
            <w:r>
              <w:rPr>
                <w:sz w:val="20"/>
                <w:szCs w:val="20"/>
              </w:rPr>
              <w:t>First</w:t>
            </w:r>
            <w:r w:rsidRPr="00B66FF7">
              <w:rPr>
                <w:sz w:val="20"/>
                <w:szCs w:val="20"/>
              </w:rPr>
              <w:t xml:space="preserve"> Workshop </w:t>
            </w:r>
            <w:r>
              <w:rPr>
                <w:sz w:val="20"/>
                <w:szCs w:val="20"/>
              </w:rPr>
              <w:t>-C</w:t>
            </w:r>
            <w:r w:rsidRPr="00B66FF7">
              <w:rPr>
                <w:sz w:val="20"/>
                <w:szCs w:val="20"/>
              </w:rPr>
              <w:t>ooling in the eastern South Pacific (</w:t>
            </w:r>
            <w:r>
              <w:rPr>
                <w:sz w:val="20"/>
                <w:szCs w:val="20"/>
              </w:rPr>
              <w:t>ESP</w:t>
            </w:r>
            <w:r w:rsidRPr="00B66FF7">
              <w:rPr>
                <w:sz w:val="20"/>
                <w:szCs w:val="20"/>
              </w:rPr>
              <w:t>)</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44DC1858" w14:textId="77777777" w:rsidR="004E02D2" w:rsidRPr="00B66FF7" w:rsidRDefault="004E02D2">
            <w:pPr>
              <w:rPr>
                <w:sz w:val="20"/>
                <w:szCs w:val="20"/>
              </w:rPr>
            </w:pPr>
            <w:r w:rsidRPr="00B66FF7">
              <w:rPr>
                <w:sz w:val="20"/>
                <w:szCs w:val="20"/>
              </w:rPr>
              <w:t xml:space="preserve">Workshop </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4A9ED16E"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49D548DE"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165959AC" w14:textId="77777777" w:rsidR="004E02D2" w:rsidRPr="00B66FF7" w:rsidRDefault="004E02D2" w:rsidP="00410BB4">
            <w:pPr>
              <w:rPr>
                <w:sz w:val="20"/>
                <w:szCs w:val="20"/>
              </w:rPr>
            </w:pPr>
            <w:r w:rsidRPr="00B66FF7">
              <w:rPr>
                <w:sz w:val="20"/>
                <w:szCs w:val="20"/>
              </w:rPr>
              <w:t xml:space="preserve">Oscar Pizarro </w:t>
            </w:r>
          </w:p>
        </w:tc>
      </w:tr>
      <w:tr w:rsidR="004E02D2" w:rsidRPr="00B66FF7" w14:paraId="196AA031"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19A41208"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46547806" w14:textId="77777777" w:rsidR="004E02D2" w:rsidRPr="00B66FF7" w:rsidRDefault="004E02D2">
            <w:pPr>
              <w:rPr>
                <w:sz w:val="20"/>
                <w:szCs w:val="20"/>
              </w:rPr>
            </w:pPr>
            <w:r w:rsidRPr="00B66FF7">
              <w:rPr>
                <w:sz w:val="20"/>
                <w:szCs w:val="20"/>
              </w:rPr>
              <w:t xml:space="preserve">High-resolution modelling of the eastern Tropical Pacific Oxygen Minimum Zone: Sensitivity to the tropical oceanic circulation </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318D6415" w14:textId="550479FD" w:rsidR="004E02D2" w:rsidRPr="00B66FF7" w:rsidRDefault="00CA14A6">
            <w:pPr>
              <w:rPr>
                <w:sz w:val="20"/>
                <w:szCs w:val="20"/>
              </w:rPr>
            </w:pPr>
            <w:r w:rsidRPr="00B66FF7">
              <w:rPr>
                <w:sz w:val="20"/>
                <w:szCs w:val="20"/>
              </w:rPr>
              <w:t>Conference</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184554AB"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36CDF232"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15D14C59" w14:textId="77777777" w:rsidR="004E02D2" w:rsidRPr="00B66FF7" w:rsidRDefault="004E02D2">
            <w:pPr>
              <w:rPr>
                <w:sz w:val="20"/>
                <w:szCs w:val="20"/>
              </w:rPr>
            </w:pPr>
            <w:r w:rsidRPr="00B66FF7">
              <w:rPr>
                <w:sz w:val="20"/>
                <w:szCs w:val="20"/>
              </w:rPr>
              <w:t xml:space="preserve">Wolfgang Schneider </w:t>
            </w:r>
          </w:p>
        </w:tc>
      </w:tr>
      <w:tr w:rsidR="004E02D2" w:rsidRPr="00B66FF7" w14:paraId="6D0F4F5B"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2A903192"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78CA8999" w14:textId="77777777" w:rsidR="004E02D2" w:rsidRPr="00B66FF7" w:rsidRDefault="004E02D2">
            <w:pPr>
              <w:rPr>
                <w:sz w:val="20"/>
                <w:szCs w:val="20"/>
              </w:rPr>
            </w:pPr>
            <w:r w:rsidRPr="00B66FF7">
              <w:rPr>
                <w:sz w:val="20"/>
                <w:szCs w:val="20"/>
              </w:rPr>
              <w:t xml:space="preserve">N-loss isotope effects in the Peru oxygen minimum zone studied using a mesoscale eddy as a natural tracer experiment </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0D0DB170" w14:textId="27C8BB13" w:rsidR="004E02D2" w:rsidRPr="00B66FF7" w:rsidRDefault="00CA14A6">
            <w:pPr>
              <w:rPr>
                <w:sz w:val="20"/>
                <w:szCs w:val="20"/>
              </w:rPr>
            </w:pPr>
            <w:r w:rsidRPr="00B66FF7">
              <w:rPr>
                <w:sz w:val="20"/>
                <w:szCs w:val="20"/>
              </w:rPr>
              <w:t>Conference</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615CDD18"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429ABF87"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45B287C4" w14:textId="77777777" w:rsidR="004E02D2" w:rsidRPr="00B66FF7" w:rsidRDefault="004E02D2" w:rsidP="00410BB4">
            <w:pPr>
              <w:rPr>
                <w:sz w:val="20"/>
                <w:szCs w:val="20"/>
              </w:rPr>
            </w:pPr>
            <w:r w:rsidRPr="00B66FF7">
              <w:rPr>
                <w:sz w:val="20"/>
                <w:szCs w:val="20"/>
              </w:rPr>
              <w:t xml:space="preserve">Osvaldo Ulloa </w:t>
            </w:r>
          </w:p>
        </w:tc>
      </w:tr>
      <w:tr w:rsidR="004E02D2" w:rsidRPr="00B66FF7" w14:paraId="5FF640F8"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7F643823"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42CA8E13" w14:textId="77777777" w:rsidR="004E02D2" w:rsidRPr="00B66FF7" w:rsidRDefault="002149F2" w:rsidP="002149F2">
            <w:pPr>
              <w:rPr>
                <w:sz w:val="20"/>
                <w:szCs w:val="20"/>
              </w:rPr>
            </w:pPr>
            <w:r w:rsidRPr="002149F2">
              <w:rPr>
                <w:sz w:val="20"/>
                <w:szCs w:val="20"/>
              </w:rPr>
              <w:t>Workshop o</w:t>
            </w:r>
            <w:r>
              <w:rPr>
                <w:sz w:val="20"/>
                <w:szCs w:val="20"/>
              </w:rPr>
              <w:t>ver</w:t>
            </w:r>
            <w:r w:rsidRPr="002149F2">
              <w:rPr>
                <w:sz w:val="20"/>
                <w:szCs w:val="20"/>
              </w:rPr>
              <w:t xml:space="preserve"> Ocean Islands</w:t>
            </w:r>
            <w:r>
              <w:rPr>
                <w:sz w:val="20"/>
                <w:szCs w:val="20"/>
              </w:rPr>
              <w:t>,</w:t>
            </w:r>
            <w:r w:rsidRPr="002149F2">
              <w:rPr>
                <w:sz w:val="20"/>
                <w:szCs w:val="20"/>
              </w:rPr>
              <w:t xml:space="preserve"> with the Millennium Nucleus Ecology and Sustainable Management of Oceanic Islands</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6FB95660" w14:textId="77777777" w:rsidR="004E02D2" w:rsidRPr="00B66FF7" w:rsidRDefault="004E02D2">
            <w:pPr>
              <w:rPr>
                <w:sz w:val="20"/>
                <w:szCs w:val="20"/>
              </w:rPr>
            </w:pPr>
            <w:r w:rsidRPr="00B66FF7">
              <w:rPr>
                <w:sz w:val="20"/>
                <w:szCs w:val="20"/>
              </w:rPr>
              <w:t xml:space="preserve">Workshop </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34339B29" w14:textId="77777777" w:rsidR="004E02D2" w:rsidRPr="00B66FF7" w:rsidRDefault="004E02D2">
            <w:pPr>
              <w:rPr>
                <w:sz w:val="20"/>
                <w:szCs w:val="20"/>
              </w:rPr>
            </w:pPr>
            <w:r w:rsidRPr="00B66FF7">
              <w:rPr>
                <w:sz w:val="20"/>
                <w:szCs w:val="20"/>
              </w:rPr>
              <w:t xml:space="preserve">Coquimbo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3AD43828"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7A7B1C36" w14:textId="77777777" w:rsidR="004E02D2" w:rsidRPr="00B66FF7" w:rsidRDefault="004E02D2" w:rsidP="00410BB4">
            <w:pPr>
              <w:rPr>
                <w:sz w:val="20"/>
                <w:szCs w:val="20"/>
              </w:rPr>
            </w:pPr>
            <w:r w:rsidRPr="00B66FF7">
              <w:rPr>
                <w:sz w:val="20"/>
                <w:szCs w:val="20"/>
              </w:rPr>
              <w:t xml:space="preserve">Osvaldo Ulloa </w:t>
            </w:r>
          </w:p>
        </w:tc>
      </w:tr>
      <w:tr w:rsidR="004E02D2" w:rsidRPr="00B66FF7" w14:paraId="19D2A0B6"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052765F4"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537EFEC8" w14:textId="77777777" w:rsidR="004E02D2" w:rsidRPr="00B66FF7" w:rsidRDefault="004E02D2">
            <w:pPr>
              <w:rPr>
                <w:sz w:val="20"/>
                <w:szCs w:val="20"/>
              </w:rPr>
            </w:pPr>
            <w:r w:rsidRPr="00B66FF7">
              <w:rPr>
                <w:sz w:val="20"/>
                <w:szCs w:val="20"/>
              </w:rPr>
              <w:t xml:space="preserve">Effects of ocean acidification on crustacean zooplankton </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4A0120E3" w14:textId="5ABD8B69" w:rsidR="004E02D2" w:rsidRPr="00B66FF7" w:rsidRDefault="00CA14A6">
            <w:pPr>
              <w:rPr>
                <w:sz w:val="20"/>
                <w:szCs w:val="20"/>
              </w:rPr>
            </w:pPr>
            <w:r w:rsidRPr="00B66FF7">
              <w:rPr>
                <w:sz w:val="20"/>
                <w:szCs w:val="20"/>
              </w:rPr>
              <w:t>Conference</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28578353"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4055DF58"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396604CB" w14:textId="77777777" w:rsidR="004E02D2" w:rsidRPr="00B66FF7" w:rsidRDefault="0001285D" w:rsidP="00410BB4">
            <w:pPr>
              <w:rPr>
                <w:sz w:val="20"/>
                <w:szCs w:val="20"/>
              </w:rPr>
            </w:pPr>
            <w:r w:rsidRPr="00B66FF7">
              <w:rPr>
                <w:sz w:val="20"/>
                <w:szCs w:val="20"/>
              </w:rPr>
              <w:t>Pamela Hidalgo</w:t>
            </w:r>
          </w:p>
        </w:tc>
      </w:tr>
      <w:tr w:rsidR="004E02D2" w:rsidRPr="00B66FF7" w14:paraId="78302DFA" w14:textId="77777777" w:rsidTr="00CA14A6">
        <w:tc>
          <w:tcPr>
            <w:tcW w:w="0" w:type="auto"/>
            <w:tcBorders>
              <w:top w:val="single" w:sz="12" w:space="0" w:color="auto"/>
              <w:left w:val="single" w:sz="12" w:space="0" w:color="auto"/>
              <w:bottom w:val="single" w:sz="12" w:space="0" w:color="auto"/>
              <w:right w:val="single" w:sz="12" w:space="0" w:color="auto"/>
            </w:tcBorders>
            <w:vAlign w:val="center"/>
            <w:hideMark/>
          </w:tcPr>
          <w:p w14:paraId="406C2C1A" w14:textId="77777777" w:rsidR="004E02D2" w:rsidRPr="00B66FF7" w:rsidRDefault="004E02D2" w:rsidP="00B66FF7">
            <w:pPr>
              <w:rPr>
                <w:sz w:val="20"/>
                <w:szCs w:val="20"/>
              </w:rPr>
            </w:pPr>
            <w:r w:rsidRPr="00B66FF7">
              <w:rPr>
                <w:sz w:val="20"/>
                <w:szCs w:val="20"/>
              </w:rPr>
              <w:t>Na</w:t>
            </w:r>
            <w:r w:rsidR="00B66FF7">
              <w:rPr>
                <w:sz w:val="20"/>
                <w:szCs w:val="20"/>
              </w:rPr>
              <w:t>t</w:t>
            </w:r>
            <w:r w:rsidRPr="00B66FF7">
              <w:rPr>
                <w:sz w:val="20"/>
                <w:szCs w:val="20"/>
              </w:rPr>
              <w:t xml:space="preserve">ional </w:t>
            </w:r>
          </w:p>
        </w:tc>
        <w:tc>
          <w:tcPr>
            <w:tcW w:w="2478" w:type="pct"/>
            <w:tcBorders>
              <w:top w:val="single" w:sz="12" w:space="0" w:color="auto"/>
              <w:left w:val="single" w:sz="12" w:space="0" w:color="auto"/>
              <w:bottom w:val="single" w:sz="12" w:space="0" w:color="auto"/>
              <w:right w:val="single" w:sz="12" w:space="0" w:color="auto"/>
            </w:tcBorders>
            <w:vAlign w:val="center"/>
            <w:hideMark/>
          </w:tcPr>
          <w:p w14:paraId="10E4ADF3" w14:textId="77777777" w:rsidR="004E02D2" w:rsidRPr="00B66FF7" w:rsidRDefault="002149F2">
            <w:pPr>
              <w:rPr>
                <w:sz w:val="20"/>
                <w:szCs w:val="20"/>
              </w:rPr>
            </w:pPr>
            <w:r w:rsidRPr="00B66FF7">
              <w:rPr>
                <w:sz w:val="20"/>
                <w:szCs w:val="20"/>
              </w:rPr>
              <w:t>Zooplankton</w:t>
            </w:r>
            <w:r w:rsidR="004E02D2" w:rsidRPr="00B66FF7">
              <w:rPr>
                <w:sz w:val="20"/>
                <w:szCs w:val="20"/>
              </w:rPr>
              <w:t xml:space="preserve"> ecology in oceanic oxygen minimum zones: Structure, trophic webs and climate change </w:t>
            </w:r>
          </w:p>
        </w:tc>
        <w:tc>
          <w:tcPr>
            <w:tcW w:w="531" w:type="pct"/>
            <w:tcBorders>
              <w:top w:val="single" w:sz="12" w:space="0" w:color="auto"/>
              <w:left w:val="single" w:sz="12" w:space="0" w:color="auto"/>
              <w:bottom w:val="single" w:sz="12" w:space="0" w:color="auto"/>
              <w:right w:val="single" w:sz="12" w:space="0" w:color="auto"/>
            </w:tcBorders>
            <w:vAlign w:val="center"/>
            <w:hideMark/>
          </w:tcPr>
          <w:p w14:paraId="2FF20836" w14:textId="349A2E3C" w:rsidR="004E02D2" w:rsidRPr="00B66FF7" w:rsidRDefault="00CA14A6">
            <w:pPr>
              <w:rPr>
                <w:sz w:val="20"/>
                <w:szCs w:val="20"/>
              </w:rPr>
            </w:pPr>
            <w:r w:rsidRPr="00B66FF7">
              <w:rPr>
                <w:sz w:val="20"/>
                <w:szCs w:val="20"/>
              </w:rPr>
              <w:t>Conference</w:t>
            </w:r>
          </w:p>
        </w:tc>
        <w:tc>
          <w:tcPr>
            <w:tcW w:w="424" w:type="pct"/>
            <w:tcBorders>
              <w:top w:val="single" w:sz="12" w:space="0" w:color="auto"/>
              <w:left w:val="single" w:sz="12" w:space="0" w:color="auto"/>
              <w:bottom w:val="single" w:sz="12" w:space="0" w:color="auto"/>
              <w:right w:val="single" w:sz="12" w:space="0" w:color="auto"/>
            </w:tcBorders>
            <w:vAlign w:val="center"/>
            <w:hideMark/>
          </w:tcPr>
          <w:p w14:paraId="7331DDA6" w14:textId="77777777" w:rsidR="004E02D2" w:rsidRPr="00B66FF7" w:rsidRDefault="004E02D2">
            <w:pPr>
              <w:rPr>
                <w:sz w:val="20"/>
                <w:szCs w:val="20"/>
              </w:rPr>
            </w:pPr>
            <w:r w:rsidRPr="00B66FF7">
              <w:rPr>
                <w:sz w:val="20"/>
                <w:szCs w:val="20"/>
              </w:rPr>
              <w:t xml:space="preserve">Concepcion </w:t>
            </w:r>
          </w:p>
        </w:tc>
        <w:tc>
          <w:tcPr>
            <w:tcW w:w="282" w:type="pct"/>
            <w:tcBorders>
              <w:top w:val="single" w:sz="12" w:space="0" w:color="auto"/>
              <w:left w:val="single" w:sz="12" w:space="0" w:color="auto"/>
              <w:bottom w:val="single" w:sz="12" w:space="0" w:color="auto"/>
              <w:right w:val="single" w:sz="12" w:space="0" w:color="auto"/>
            </w:tcBorders>
            <w:vAlign w:val="center"/>
            <w:hideMark/>
          </w:tcPr>
          <w:p w14:paraId="5B1127EF" w14:textId="77777777" w:rsidR="004E02D2" w:rsidRPr="00B66FF7" w:rsidRDefault="004E02D2">
            <w:pPr>
              <w:rPr>
                <w:sz w:val="20"/>
                <w:szCs w:val="20"/>
              </w:rPr>
            </w:pPr>
            <w:r w:rsidRPr="00B66FF7">
              <w:rPr>
                <w:sz w:val="20"/>
                <w:szCs w:val="20"/>
              </w:rPr>
              <w:t xml:space="preserve">Chile </w:t>
            </w:r>
          </w:p>
        </w:tc>
        <w:tc>
          <w:tcPr>
            <w:tcW w:w="891" w:type="pct"/>
            <w:tcBorders>
              <w:top w:val="single" w:sz="12" w:space="0" w:color="auto"/>
              <w:left w:val="single" w:sz="12" w:space="0" w:color="auto"/>
              <w:bottom w:val="single" w:sz="12" w:space="0" w:color="auto"/>
              <w:right w:val="single" w:sz="12" w:space="0" w:color="auto"/>
            </w:tcBorders>
            <w:vAlign w:val="center"/>
            <w:hideMark/>
          </w:tcPr>
          <w:p w14:paraId="3C35D4C4" w14:textId="77777777" w:rsidR="004E02D2" w:rsidRPr="00B66FF7" w:rsidRDefault="0001285D" w:rsidP="00410BB4">
            <w:pPr>
              <w:rPr>
                <w:sz w:val="20"/>
                <w:szCs w:val="20"/>
              </w:rPr>
            </w:pPr>
            <w:r w:rsidRPr="00B66FF7">
              <w:rPr>
                <w:sz w:val="20"/>
                <w:szCs w:val="20"/>
              </w:rPr>
              <w:t xml:space="preserve">Pamela Hidalgo </w:t>
            </w:r>
          </w:p>
        </w:tc>
      </w:tr>
    </w:tbl>
    <w:p w14:paraId="6B60DAA9" w14:textId="77777777" w:rsidR="004E02D2" w:rsidRPr="004E02D2" w:rsidRDefault="004E02D2" w:rsidP="00BC6CFF">
      <w:pPr>
        <w:jc w:val="both"/>
        <w:rPr>
          <w:lang w:val="es-CL"/>
        </w:rPr>
      </w:pPr>
    </w:p>
    <w:p w14:paraId="7DB1758F" w14:textId="77777777" w:rsidR="004E02D2" w:rsidRDefault="004E02D2" w:rsidP="00BC6CFF">
      <w:pPr>
        <w:jc w:val="both"/>
        <w:rPr>
          <w:lang w:val="es-ES"/>
        </w:rPr>
      </w:pPr>
    </w:p>
    <w:p w14:paraId="1BF7EC02" w14:textId="77777777" w:rsidR="004E02D2" w:rsidRDefault="004E02D2" w:rsidP="00BC6CFF">
      <w:pPr>
        <w:jc w:val="both"/>
        <w:rPr>
          <w:lang w:val="es-ES"/>
        </w:rPr>
      </w:pPr>
    </w:p>
    <w:p w14:paraId="1125C259" w14:textId="77777777" w:rsidR="004E02D2" w:rsidRPr="00FC2E1C" w:rsidRDefault="004E02D2" w:rsidP="00BC6CFF">
      <w:pPr>
        <w:jc w:val="both"/>
        <w:rPr>
          <w:lang w:val="es-ES"/>
        </w:rPr>
      </w:pPr>
    </w:p>
    <w:p w14:paraId="709D9DF5" w14:textId="77777777" w:rsidR="00371C54" w:rsidRDefault="00371C54" w:rsidP="00BC6CFF">
      <w:pPr>
        <w:jc w:val="both"/>
        <w:rPr>
          <w:b/>
          <w:bCs/>
          <w:u w:val="single"/>
          <w:lang w:val="en-GB"/>
        </w:rPr>
      </w:pPr>
      <w:r w:rsidRPr="00CA14A6">
        <w:rPr>
          <w:b/>
          <w:bCs/>
          <w:u w:val="single"/>
          <w:lang w:val="es-CL"/>
        </w:rPr>
        <w:br w:type="page"/>
      </w:r>
      <w:r w:rsidRPr="00DC4BBD">
        <w:rPr>
          <w:b/>
          <w:bCs/>
          <w:u w:val="single"/>
          <w:lang w:val="en-GB"/>
        </w:rPr>
        <w:lastRenderedPageBreak/>
        <w:t xml:space="preserve">Annex </w:t>
      </w:r>
      <w:r w:rsidR="001C0967">
        <w:rPr>
          <w:b/>
          <w:bCs/>
          <w:u w:val="single"/>
          <w:lang w:val="en-GB"/>
        </w:rPr>
        <w:t>5</w:t>
      </w:r>
      <w:proofErr w:type="gramStart"/>
      <w:r w:rsidRPr="00DC4BBD">
        <w:rPr>
          <w:b/>
          <w:bCs/>
          <w:u w:val="single"/>
          <w:lang w:val="en-GB"/>
        </w:rPr>
        <w:t>.-</w:t>
      </w:r>
      <w:proofErr w:type="gramEnd"/>
      <w:r w:rsidRPr="00DC4BBD">
        <w:rPr>
          <w:b/>
          <w:bCs/>
          <w:u w:val="single"/>
          <w:lang w:val="en-GB"/>
        </w:rPr>
        <w:t xml:space="preserve"> Education and capacity building</w:t>
      </w:r>
    </w:p>
    <w:p w14:paraId="69C1A0BC" w14:textId="77777777" w:rsidR="00371C54" w:rsidRDefault="00371C54" w:rsidP="00BC6CFF">
      <w:pPr>
        <w:jc w:val="both"/>
        <w:rPr>
          <w:b/>
          <w:bCs/>
          <w:u w:val="single"/>
          <w:lang w:val="en-GB"/>
        </w:rPr>
      </w:pPr>
    </w:p>
    <w:p w14:paraId="44403951" w14:textId="77777777" w:rsidR="00371C54" w:rsidRPr="00DC4BBD" w:rsidRDefault="001C0967" w:rsidP="00BC6CFF">
      <w:pPr>
        <w:jc w:val="both"/>
        <w:rPr>
          <w:b/>
          <w:bCs/>
          <w:u w:val="single"/>
          <w:lang w:val="en-GB"/>
        </w:rPr>
      </w:pPr>
      <w:r>
        <w:rPr>
          <w:b/>
          <w:bCs/>
          <w:u w:val="single"/>
          <w:lang w:val="en-GB"/>
        </w:rPr>
        <w:t>5</w:t>
      </w:r>
      <w:r w:rsidR="00371C54">
        <w:rPr>
          <w:b/>
          <w:bCs/>
          <w:u w:val="single"/>
          <w:lang w:val="en-GB"/>
        </w:rPr>
        <w:t xml:space="preserve">.1 Capacity Building inside MSI </w:t>
      </w:r>
      <w:proofErr w:type="spellStart"/>
      <w:r w:rsidR="00371C54">
        <w:rPr>
          <w:b/>
          <w:bCs/>
          <w:u w:val="single"/>
          <w:lang w:val="en-GB"/>
        </w:rPr>
        <w:t>Centers</w:t>
      </w:r>
      <w:proofErr w:type="spellEnd"/>
    </w:p>
    <w:p w14:paraId="6EE3BD47" w14:textId="77777777" w:rsidR="00371C54" w:rsidRPr="00FB156B" w:rsidRDefault="00371C54" w:rsidP="00371C54">
      <w:pPr>
        <w:rPr>
          <w:b/>
          <w:bCs/>
          <w:u w:val="single"/>
        </w:rPr>
      </w:pPr>
    </w:p>
    <w:tbl>
      <w:tblPr>
        <w:tblW w:w="5000" w:type="pct"/>
        <w:tblBorders>
          <w:top w:val="single" w:sz="12" w:space="0" w:color="auto"/>
          <w:left w:val="single" w:sz="12" w:space="0" w:color="auto"/>
          <w:bottom w:val="single" w:sz="12" w:space="0" w:color="auto"/>
          <w:right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4390"/>
        <w:gridCol w:w="1269"/>
        <w:gridCol w:w="1130"/>
        <w:gridCol w:w="989"/>
        <w:gridCol w:w="1130"/>
        <w:gridCol w:w="986"/>
        <w:gridCol w:w="845"/>
        <w:gridCol w:w="954"/>
        <w:gridCol w:w="853"/>
        <w:gridCol w:w="747"/>
      </w:tblGrid>
      <w:tr w:rsidR="00401F3D" w14:paraId="4C144959" w14:textId="77777777" w:rsidTr="00CA14A6">
        <w:trPr>
          <w:gridAfter w:val="1"/>
          <w:wAfter w:w="281" w:type="pct"/>
        </w:trPr>
        <w:tc>
          <w:tcPr>
            <w:tcW w:w="1651" w:type="pct"/>
            <w:vMerge w:val="restart"/>
            <w:tcBorders>
              <w:top w:val="single" w:sz="12" w:space="0" w:color="auto"/>
              <w:left w:val="single" w:sz="12" w:space="0" w:color="auto"/>
              <w:bottom w:val="single" w:sz="12" w:space="0" w:color="auto"/>
              <w:right w:val="single" w:sz="12" w:space="0" w:color="auto"/>
            </w:tcBorders>
            <w:shd w:val="clear" w:color="auto" w:fill="D3D3D3"/>
            <w:vAlign w:val="center"/>
            <w:hideMark/>
          </w:tcPr>
          <w:p w14:paraId="31E1395E" w14:textId="77777777" w:rsidR="00401F3D" w:rsidRDefault="00401F3D">
            <w:pPr>
              <w:jc w:val="center"/>
            </w:pPr>
            <w:r>
              <w:rPr>
                <w:b/>
                <w:bCs/>
              </w:rPr>
              <w:t>Tutor</w:t>
            </w:r>
          </w:p>
        </w:tc>
        <w:tc>
          <w:tcPr>
            <w:tcW w:w="902" w:type="pct"/>
            <w:gridSpan w:val="2"/>
            <w:vMerge w:val="restart"/>
            <w:tcBorders>
              <w:top w:val="single" w:sz="12" w:space="0" w:color="auto"/>
              <w:left w:val="single" w:sz="12" w:space="0" w:color="auto"/>
              <w:bottom w:val="single" w:sz="12" w:space="0" w:color="auto"/>
              <w:right w:val="single" w:sz="12" w:space="0" w:color="auto"/>
            </w:tcBorders>
            <w:shd w:val="clear" w:color="auto" w:fill="D3D3D3"/>
            <w:vAlign w:val="center"/>
            <w:hideMark/>
          </w:tcPr>
          <w:p w14:paraId="28628645" w14:textId="77777777" w:rsidR="00401F3D" w:rsidRDefault="00401F3D">
            <w:pPr>
              <w:jc w:val="center"/>
            </w:pPr>
            <w:proofErr w:type="spellStart"/>
            <w:r>
              <w:rPr>
                <w:b/>
                <w:bCs/>
              </w:rPr>
              <w:t>Undergraduated</w:t>
            </w:r>
            <w:proofErr w:type="spellEnd"/>
            <w:r>
              <w:rPr>
                <w:b/>
                <w:bCs/>
              </w:rPr>
              <w:t xml:space="preserve"> Students</w:t>
            </w:r>
          </w:p>
        </w:tc>
        <w:tc>
          <w:tcPr>
            <w:tcW w:w="2166" w:type="pct"/>
            <w:gridSpan w:val="6"/>
            <w:tcBorders>
              <w:top w:val="single" w:sz="12" w:space="0" w:color="auto"/>
              <w:left w:val="single" w:sz="12" w:space="0" w:color="auto"/>
              <w:bottom w:val="single" w:sz="12" w:space="0" w:color="auto"/>
              <w:right w:val="single" w:sz="12" w:space="0" w:color="auto"/>
            </w:tcBorders>
            <w:shd w:val="clear" w:color="auto" w:fill="D3D3D3"/>
            <w:vAlign w:val="center"/>
            <w:hideMark/>
          </w:tcPr>
          <w:p w14:paraId="66C5C49B" w14:textId="77777777" w:rsidR="00401F3D" w:rsidRDefault="00401F3D">
            <w:pPr>
              <w:jc w:val="center"/>
            </w:pPr>
            <w:r>
              <w:rPr>
                <w:b/>
                <w:bCs/>
              </w:rPr>
              <w:t>Graduated Students</w:t>
            </w:r>
          </w:p>
        </w:tc>
      </w:tr>
      <w:tr w:rsidR="00401F3D" w14:paraId="0CE96ECE" w14:textId="77777777" w:rsidTr="003207C7">
        <w:trPr>
          <w:gridAfter w:val="1"/>
          <w:wAfter w:w="281" w:type="pct"/>
        </w:trPr>
        <w:tc>
          <w:tcPr>
            <w:tcW w:w="1651" w:type="pct"/>
            <w:vMerge/>
            <w:tcBorders>
              <w:top w:val="single" w:sz="12" w:space="0" w:color="auto"/>
              <w:left w:val="single" w:sz="12" w:space="0" w:color="auto"/>
              <w:bottom w:val="single" w:sz="12" w:space="0" w:color="auto"/>
              <w:right w:val="single" w:sz="12" w:space="0" w:color="auto"/>
            </w:tcBorders>
            <w:vAlign w:val="center"/>
            <w:hideMark/>
          </w:tcPr>
          <w:p w14:paraId="414EA968" w14:textId="77777777" w:rsidR="00401F3D" w:rsidRDefault="00401F3D"/>
        </w:tc>
        <w:tc>
          <w:tcPr>
            <w:tcW w:w="902" w:type="pct"/>
            <w:gridSpan w:val="2"/>
            <w:vMerge/>
            <w:tcBorders>
              <w:top w:val="single" w:sz="12" w:space="0" w:color="auto"/>
              <w:left w:val="single" w:sz="12" w:space="0" w:color="auto"/>
              <w:bottom w:val="single" w:sz="12" w:space="0" w:color="auto"/>
              <w:right w:val="single" w:sz="12" w:space="0" w:color="auto"/>
            </w:tcBorders>
            <w:vAlign w:val="center"/>
            <w:hideMark/>
          </w:tcPr>
          <w:p w14:paraId="01C5DEF7" w14:textId="77777777" w:rsidR="00401F3D" w:rsidRDefault="00401F3D"/>
        </w:tc>
        <w:tc>
          <w:tcPr>
            <w:tcW w:w="797" w:type="pct"/>
            <w:gridSpan w:val="2"/>
            <w:tcBorders>
              <w:top w:val="single" w:sz="12" w:space="0" w:color="auto"/>
              <w:left w:val="single" w:sz="12" w:space="0" w:color="auto"/>
              <w:bottom w:val="single" w:sz="12" w:space="0" w:color="auto"/>
              <w:right w:val="single" w:sz="12" w:space="0" w:color="auto"/>
            </w:tcBorders>
            <w:shd w:val="clear" w:color="auto" w:fill="D3D3D3"/>
            <w:vAlign w:val="center"/>
            <w:hideMark/>
          </w:tcPr>
          <w:p w14:paraId="1F075797" w14:textId="77777777" w:rsidR="00401F3D" w:rsidRDefault="00401F3D">
            <w:pPr>
              <w:jc w:val="center"/>
            </w:pPr>
            <w:r>
              <w:rPr>
                <w:b/>
                <w:bCs/>
              </w:rPr>
              <w:t>Master</w:t>
            </w:r>
          </w:p>
        </w:tc>
        <w:tc>
          <w:tcPr>
            <w:tcW w:w="689" w:type="pct"/>
            <w:gridSpan w:val="2"/>
            <w:tcBorders>
              <w:top w:val="single" w:sz="12" w:space="0" w:color="auto"/>
              <w:left w:val="single" w:sz="12" w:space="0" w:color="auto"/>
              <w:bottom w:val="single" w:sz="12" w:space="0" w:color="auto"/>
              <w:right w:val="single" w:sz="12" w:space="0" w:color="auto"/>
            </w:tcBorders>
            <w:shd w:val="clear" w:color="auto" w:fill="D3D3D3"/>
            <w:vAlign w:val="center"/>
            <w:hideMark/>
          </w:tcPr>
          <w:p w14:paraId="77B7F5A0" w14:textId="77777777" w:rsidR="00401F3D" w:rsidRDefault="00401F3D">
            <w:pPr>
              <w:jc w:val="center"/>
            </w:pPr>
            <w:r>
              <w:rPr>
                <w:b/>
                <w:bCs/>
              </w:rPr>
              <w:t>Doctoral</w:t>
            </w:r>
          </w:p>
        </w:tc>
        <w:tc>
          <w:tcPr>
            <w:tcW w:w="680" w:type="pct"/>
            <w:gridSpan w:val="2"/>
            <w:tcBorders>
              <w:top w:val="single" w:sz="12" w:space="0" w:color="auto"/>
              <w:left w:val="single" w:sz="12" w:space="0" w:color="auto"/>
              <w:bottom w:val="single" w:sz="12" w:space="0" w:color="auto"/>
              <w:right w:val="single" w:sz="12" w:space="0" w:color="auto"/>
            </w:tcBorders>
            <w:shd w:val="clear" w:color="auto" w:fill="D3D3D3"/>
            <w:vAlign w:val="center"/>
            <w:hideMark/>
          </w:tcPr>
          <w:p w14:paraId="6756EDB0" w14:textId="77777777" w:rsidR="00401F3D" w:rsidRDefault="00401F3D">
            <w:pPr>
              <w:jc w:val="center"/>
            </w:pPr>
            <w:r>
              <w:rPr>
                <w:b/>
                <w:bCs/>
              </w:rPr>
              <w:t>Postdoctoral</w:t>
            </w:r>
          </w:p>
        </w:tc>
      </w:tr>
      <w:tr w:rsidR="00CA14A6" w14:paraId="00A8FE7F" w14:textId="77777777" w:rsidTr="003207C7">
        <w:tc>
          <w:tcPr>
            <w:tcW w:w="1651" w:type="pct"/>
            <w:vMerge/>
            <w:tcBorders>
              <w:top w:val="single" w:sz="12" w:space="0" w:color="auto"/>
              <w:left w:val="single" w:sz="12" w:space="0" w:color="auto"/>
              <w:bottom w:val="single" w:sz="12" w:space="0" w:color="auto"/>
              <w:right w:val="single" w:sz="12" w:space="0" w:color="auto"/>
            </w:tcBorders>
            <w:vAlign w:val="center"/>
            <w:hideMark/>
          </w:tcPr>
          <w:p w14:paraId="724C7D98" w14:textId="77777777" w:rsidR="00401F3D" w:rsidRDefault="00401F3D"/>
        </w:tc>
        <w:tc>
          <w:tcPr>
            <w:tcW w:w="477"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7B7B293A" w14:textId="77777777" w:rsidR="00401F3D" w:rsidRDefault="00401F3D">
            <w:pPr>
              <w:jc w:val="center"/>
              <w:rPr>
                <w:b/>
                <w:bCs/>
              </w:rPr>
            </w:pPr>
            <w:r>
              <w:rPr>
                <w:b/>
                <w:bCs/>
              </w:rPr>
              <w:t>F</w:t>
            </w:r>
          </w:p>
        </w:tc>
        <w:tc>
          <w:tcPr>
            <w:tcW w:w="425"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3EE97D66" w14:textId="77777777" w:rsidR="00401F3D" w:rsidRDefault="00401F3D">
            <w:pPr>
              <w:jc w:val="center"/>
              <w:rPr>
                <w:b/>
                <w:bCs/>
              </w:rPr>
            </w:pPr>
            <w:r>
              <w:rPr>
                <w:b/>
                <w:bCs/>
              </w:rPr>
              <w:t>M</w:t>
            </w:r>
          </w:p>
        </w:tc>
        <w:tc>
          <w:tcPr>
            <w:tcW w:w="372"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1E7C781D" w14:textId="77777777" w:rsidR="00401F3D" w:rsidRDefault="00401F3D">
            <w:pPr>
              <w:jc w:val="center"/>
              <w:rPr>
                <w:b/>
                <w:bCs/>
              </w:rPr>
            </w:pPr>
            <w:r>
              <w:rPr>
                <w:b/>
                <w:bCs/>
              </w:rPr>
              <w:t>F</w:t>
            </w:r>
          </w:p>
        </w:tc>
        <w:tc>
          <w:tcPr>
            <w:tcW w:w="425"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2818C402" w14:textId="77777777" w:rsidR="00401F3D" w:rsidRDefault="00401F3D">
            <w:pPr>
              <w:jc w:val="center"/>
              <w:rPr>
                <w:b/>
                <w:bCs/>
              </w:rPr>
            </w:pPr>
            <w:r>
              <w:rPr>
                <w:b/>
                <w:bCs/>
              </w:rPr>
              <w:t>M</w:t>
            </w:r>
          </w:p>
        </w:tc>
        <w:tc>
          <w:tcPr>
            <w:tcW w:w="371"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5924418A" w14:textId="77777777" w:rsidR="00401F3D" w:rsidRDefault="00401F3D">
            <w:pPr>
              <w:jc w:val="center"/>
              <w:rPr>
                <w:b/>
                <w:bCs/>
              </w:rPr>
            </w:pPr>
            <w:r>
              <w:rPr>
                <w:b/>
                <w:bCs/>
              </w:rPr>
              <w:t>F</w:t>
            </w:r>
          </w:p>
        </w:tc>
        <w:tc>
          <w:tcPr>
            <w:tcW w:w="318"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5EF3298A" w14:textId="77777777" w:rsidR="00401F3D" w:rsidRDefault="00401F3D">
            <w:pPr>
              <w:jc w:val="center"/>
              <w:rPr>
                <w:b/>
                <w:bCs/>
              </w:rPr>
            </w:pPr>
            <w:r>
              <w:rPr>
                <w:b/>
                <w:bCs/>
              </w:rPr>
              <w:t>M</w:t>
            </w:r>
          </w:p>
        </w:tc>
        <w:tc>
          <w:tcPr>
            <w:tcW w:w="359"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318D8E3E" w14:textId="77777777" w:rsidR="00401F3D" w:rsidRDefault="00401F3D">
            <w:pPr>
              <w:jc w:val="center"/>
              <w:rPr>
                <w:b/>
                <w:bCs/>
              </w:rPr>
            </w:pPr>
            <w:r>
              <w:rPr>
                <w:b/>
                <w:bCs/>
              </w:rPr>
              <w:t>F</w:t>
            </w:r>
          </w:p>
        </w:tc>
        <w:tc>
          <w:tcPr>
            <w:tcW w:w="321"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1E96A4B6" w14:textId="77777777" w:rsidR="00401F3D" w:rsidRDefault="00401F3D">
            <w:pPr>
              <w:jc w:val="center"/>
              <w:rPr>
                <w:b/>
                <w:bCs/>
              </w:rPr>
            </w:pPr>
            <w:r>
              <w:rPr>
                <w:b/>
                <w:bCs/>
              </w:rPr>
              <w:t>M</w:t>
            </w:r>
          </w:p>
        </w:tc>
        <w:tc>
          <w:tcPr>
            <w:tcW w:w="281"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143998D6" w14:textId="77777777" w:rsidR="00401F3D" w:rsidRDefault="00401F3D">
            <w:pPr>
              <w:jc w:val="center"/>
              <w:rPr>
                <w:b/>
                <w:bCs/>
              </w:rPr>
            </w:pPr>
            <w:r>
              <w:rPr>
                <w:b/>
                <w:bCs/>
              </w:rPr>
              <w:t>Total</w:t>
            </w:r>
          </w:p>
        </w:tc>
      </w:tr>
      <w:tr w:rsidR="00CA14A6" w14:paraId="0C8F44A8"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6E37FCD1" w14:textId="77777777" w:rsidR="00401F3D" w:rsidRDefault="00401F3D" w:rsidP="00401F3D">
            <w:r>
              <w:t xml:space="preserve">Peter von </w:t>
            </w:r>
            <w:proofErr w:type="spellStart"/>
            <w:r>
              <w:t>Dassow</w:t>
            </w:r>
            <w:proofErr w:type="spellEnd"/>
            <w:r>
              <w:t xml:space="preserve">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74EABDFB" w14:textId="19EC8DA3"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6C874CAD" w14:textId="230277E4" w:rsidR="00401F3D" w:rsidRDefault="00CA14A6">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1D958ADA" w14:textId="30BE18DB"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0CFC865E" w14:textId="07CC57CA" w:rsidR="00401F3D" w:rsidRDefault="00CA14A6">
            <w:pPr>
              <w:jc w:val="center"/>
            </w:pPr>
            <w:r>
              <w:t>-</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4EBB8E54" w14:textId="455085C6" w:rsidR="00401F3D" w:rsidRDefault="00CA14A6">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0C4FFF9D" w14:textId="77777777" w:rsidR="00401F3D" w:rsidRDefault="00401F3D">
            <w:pPr>
              <w:jc w:val="center"/>
            </w:pPr>
            <w:r>
              <w:t xml:space="preserve">2 </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740DEE5E" w14:textId="3D28C8E8"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557E7F2A" w14:textId="60B04D29"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70E14133" w14:textId="77777777" w:rsidR="00401F3D" w:rsidRDefault="00401F3D">
            <w:pPr>
              <w:jc w:val="center"/>
            </w:pPr>
            <w:r>
              <w:t xml:space="preserve">2 </w:t>
            </w:r>
          </w:p>
        </w:tc>
      </w:tr>
      <w:tr w:rsidR="00CA14A6" w14:paraId="23EBD249"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6F498FB6" w14:textId="5C9BDAED" w:rsidR="00401F3D" w:rsidRDefault="00401F3D" w:rsidP="007D0007">
            <w:r>
              <w:t xml:space="preserve">Oscar Pizarro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741B192C" w14:textId="77777777" w:rsidR="00401F3D" w:rsidRDefault="00401F3D">
            <w:pPr>
              <w:jc w:val="center"/>
            </w:pPr>
            <w:r>
              <w:t xml:space="preserve">1 </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4EA1A817" w14:textId="668D18C6" w:rsidR="00401F3D" w:rsidRDefault="00CA14A6">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2ABA64FB" w14:textId="4DFC5FEF"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4BC0B6DE" w14:textId="65F94543" w:rsidR="00401F3D" w:rsidRDefault="00AA6E4B" w:rsidP="00AA6E4B">
            <w:pPr>
              <w:jc w:val="center"/>
            </w:pPr>
            <w:r>
              <w:t>1</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3B3439A4" w14:textId="26E31BB2" w:rsidR="00401F3D" w:rsidRDefault="00CA14A6">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5D941DFF" w14:textId="77777777" w:rsidR="00401F3D" w:rsidRDefault="00401F3D">
            <w:pPr>
              <w:jc w:val="center"/>
            </w:pPr>
            <w:r>
              <w:t xml:space="preserve">1 </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164F9C2D" w14:textId="71AA34E8"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07272A57" w14:textId="29BC9FCB"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049003BB" w14:textId="444AFDCC" w:rsidR="00401F3D" w:rsidRDefault="00765FD5">
            <w:pPr>
              <w:jc w:val="center"/>
            </w:pPr>
            <w:r>
              <w:t>3</w:t>
            </w:r>
          </w:p>
        </w:tc>
      </w:tr>
      <w:tr w:rsidR="00CA14A6" w14:paraId="7DFC7545"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28EEFA96" w14:textId="183F4093" w:rsidR="00401F3D" w:rsidRPr="00401F3D" w:rsidRDefault="00401F3D" w:rsidP="007D0007">
            <w:pPr>
              <w:rPr>
                <w:lang w:val="es-CL"/>
              </w:rPr>
            </w:pPr>
            <w:r w:rsidRPr="00401F3D">
              <w:rPr>
                <w:lang w:val="es-CL"/>
              </w:rPr>
              <w:t xml:space="preserve">Carmen Morales Van De </w:t>
            </w:r>
            <w:proofErr w:type="spellStart"/>
            <w:r w:rsidRPr="00401F3D">
              <w:rPr>
                <w:lang w:val="es-CL"/>
              </w:rPr>
              <w:t>Wyngard</w:t>
            </w:r>
            <w:proofErr w:type="spellEnd"/>
            <w:r w:rsidRPr="00401F3D">
              <w:rPr>
                <w:lang w:val="es-CL"/>
              </w:rPr>
              <w:br/>
              <w:t xml:space="preserve">Samuel </w:t>
            </w:r>
            <w:proofErr w:type="spellStart"/>
            <w:r w:rsidRPr="00401F3D">
              <w:rPr>
                <w:lang w:val="es-CL"/>
              </w:rPr>
              <w:t>Hormazábal</w:t>
            </w:r>
            <w:proofErr w:type="spellEnd"/>
            <w:r w:rsidRPr="00401F3D">
              <w:rPr>
                <w:lang w:val="es-CL"/>
              </w:rPr>
              <w:t xml:space="preserve"> Fritz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73100B94" w14:textId="0BF746CA"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49992AB8" w14:textId="28637865" w:rsidR="00401F3D" w:rsidRDefault="00CA14A6">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1408BBB9" w14:textId="77777777" w:rsidR="00401F3D" w:rsidRDefault="00401F3D">
            <w:pPr>
              <w:jc w:val="center"/>
            </w:pPr>
            <w:r>
              <w:t xml:space="preserve">1 </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2E166ABF" w14:textId="0B0E7956" w:rsidR="00401F3D" w:rsidRDefault="00CA14A6">
            <w:pPr>
              <w:jc w:val="center"/>
            </w:pPr>
            <w:r>
              <w:t>-</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2D09E041" w14:textId="45518606" w:rsidR="00401F3D" w:rsidRDefault="00CA14A6">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6EECE04C" w14:textId="638F6D58" w:rsidR="00401F3D" w:rsidRDefault="00CA14A6">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1065B6C7" w14:textId="1062A8A8"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2921AAD0" w14:textId="33ECE6C9"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0BA2C216" w14:textId="77777777" w:rsidR="00401F3D" w:rsidRDefault="00401F3D">
            <w:pPr>
              <w:jc w:val="center"/>
            </w:pPr>
            <w:r>
              <w:t xml:space="preserve">1 </w:t>
            </w:r>
          </w:p>
        </w:tc>
      </w:tr>
      <w:tr w:rsidR="00A25235" w:rsidRPr="00A25235" w14:paraId="4CF66E4D" w14:textId="77777777" w:rsidTr="003207C7">
        <w:tc>
          <w:tcPr>
            <w:tcW w:w="1651" w:type="pct"/>
            <w:tcBorders>
              <w:top w:val="single" w:sz="12" w:space="0" w:color="auto"/>
              <w:left w:val="single" w:sz="12" w:space="0" w:color="auto"/>
              <w:bottom w:val="single" w:sz="12" w:space="0" w:color="auto"/>
              <w:right w:val="single" w:sz="12" w:space="0" w:color="auto"/>
            </w:tcBorders>
            <w:vAlign w:val="center"/>
          </w:tcPr>
          <w:p w14:paraId="592BC982" w14:textId="4D9D073E" w:rsidR="00A25235" w:rsidRPr="00377FE7" w:rsidRDefault="00A25235" w:rsidP="00401F3D">
            <w:pPr>
              <w:rPr>
                <w:lang w:val="es-CL"/>
              </w:rPr>
            </w:pPr>
            <w:r w:rsidRPr="00377FE7">
              <w:rPr>
                <w:lang w:val="es-CL"/>
              </w:rPr>
              <w:t xml:space="preserve">Rubén Escribano </w:t>
            </w:r>
            <w:proofErr w:type="spellStart"/>
            <w:r w:rsidRPr="00377FE7">
              <w:rPr>
                <w:lang w:val="es-CL"/>
              </w:rPr>
              <w:t>Veloso</w:t>
            </w:r>
            <w:proofErr w:type="spellEnd"/>
          </w:p>
          <w:p w14:paraId="7FDE5A5D" w14:textId="1C2BA613" w:rsidR="00A25235" w:rsidRPr="00401F3D" w:rsidRDefault="00A25235" w:rsidP="007D0007">
            <w:pPr>
              <w:rPr>
                <w:lang w:val="es-CL"/>
              </w:rPr>
            </w:pPr>
            <w:r w:rsidRPr="00401F3D">
              <w:rPr>
                <w:lang w:val="es-CL"/>
              </w:rPr>
              <w:t xml:space="preserve">Pamela Hidalgo </w:t>
            </w:r>
            <w:proofErr w:type="spellStart"/>
            <w:r w:rsidRPr="00401F3D">
              <w:rPr>
                <w:lang w:val="es-CL"/>
              </w:rPr>
              <w:t>Diaz</w:t>
            </w:r>
            <w:proofErr w:type="spellEnd"/>
          </w:p>
        </w:tc>
        <w:tc>
          <w:tcPr>
            <w:tcW w:w="477" w:type="pct"/>
            <w:tcBorders>
              <w:top w:val="single" w:sz="12" w:space="0" w:color="auto"/>
              <w:left w:val="single" w:sz="12" w:space="0" w:color="auto"/>
              <w:bottom w:val="single" w:sz="12" w:space="0" w:color="auto"/>
              <w:right w:val="single" w:sz="12" w:space="0" w:color="auto"/>
            </w:tcBorders>
            <w:vAlign w:val="center"/>
          </w:tcPr>
          <w:p w14:paraId="103D8F55" w14:textId="77777777" w:rsidR="00A25235" w:rsidRPr="00A25235" w:rsidRDefault="00A25235">
            <w:pPr>
              <w:jc w:val="center"/>
              <w:rPr>
                <w:lang w:val="es-CL"/>
              </w:rPr>
            </w:pPr>
            <w:r>
              <w:rPr>
                <w:lang w:val="es-CL"/>
              </w:rPr>
              <w:t>-</w:t>
            </w:r>
          </w:p>
        </w:tc>
        <w:tc>
          <w:tcPr>
            <w:tcW w:w="425" w:type="pct"/>
            <w:tcBorders>
              <w:top w:val="single" w:sz="12" w:space="0" w:color="auto"/>
              <w:left w:val="single" w:sz="12" w:space="0" w:color="auto"/>
              <w:bottom w:val="single" w:sz="12" w:space="0" w:color="auto"/>
              <w:right w:val="single" w:sz="12" w:space="0" w:color="auto"/>
            </w:tcBorders>
            <w:vAlign w:val="center"/>
          </w:tcPr>
          <w:p w14:paraId="24B078F0" w14:textId="77777777" w:rsidR="00A25235" w:rsidRPr="00A25235" w:rsidRDefault="00A25235">
            <w:pPr>
              <w:jc w:val="center"/>
              <w:rPr>
                <w:lang w:val="es-CL"/>
              </w:rPr>
            </w:pPr>
            <w:r>
              <w:rPr>
                <w:lang w:val="es-CL"/>
              </w:rPr>
              <w:t>1</w:t>
            </w:r>
          </w:p>
        </w:tc>
        <w:tc>
          <w:tcPr>
            <w:tcW w:w="372" w:type="pct"/>
            <w:tcBorders>
              <w:top w:val="single" w:sz="12" w:space="0" w:color="auto"/>
              <w:left w:val="single" w:sz="12" w:space="0" w:color="auto"/>
              <w:bottom w:val="single" w:sz="12" w:space="0" w:color="auto"/>
              <w:right w:val="single" w:sz="12" w:space="0" w:color="auto"/>
            </w:tcBorders>
            <w:vAlign w:val="center"/>
          </w:tcPr>
          <w:p w14:paraId="211C467D" w14:textId="77777777" w:rsidR="00A25235" w:rsidRPr="00A25235" w:rsidRDefault="00A25235">
            <w:pPr>
              <w:jc w:val="center"/>
              <w:rPr>
                <w:lang w:val="es-CL"/>
              </w:rPr>
            </w:pPr>
            <w:r>
              <w:rPr>
                <w:lang w:val="es-CL"/>
              </w:rPr>
              <w:t>-</w:t>
            </w:r>
          </w:p>
        </w:tc>
        <w:tc>
          <w:tcPr>
            <w:tcW w:w="425" w:type="pct"/>
            <w:tcBorders>
              <w:top w:val="single" w:sz="12" w:space="0" w:color="auto"/>
              <w:left w:val="single" w:sz="12" w:space="0" w:color="auto"/>
              <w:bottom w:val="single" w:sz="12" w:space="0" w:color="auto"/>
              <w:right w:val="single" w:sz="12" w:space="0" w:color="auto"/>
            </w:tcBorders>
            <w:vAlign w:val="center"/>
          </w:tcPr>
          <w:p w14:paraId="54C8DED5" w14:textId="77777777" w:rsidR="00A25235" w:rsidRPr="00A25235" w:rsidRDefault="00A25235">
            <w:pPr>
              <w:jc w:val="center"/>
              <w:rPr>
                <w:lang w:val="es-CL"/>
              </w:rPr>
            </w:pPr>
            <w:r>
              <w:rPr>
                <w:lang w:val="es-CL"/>
              </w:rPr>
              <w:t>-</w:t>
            </w:r>
          </w:p>
        </w:tc>
        <w:tc>
          <w:tcPr>
            <w:tcW w:w="371" w:type="pct"/>
            <w:tcBorders>
              <w:top w:val="single" w:sz="12" w:space="0" w:color="auto"/>
              <w:left w:val="single" w:sz="12" w:space="0" w:color="auto"/>
              <w:bottom w:val="single" w:sz="12" w:space="0" w:color="auto"/>
              <w:right w:val="single" w:sz="12" w:space="0" w:color="auto"/>
            </w:tcBorders>
            <w:vAlign w:val="center"/>
          </w:tcPr>
          <w:p w14:paraId="39197EC6" w14:textId="77777777" w:rsidR="00A25235" w:rsidRPr="00A25235" w:rsidRDefault="00765FD5" w:rsidP="00765FD5">
            <w:pPr>
              <w:jc w:val="center"/>
              <w:rPr>
                <w:lang w:val="es-CL"/>
              </w:rPr>
            </w:pPr>
            <w:r>
              <w:rPr>
                <w:lang w:val="es-CL"/>
              </w:rPr>
              <w:t>1</w:t>
            </w:r>
          </w:p>
        </w:tc>
        <w:tc>
          <w:tcPr>
            <w:tcW w:w="318" w:type="pct"/>
            <w:tcBorders>
              <w:top w:val="single" w:sz="12" w:space="0" w:color="auto"/>
              <w:left w:val="single" w:sz="12" w:space="0" w:color="auto"/>
              <w:bottom w:val="single" w:sz="12" w:space="0" w:color="auto"/>
              <w:right w:val="single" w:sz="12" w:space="0" w:color="auto"/>
            </w:tcBorders>
            <w:vAlign w:val="center"/>
          </w:tcPr>
          <w:p w14:paraId="22215344" w14:textId="77777777" w:rsidR="00A25235" w:rsidRPr="00A25235" w:rsidRDefault="00A25235">
            <w:pPr>
              <w:jc w:val="center"/>
              <w:rPr>
                <w:lang w:val="es-CL"/>
              </w:rPr>
            </w:pPr>
            <w:r>
              <w:rPr>
                <w:lang w:val="es-CL"/>
              </w:rPr>
              <w:t>-</w:t>
            </w:r>
          </w:p>
        </w:tc>
        <w:tc>
          <w:tcPr>
            <w:tcW w:w="359" w:type="pct"/>
            <w:tcBorders>
              <w:top w:val="single" w:sz="12" w:space="0" w:color="auto"/>
              <w:left w:val="single" w:sz="12" w:space="0" w:color="auto"/>
              <w:bottom w:val="single" w:sz="12" w:space="0" w:color="auto"/>
              <w:right w:val="single" w:sz="12" w:space="0" w:color="auto"/>
            </w:tcBorders>
            <w:vAlign w:val="center"/>
          </w:tcPr>
          <w:p w14:paraId="7384094E" w14:textId="77777777" w:rsidR="00A25235" w:rsidRPr="00A25235" w:rsidRDefault="00A25235">
            <w:pPr>
              <w:jc w:val="center"/>
              <w:rPr>
                <w:lang w:val="es-CL"/>
              </w:rPr>
            </w:pPr>
            <w:r>
              <w:rPr>
                <w:lang w:val="es-CL"/>
              </w:rPr>
              <w:t>-</w:t>
            </w:r>
          </w:p>
        </w:tc>
        <w:tc>
          <w:tcPr>
            <w:tcW w:w="321" w:type="pct"/>
            <w:tcBorders>
              <w:top w:val="single" w:sz="12" w:space="0" w:color="auto"/>
              <w:left w:val="single" w:sz="12" w:space="0" w:color="auto"/>
              <w:bottom w:val="single" w:sz="12" w:space="0" w:color="auto"/>
              <w:right w:val="single" w:sz="12" w:space="0" w:color="auto"/>
            </w:tcBorders>
            <w:vAlign w:val="center"/>
          </w:tcPr>
          <w:p w14:paraId="2B65D89E" w14:textId="77777777" w:rsidR="00A25235" w:rsidRPr="00A25235" w:rsidRDefault="00A25235">
            <w:pPr>
              <w:jc w:val="center"/>
              <w:rPr>
                <w:lang w:val="es-CL"/>
              </w:rPr>
            </w:pPr>
            <w:r>
              <w:rPr>
                <w:lang w:val="es-CL"/>
              </w:rPr>
              <w:t>-</w:t>
            </w:r>
          </w:p>
        </w:tc>
        <w:tc>
          <w:tcPr>
            <w:tcW w:w="281" w:type="pct"/>
            <w:tcBorders>
              <w:top w:val="single" w:sz="12" w:space="0" w:color="auto"/>
              <w:left w:val="single" w:sz="12" w:space="0" w:color="auto"/>
              <w:bottom w:val="single" w:sz="12" w:space="0" w:color="auto"/>
              <w:right w:val="single" w:sz="12" w:space="0" w:color="auto"/>
            </w:tcBorders>
            <w:vAlign w:val="center"/>
          </w:tcPr>
          <w:p w14:paraId="7D33F2CC" w14:textId="77777777" w:rsidR="00A25235" w:rsidRPr="00A25235" w:rsidRDefault="00765FD5">
            <w:pPr>
              <w:jc w:val="center"/>
              <w:rPr>
                <w:lang w:val="es-CL"/>
              </w:rPr>
            </w:pPr>
            <w:r>
              <w:rPr>
                <w:lang w:val="es-CL"/>
              </w:rPr>
              <w:t>2</w:t>
            </w:r>
          </w:p>
        </w:tc>
      </w:tr>
      <w:tr w:rsidR="002D6B52" w:rsidRPr="00A25235" w14:paraId="38EBEB06" w14:textId="77777777" w:rsidTr="003207C7">
        <w:tc>
          <w:tcPr>
            <w:tcW w:w="1651" w:type="pct"/>
            <w:tcBorders>
              <w:top w:val="single" w:sz="12" w:space="0" w:color="auto"/>
              <w:left w:val="single" w:sz="12" w:space="0" w:color="auto"/>
              <w:bottom w:val="single" w:sz="12" w:space="0" w:color="auto"/>
              <w:right w:val="single" w:sz="12" w:space="0" w:color="auto"/>
            </w:tcBorders>
            <w:vAlign w:val="center"/>
          </w:tcPr>
          <w:p w14:paraId="24F252EC" w14:textId="518EE47E" w:rsidR="002D6B52" w:rsidRPr="00377FE7" w:rsidRDefault="002D6B52" w:rsidP="00401F3D">
            <w:pPr>
              <w:rPr>
                <w:lang w:val="es-CL"/>
              </w:rPr>
            </w:pPr>
            <w:r w:rsidRPr="00377FE7">
              <w:rPr>
                <w:lang w:val="es-CL"/>
              </w:rPr>
              <w:t xml:space="preserve">Cristian Vargas </w:t>
            </w:r>
            <w:proofErr w:type="spellStart"/>
            <w:r w:rsidRPr="00377FE7">
              <w:rPr>
                <w:lang w:val="es-CL"/>
              </w:rPr>
              <w:t>Galvez</w:t>
            </w:r>
            <w:proofErr w:type="spellEnd"/>
          </w:p>
          <w:p w14:paraId="7F63DE21" w14:textId="77777777" w:rsidR="002D6B52" w:rsidRPr="00377FE7" w:rsidRDefault="002D6B52" w:rsidP="00401F3D">
            <w:pPr>
              <w:rPr>
                <w:lang w:val="es-CL"/>
              </w:rPr>
            </w:pPr>
            <w:r w:rsidRPr="00377FE7">
              <w:rPr>
                <w:lang w:val="es-CL"/>
              </w:rPr>
              <w:t>Laura Farías</w:t>
            </w:r>
          </w:p>
        </w:tc>
        <w:tc>
          <w:tcPr>
            <w:tcW w:w="477" w:type="pct"/>
            <w:tcBorders>
              <w:top w:val="single" w:sz="12" w:space="0" w:color="auto"/>
              <w:left w:val="single" w:sz="12" w:space="0" w:color="auto"/>
              <w:bottom w:val="single" w:sz="12" w:space="0" w:color="auto"/>
              <w:right w:val="single" w:sz="12" w:space="0" w:color="auto"/>
            </w:tcBorders>
            <w:vAlign w:val="center"/>
          </w:tcPr>
          <w:p w14:paraId="354D933F" w14:textId="77777777" w:rsidR="002D6B52" w:rsidRDefault="002D6B52">
            <w:pPr>
              <w:jc w:val="center"/>
              <w:rPr>
                <w:lang w:val="es-CL"/>
              </w:rPr>
            </w:pPr>
            <w:r>
              <w:rPr>
                <w:lang w:val="es-CL"/>
              </w:rPr>
              <w:t>-</w:t>
            </w:r>
          </w:p>
        </w:tc>
        <w:tc>
          <w:tcPr>
            <w:tcW w:w="425" w:type="pct"/>
            <w:tcBorders>
              <w:top w:val="single" w:sz="12" w:space="0" w:color="auto"/>
              <w:left w:val="single" w:sz="12" w:space="0" w:color="auto"/>
              <w:bottom w:val="single" w:sz="12" w:space="0" w:color="auto"/>
              <w:right w:val="single" w:sz="12" w:space="0" w:color="auto"/>
            </w:tcBorders>
            <w:vAlign w:val="center"/>
          </w:tcPr>
          <w:p w14:paraId="7C16AA14" w14:textId="77777777" w:rsidR="002D6B52" w:rsidRDefault="002D6B52">
            <w:pPr>
              <w:jc w:val="center"/>
              <w:rPr>
                <w:lang w:val="es-CL"/>
              </w:rPr>
            </w:pPr>
            <w:r>
              <w:rPr>
                <w:lang w:val="es-CL"/>
              </w:rPr>
              <w:t>-</w:t>
            </w:r>
          </w:p>
        </w:tc>
        <w:tc>
          <w:tcPr>
            <w:tcW w:w="372" w:type="pct"/>
            <w:tcBorders>
              <w:top w:val="single" w:sz="12" w:space="0" w:color="auto"/>
              <w:left w:val="single" w:sz="12" w:space="0" w:color="auto"/>
              <w:bottom w:val="single" w:sz="12" w:space="0" w:color="auto"/>
              <w:right w:val="single" w:sz="12" w:space="0" w:color="auto"/>
            </w:tcBorders>
            <w:vAlign w:val="center"/>
          </w:tcPr>
          <w:p w14:paraId="0C87CB70" w14:textId="77777777" w:rsidR="002D6B52" w:rsidRDefault="00AA6E4B">
            <w:pPr>
              <w:jc w:val="center"/>
              <w:rPr>
                <w:lang w:val="es-CL"/>
              </w:rPr>
            </w:pPr>
            <w:r>
              <w:rPr>
                <w:lang w:val="es-CL"/>
              </w:rPr>
              <w:t>-</w:t>
            </w:r>
          </w:p>
        </w:tc>
        <w:tc>
          <w:tcPr>
            <w:tcW w:w="425" w:type="pct"/>
            <w:tcBorders>
              <w:top w:val="single" w:sz="12" w:space="0" w:color="auto"/>
              <w:left w:val="single" w:sz="12" w:space="0" w:color="auto"/>
              <w:bottom w:val="single" w:sz="12" w:space="0" w:color="auto"/>
              <w:right w:val="single" w:sz="12" w:space="0" w:color="auto"/>
            </w:tcBorders>
            <w:vAlign w:val="center"/>
          </w:tcPr>
          <w:p w14:paraId="50943911" w14:textId="77777777" w:rsidR="002D6B52" w:rsidRDefault="00AA6E4B">
            <w:pPr>
              <w:jc w:val="center"/>
              <w:rPr>
                <w:lang w:val="es-CL"/>
              </w:rPr>
            </w:pPr>
            <w:r>
              <w:rPr>
                <w:lang w:val="es-CL"/>
              </w:rPr>
              <w:t>1</w:t>
            </w:r>
          </w:p>
        </w:tc>
        <w:tc>
          <w:tcPr>
            <w:tcW w:w="371" w:type="pct"/>
            <w:tcBorders>
              <w:top w:val="single" w:sz="12" w:space="0" w:color="auto"/>
              <w:left w:val="single" w:sz="12" w:space="0" w:color="auto"/>
              <w:bottom w:val="single" w:sz="12" w:space="0" w:color="auto"/>
              <w:right w:val="single" w:sz="12" w:space="0" w:color="auto"/>
            </w:tcBorders>
            <w:vAlign w:val="center"/>
          </w:tcPr>
          <w:p w14:paraId="615E0F8D" w14:textId="77777777" w:rsidR="002D6B52" w:rsidRDefault="00765FD5">
            <w:pPr>
              <w:jc w:val="center"/>
              <w:rPr>
                <w:lang w:val="es-CL"/>
              </w:rPr>
            </w:pPr>
            <w:r>
              <w:rPr>
                <w:lang w:val="es-CL"/>
              </w:rPr>
              <w:t>-</w:t>
            </w:r>
          </w:p>
        </w:tc>
        <w:tc>
          <w:tcPr>
            <w:tcW w:w="318" w:type="pct"/>
            <w:tcBorders>
              <w:top w:val="single" w:sz="12" w:space="0" w:color="auto"/>
              <w:left w:val="single" w:sz="12" w:space="0" w:color="auto"/>
              <w:bottom w:val="single" w:sz="12" w:space="0" w:color="auto"/>
              <w:right w:val="single" w:sz="12" w:space="0" w:color="auto"/>
            </w:tcBorders>
            <w:vAlign w:val="center"/>
          </w:tcPr>
          <w:p w14:paraId="70876DE9" w14:textId="77777777" w:rsidR="002D6B52" w:rsidRDefault="00765FD5">
            <w:pPr>
              <w:jc w:val="center"/>
              <w:rPr>
                <w:lang w:val="es-CL"/>
              </w:rPr>
            </w:pPr>
            <w:r>
              <w:rPr>
                <w:lang w:val="es-CL"/>
              </w:rPr>
              <w:t>-</w:t>
            </w:r>
          </w:p>
        </w:tc>
        <w:tc>
          <w:tcPr>
            <w:tcW w:w="359" w:type="pct"/>
            <w:tcBorders>
              <w:top w:val="single" w:sz="12" w:space="0" w:color="auto"/>
              <w:left w:val="single" w:sz="12" w:space="0" w:color="auto"/>
              <w:bottom w:val="single" w:sz="12" w:space="0" w:color="auto"/>
              <w:right w:val="single" w:sz="12" w:space="0" w:color="auto"/>
            </w:tcBorders>
            <w:vAlign w:val="center"/>
          </w:tcPr>
          <w:p w14:paraId="16906DBF" w14:textId="77777777" w:rsidR="002D6B52" w:rsidRDefault="00765FD5">
            <w:pPr>
              <w:jc w:val="center"/>
              <w:rPr>
                <w:lang w:val="es-CL"/>
              </w:rPr>
            </w:pPr>
            <w:r>
              <w:rPr>
                <w:lang w:val="es-CL"/>
              </w:rPr>
              <w:t>-</w:t>
            </w:r>
          </w:p>
        </w:tc>
        <w:tc>
          <w:tcPr>
            <w:tcW w:w="321" w:type="pct"/>
            <w:tcBorders>
              <w:top w:val="single" w:sz="12" w:space="0" w:color="auto"/>
              <w:left w:val="single" w:sz="12" w:space="0" w:color="auto"/>
              <w:bottom w:val="single" w:sz="12" w:space="0" w:color="auto"/>
              <w:right w:val="single" w:sz="12" w:space="0" w:color="auto"/>
            </w:tcBorders>
            <w:vAlign w:val="center"/>
          </w:tcPr>
          <w:p w14:paraId="3DCEF3A8" w14:textId="77777777" w:rsidR="002D6B52" w:rsidRDefault="00765FD5">
            <w:pPr>
              <w:jc w:val="center"/>
              <w:rPr>
                <w:lang w:val="es-CL"/>
              </w:rPr>
            </w:pPr>
            <w:r>
              <w:rPr>
                <w:lang w:val="es-CL"/>
              </w:rPr>
              <w:t>-</w:t>
            </w:r>
          </w:p>
        </w:tc>
        <w:tc>
          <w:tcPr>
            <w:tcW w:w="281" w:type="pct"/>
            <w:tcBorders>
              <w:top w:val="single" w:sz="12" w:space="0" w:color="auto"/>
              <w:left w:val="single" w:sz="12" w:space="0" w:color="auto"/>
              <w:bottom w:val="single" w:sz="12" w:space="0" w:color="auto"/>
              <w:right w:val="single" w:sz="12" w:space="0" w:color="auto"/>
            </w:tcBorders>
            <w:vAlign w:val="center"/>
          </w:tcPr>
          <w:p w14:paraId="47664182" w14:textId="77777777" w:rsidR="002D6B52" w:rsidRDefault="00765FD5">
            <w:pPr>
              <w:jc w:val="center"/>
              <w:rPr>
                <w:lang w:val="es-CL"/>
              </w:rPr>
            </w:pPr>
            <w:r>
              <w:rPr>
                <w:lang w:val="es-CL"/>
              </w:rPr>
              <w:t>1</w:t>
            </w:r>
          </w:p>
        </w:tc>
      </w:tr>
      <w:tr w:rsidR="00CA14A6" w14:paraId="79E1A6FB"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4DA41401" w14:textId="7E01C358" w:rsidR="00401F3D" w:rsidRDefault="00401F3D" w:rsidP="007D0007">
            <w:r>
              <w:t xml:space="preserve">Osvaldo Ulloa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2AA04780" w14:textId="225E77E0"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61E3CADF" w14:textId="77777777" w:rsidR="00401F3D" w:rsidRDefault="00401F3D">
            <w:pPr>
              <w:jc w:val="center"/>
            </w:pPr>
            <w:r>
              <w:t xml:space="preserve">1 </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7AEAB0E3" w14:textId="77777777" w:rsidR="00401F3D" w:rsidRDefault="00401F3D">
            <w:pPr>
              <w:jc w:val="center"/>
            </w:pPr>
            <w:r>
              <w:t xml:space="preserve">3 </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1890F98A" w14:textId="1D299176" w:rsidR="00401F3D" w:rsidRDefault="00CA14A6">
            <w:pPr>
              <w:jc w:val="center"/>
            </w:pPr>
            <w:r>
              <w:t>-</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0CC1ED64" w14:textId="08D68A26" w:rsidR="00401F3D" w:rsidRDefault="007D0007" w:rsidP="007D0007">
            <w:pPr>
              <w:jc w:val="center"/>
            </w:pPr>
            <w:r>
              <w:t>1</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06BCC908" w14:textId="3F171558" w:rsidR="00401F3D" w:rsidRDefault="00CA14A6">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1378F81F" w14:textId="739AAA81"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22D38A4A" w14:textId="0F8C1964"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286D083C" w14:textId="77777777" w:rsidR="00401F3D" w:rsidRDefault="00401F3D">
            <w:pPr>
              <w:jc w:val="center"/>
            </w:pPr>
            <w:r>
              <w:t xml:space="preserve">4 </w:t>
            </w:r>
          </w:p>
        </w:tc>
      </w:tr>
      <w:tr w:rsidR="00CA14A6" w14:paraId="02477D12"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60CFEC6F" w14:textId="24B0084C" w:rsidR="00401F3D" w:rsidRDefault="00401F3D" w:rsidP="007D0007">
            <w:r>
              <w:t xml:space="preserve">Samuel </w:t>
            </w:r>
            <w:proofErr w:type="spellStart"/>
            <w:r>
              <w:t>Hormazábal</w:t>
            </w:r>
            <w:proofErr w:type="spellEnd"/>
            <w:r>
              <w:t xml:space="preserve">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23AE44E7" w14:textId="0CB6D4FE"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6F961EF1" w14:textId="5D15C892" w:rsidR="00401F3D" w:rsidRDefault="00CA14A6">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6D2DF943" w14:textId="27BC8100"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17C066F8" w14:textId="77777777" w:rsidR="00401F3D" w:rsidRDefault="00401F3D">
            <w:pPr>
              <w:jc w:val="center"/>
            </w:pPr>
            <w:r>
              <w:t xml:space="preserve">2 </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4B3AF3A9" w14:textId="05ADAF6D" w:rsidR="00401F3D" w:rsidRDefault="00CA14A6">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2FA283BF" w14:textId="732F9494" w:rsidR="00401F3D" w:rsidRDefault="00CA14A6">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08A4F8B4" w14:textId="0363E383"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3BE5BB5A" w14:textId="2A1BC1E1"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77513ABE" w14:textId="77777777" w:rsidR="00401F3D" w:rsidRDefault="00401F3D">
            <w:pPr>
              <w:jc w:val="center"/>
            </w:pPr>
            <w:r>
              <w:t xml:space="preserve">2 </w:t>
            </w:r>
          </w:p>
        </w:tc>
      </w:tr>
      <w:tr w:rsidR="00CA14A6" w14:paraId="37589903"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0B95BA57" w14:textId="103B12DF" w:rsidR="00401F3D" w:rsidRDefault="00401F3D" w:rsidP="007D0007">
            <w:r>
              <w:t xml:space="preserve">Rubén </w:t>
            </w:r>
            <w:proofErr w:type="spellStart"/>
            <w:r>
              <w:t>Escribano</w:t>
            </w:r>
            <w:proofErr w:type="spellEnd"/>
            <w:r>
              <w:t xml:space="preserve">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0A1A41D3" w14:textId="46FE10E7" w:rsidR="00401F3D" w:rsidRDefault="007D0007" w:rsidP="007D0007">
            <w:pPr>
              <w:jc w:val="center"/>
            </w:pPr>
            <w:r>
              <w:t>1</w:t>
            </w:r>
            <w:r w:rsidR="00401F3D">
              <w:t xml:space="preserve"> </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2C5BF830" w14:textId="05E98B71" w:rsidR="00401F3D" w:rsidRDefault="00CA14A6">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5F4D0B07" w14:textId="77777777" w:rsidR="00401F3D" w:rsidRDefault="00401F3D">
            <w:pPr>
              <w:jc w:val="center"/>
            </w:pPr>
            <w:r>
              <w:t xml:space="preserve">1 </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29ACEA54" w14:textId="6B971217" w:rsidR="00401F3D" w:rsidRDefault="00CA14A6">
            <w:pPr>
              <w:jc w:val="center"/>
            </w:pPr>
            <w:r>
              <w:t>-</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69A669BC" w14:textId="77777777" w:rsidR="00401F3D" w:rsidRDefault="00401F3D">
            <w:pPr>
              <w:jc w:val="center"/>
            </w:pPr>
            <w:r>
              <w:t xml:space="preserve">2 </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30334D9B" w14:textId="1D9DE45C" w:rsidR="00401F3D" w:rsidRDefault="00CA14A6">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3B34F3E6" w14:textId="4D4E5565"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797D880E" w14:textId="512ED177"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5FD9888E" w14:textId="1432EE86" w:rsidR="00401F3D" w:rsidRDefault="007D0007" w:rsidP="007D0007">
            <w:pPr>
              <w:jc w:val="center"/>
            </w:pPr>
            <w:r>
              <w:t>4</w:t>
            </w:r>
            <w:r w:rsidR="00401F3D">
              <w:t xml:space="preserve"> </w:t>
            </w:r>
          </w:p>
        </w:tc>
      </w:tr>
      <w:tr w:rsidR="00CA14A6" w14:paraId="097F8EEA"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5CF2D15E" w14:textId="77777777" w:rsidR="00401F3D" w:rsidRDefault="00401F3D" w:rsidP="00401F3D">
            <w:r>
              <w:t xml:space="preserve">Wolfgang Schneider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6A56F5B6" w14:textId="0C26B0E7"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251D3CE8" w14:textId="435D4C42" w:rsidR="00401F3D" w:rsidRDefault="00CA14A6">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6DB6586F" w14:textId="6D435E9C"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076B9775" w14:textId="4C917052" w:rsidR="00401F3D" w:rsidRDefault="00CA14A6">
            <w:pPr>
              <w:jc w:val="center"/>
            </w:pPr>
            <w:r>
              <w:t>-</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459E242B" w14:textId="028ED821" w:rsidR="00401F3D" w:rsidRDefault="00CA14A6">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5EDE5618" w14:textId="77777777" w:rsidR="00401F3D" w:rsidRDefault="00401F3D">
            <w:pPr>
              <w:jc w:val="center"/>
            </w:pPr>
            <w:r>
              <w:t xml:space="preserve">1 </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1299B3B5" w14:textId="3D061167"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2D8FEA31" w14:textId="2CD664BA"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05181F90" w14:textId="77777777" w:rsidR="00401F3D" w:rsidRDefault="00401F3D">
            <w:pPr>
              <w:jc w:val="center"/>
            </w:pPr>
            <w:r>
              <w:t xml:space="preserve">1 </w:t>
            </w:r>
          </w:p>
        </w:tc>
      </w:tr>
      <w:tr w:rsidR="00CA14A6" w14:paraId="4D9B58DE"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7D9A51F0" w14:textId="434331B4" w:rsidR="00401F3D" w:rsidRDefault="00401F3D" w:rsidP="007D0007">
            <w:r>
              <w:t xml:space="preserve">Cristian Vargas Galvez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24466777" w14:textId="37E308EA"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3BFBFCB3" w14:textId="1BD9CE94" w:rsidR="00401F3D" w:rsidRDefault="00CA14A6">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4D1A28E8" w14:textId="77777777" w:rsidR="00401F3D" w:rsidRDefault="00401F3D">
            <w:pPr>
              <w:jc w:val="center"/>
            </w:pPr>
            <w:r>
              <w:t xml:space="preserve">1 </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7FA029DD" w14:textId="0DD6C7E1" w:rsidR="00401F3D" w:rsidRDefault="00CA14A6">
            <w:pPr>
              <w:jc w:val="center"/>
            </w:pPr>
            <w:r>
              <w:t>-</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3E72FE78" w14:textId="03BEBA7D" w:rsidR="00401F3D" w:rsidRDefault="00CA14A6">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5C990CBF" w14:textId="47050648" w:rsidR="00401F3D" w:rsidRDefault="00CA14A6">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768ADC57" w14:textId="26CECCD4"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4833F775" w14:textId="66949E3B"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0CA9151B" w14:textId="77777777" w:rsidR="00401F3D" w:rsidRDefault="00401F3D">
            <w:pPr>
              <w:jc w:val="center"/>
            </w:pPr>
            <w:r>
              <w:t xml:space="preserve">1 </w:t>
            </w:r>
          </w:p>
        </w:tc>
      </w:tr>
      <w:tr w:rsidR="00CA14A6" w14:paraId="6F80D70B"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5BAD0EFE" w14:textId="10449754" w:rsidR="002D6B52" w:rsidRPr="00377FE7" w:rsidRDefault="007D0007" w:rsidP="00401F3D">
            <w:pPr>
              <w:rPr>
                <w:lang w:val="es-CL"/>
              </w:rPr>
            </w:pPr>
            <w:r>
              <w:rPr>
                <w:lang w:val="es-CL"/>
              </w:rPr>
              <w:t>Rubén Escribano</w:t>
            </w:r>
          </w:p>
          <w:p w14:paraId="19251804" w14:textId="58B627F4" w:rsidR="00401F3D" w:rsidRPr="00377FE7" w:rsidRDefault="00401F3D" w:rsidP="007D0007">
            <w:pPr>
              <w:rPr>
                <w:lang w:val="es-CL"/>
              </w:rPr>
            </w:pPr>
            <w:r w:rsidRPr="00377FE7">
              <w:rPr>
                <w:lang w:val="es-CL"/>
              </w:rPr>
              <w:t xml:space="preserve">Marcelo </w:t>
            </w:r>
            <w:r w:rsidR="007D0007">
              <w:rPr>
                <w:lang w:val="es-CL"/>
              </w:rPr>
              <w:t>Oliva</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3F1720F4" w14:textId="6E8726A1" w:rsidR="00401F3D" w:rsidRDefault="00AA6E4B" w:rsidP="00AA6E4B">
            <w:pPr>
              <w:jc w:val="center"/>
            </w:pPr>
            <w:r>
              <w:t>1</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7557FFC3" w14:textId="51E1EF97" w:rsidR="00401F3D" w:rsidRDefault="00AA6E4B">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4BFBD4D9" w14:textId="63B14C7E"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17217029" w14:textId="1AB6ED82" w:rsidR="00401F3D" w:rsidRDefault="007D0007" w:rsidP="007D0007">
            <w:pPr>
              <w:jc w:val="center"/>
            </w:pPr>
            <w:r>
              <w:t>1</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78D89AE0" w14:textId="23D07968" w:rsidR="00401F3D" w:rsidRDefault="00CA14A6">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28BA763E" w14:textId="0FCE5962" w:rsidR="00401F3D" w:rsidRDefault="00CA14A6">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1456ED89" w14:textId="7A47CCD4"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65E35F68" w14:textId="2F89E51E"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5ED0134A" w14:textId="5C52AB36" w:rsidR="00401F3D" w:rsidRDefault="007D0007" w:rsidP="007D0007">
            <w:pPr>
              <w:jc w:val="center"/>
            </w:pPr>
            <w:r>
              <w:t>2</w:t>
            </w:r>
          </w:p>
        </w:tc>
      </w:tr>
      <w:tr w:rsidR="00AA6E4B" w14:paraId="3454DCB6" w14:textId="77777777" w:rsidTr="003207C7">
        <w:tc>
          <w:tcPr>
            <w:tcW w:w="1651" w:type="pct"/>
            <w:tcBorders>
              <w:top w:val="single" w:sz="12" w:space="0" w:color="auto"/>
              <w:left w:val="single" w:sz="12" w:space="0" w:color="auto"/>
              <w:bottom w:val="single" w:sz="12" w:space="0" w:color="auto"/>
              <w:right w:val="single" w:sz="12" w:space="0" w:color="auto"/>
            </w:tcBorders>
            <w:vAlign w:val="center"/>
          </w:tcPr>
          <w:p w14:paraId="3CC6C70B" w14:textId="11A411C2" w:rsidR="00AA6E4B" w:rsidRPr="00765FD5" w:rsidRDefault="007D0007" w:rsidP="007D0007">
            <w:pPr>
              <w:rPr>
                <w:lang w:val="es-CL"/>
              </w:rPr>
            </w:pPr>
            <w:r>
              <w:rPr>
                <w:lang w:val="es-CL"/>
              </w:rPr>
              <w:t xml:space="preserve">Pamela Hidalgo </w:t>
            </w:r>
          </w:p>
        </w:tc>
        <w:tc>
          <w:tcPr>
            <w:tcW w:w="477" w:type="pct"/>
            <w:tcBorders>
              <w:top w:val="single" w:sz="12" w:space="0" w:color="auto"/>
              <w:left w:val="single" w:sz="12" w:space="0" w:color="auto"/>
              <w:bottom w:val="single" w:sz="12" w:space="0" w:color="auto"/>
              <w:right w:val="single" w:sz="12" w:space="0" w:color="auto"/>
            </w:tcBorders>
            <w:vAlign w:val="center"/>
          </w:tcPr>
          <w:p w14:paraId="30CEC930" w14:textId="77777777" w:rsidR="00AA6E4B" w:rsidRPr="00765FD5" w:rsidRDefault="00765FD5" w:rsidP="00AA6E4B">
            <w:pPr>
              <w:jc w:val="center"/>
              <w:rPr>
                <w:lang w:val="es-CL"/>
              </w:rPr>
            </w:pPr>
            <w:r>
              <w:rPr>
                <w:lang w:val="es-CL"/>
              </w:rPr>
              <w:t>-</w:t>
            </w:r>
          </w:p>
        </w:tc>
        <w:tc>
          <w:tcPr>
            <w:tcW w:w="425" w:type="pct"/>
            <w:tcBorders>
              <w:top w:val="single" w:sz="12" w:space="0" w:color="auto"/>
              <w:left w:val="single" w:sz="12" w:space="0" w:color="auto"/>
              <w:bottom w:val="single" w:sz="12" w:space="0" w:color="auto"/>
              <w:right w:val="single" w:sz="12" w:space="0" w:color="auto"/>
            </w:tcBorders>
            <w:vAlign w:val="center"/>
          </w:tcPr>
          <w:p w14:paraId="08090843" w14:textId="77777777" w:rsidR="00AA6E4B" w:rsidRPr="00765FD5" w:rsidRDefault="00765FD5">
            <w:pPr>
              <w:jc w:val="center"/>
              <w:rPr>
                <w:lang w:val="es-CL"/>
              </w:rPr>
            </w:pPr>
            <w:r>
              <w:rPr>
                <w:lang w:val="es-CL"/>
              </w:rPr>
              <w:t>-</w:t>
            </w:r>
          </w:p>
        </w:tc>
        <w:tc>
          <w:tcPr>
            <w:tcW w:w="372" w:type="pct"/>
            <w:tcBorders>
              <w:top w:val="single" w:sz="12" w:space="0" w:color="auto"/>
              <w:left w:val="single" w:sz="12" w:space="0" w:color="auto"/>
              <w:bottom w:val="single" w:sz="12" w:space="0" w:color="auto"/>
              <w:right w:val="single" w:sz="12" w:space="0" w:color="auto"/>
            </w:tcBorders>
            <w:vAlign w:val="center"/>
          </w:tcPr>
          <w:p w14:paraId="5D8EB34D" w14:textId="76C24B12" w:rsidR="00AA6E4B" w:rsidRDefault="00765FD5" w:rsidP="007D0007">
            <w:pPr>
              <w:jc w:val="center"/>
            </w:pPr>
            <w:r>
              <w:t>1</w:t>
            </w:r>
          </w:p>
        </w:tc>
        <w:tc>
          <w:tcPr>
            <w:tcW w:w="425" w:type="pct"/>
            <w:tcBorders>
              <w:top w:val="single" w:sz="12" w:space="0" w:color="auto"/>
              <w:left w:val="single" w:sz="12" w:space="0" w:color="auto"/>
              <w:bottom w:val="single" w:sz="12" w:space="0" w:color="auto"/>
              <w:right w:val="single" w:sz="12" w:space="0" w:color="auto"/>
            </w:tcBorders>
            <w:vAlign w:val="center"/>
          </w:tcPr>
          <w:p w14:paraId="46817D52" w14:textId="77777777" w:rsidR="00AA6E4B" w:rsidRDefault="00765FD5">
            <w:pPr>
              <w:jc w:val="center"/>
            </w:pPr>
            <w:r>
              <w:t>1</w:t>
            </w:r>
          </w:p>
        </w:tc>
        <w:tc>
          <w:tcPr>
            <w:tcW w:w="371" w:type="pct"/>
            <w:tcBorders>
              <w:top w:val="single" w:sz="12" w:space="0" w:color="auto"/>
              <w:left w:val="single" w:sz="12" w:space="0" w:color="auto"/>
              <w:bottom w:val="single" w:sz="12" w:space="0" w:color="auto"/>
              <w:right w:val="single" w:sz="12" w:space="0" w:color="auto"/>
            </w:tcBorders>
            <w:vAlign w:val="center"/>
          </w:tcPr>
          <w:p w14:paraId="70B17F4A" w14:textId="77777777" w:rsidR="00AA6E4B" w:rsidRDefault="00765FD5">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tcPr>
          <w:p w14:paraId="646D252E" w14:textId="77777777" w:rsidR="00AA6E4B" w:rsidRDefault="00765FD5">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tcPr>
          <w:p w14:paraId="4A3833BF" w14:textId="77777777" w:rsidR="00AA6E4B" w:rsidRDefault="00765FD5">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tcPr>
          <w:p w14:paraId="6925FEA6" w14:textId="77777777" w:rsidR="00AA6E4B" w:rsidRDefault="00765FD5">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tcPr>
          <w:p w14:paraId="71A72575" w14:textId="77777777" w:rsidR="00AA6E4B" w:rsidRDefault="00765FD5">
            <w:pPr>
              <w:jc w:val="center"/>
            </w:pPr>
            <w:r>
              <w:t>2</w:t>
            </w:r>
          </w:p>
        </w:tc>
      </w:tr>
      <w:tr w:rsidR="00AA6E4B" w14:paraId="76DBEA55" w14:textId="77777777" w:rsidTr="003207C7">
        <w:tc>
          <w:tcPr>
            <w:tcW w:w="1651" w:type="pct"/>
            <w:tcBorders>
              <w:top w:val="single" w:sz="12" w:space="0" w:color="auto"/>
              <w:left w:val="single" w:sz="12" w:space="0" w:color="auto"/>
              <w:bottom w:val="single" w:sz="12" w:space="0" w:color="auto"/>
              <w:right w:val="single" w:sz="12" w:space="0" w:color="auto"/>
            </w:tcBorders>
            <w:vAlign w:val="center"/>
          </w:tcPr>
          <w:p w14:paraId="36A3F87A" w14:textId="70BE8312" w:rsidR="00AA6E4B" w:rsidRDefault="00AA6E4B" w:rsidP="007D0007">
            <w:r>
              <w:t xml:space="preserve">Marcelo Enrique Oliva </w:t>
            </w:r>
          </w:p>
        </w:tc>
        <w:tc>
          <w:tcPr>
            <w:tcW w:w="477" w:type="pct"/>
            <w:tcBorders>
              <w:top w:val="single" w:sz="12" w:space="0" w:color="auto"/>
              <w:left w:val="single" w:sz="12" w:space="0" w:color="auto"/>
              <w:bottom w:val="single" w:sz="12" w:space="0" w:color="auto"/>
              <w:right w:val="single" w:sz="12" w:space="0" w:color="auto"/>
            </w:tcBorders>
            <w:vAlign w:val="center"/>
          </w:tcPr>
          <w:p w14:paraId="4B80294D" w14:textId="77777777" w:rsidR="00AA6E4B" w:rsidRDefault="00AA6E4B" w:rsidP="00AA6E4B">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tcPr>
          <w:p w14:paraId="0EBD45AB" w14:textId="77777777" w:rsidR="00AA6E4B" w:rsidRDefault="00AA6E4B">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tcPr>
          <w:p w14:paraId="0E266AAB" w14:textId="77777777" w:rsidR="00AA6E4B" w:rsidRDefault="00AA6E4B">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tcPr>
          <w:p w14:paraId="72D6E8C7" w14:textId="77777777" w:rsidR="00AA6E4B" w:rsidRDefault="00AA6E4B">
            <w:pPr>
              <w:jc w:val="center"/>
            </w:pPr>
            <w:r>
              <w:t>1</w:t>
            </w:r>
          </w:p>
        </w:tc>
        <w:tc>
          <w:tcPr>
            <w:tcW w:w="371" w:type="pct"/>
            <w:tcBorders>
              <w:top w:val="single" w:sz="12" w:space="0" w:color="auto"/>
              <w:left w:val="single" w:sz="12" w:space="0" w:color="auto"/>
              <w:bottom w:val="single" w:sz="12" w:space="0" w:color="auto"/>
              <w:right w:val="single" w:sz="12" w:space="0" w:color="auto"/>
            </w:tcBorders>
            <w:vAlign w:val="center"/>
          </w:tcPr>
          <w:p w14:paraId="39ACFF26" w14:textId="77777777" w:rsidR="00AA6E4B" w:rsidRDefault="00AA6E4B">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tcPr>
          <w:p w14:paraId="3CC51B2A" w14:textId="77777777" w:rsidR="00AA6E4B" w:rsidRDefault="00AA6E4B">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tcPr>
          <w:p w14:paraId="70AFE33C" w14:textId="77777777" w:rsidR="00AA6E4B" w:rsidRDefault="00AA6E4B">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tcPr>
          <w:p w14:paraId="26AD71DB" w14:textId="77777777" w:rsidR="00AA6E4B" w:rsidRDefault="00AA6E4B">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tcPr>
          <w:p w14:paraId="66F5982D" w14:textId="77777777" w:rsidR="00AA6E4B" w:rsidRDefault="00AA6E4B">
            <w:pPr>
              <w:jc w:val="center"/>
            </w:pPr>
            <w:r>
              <w:t>1</w:t>
            </w:r>
          </w:p>
        </w:tc>
      </w:tr>
      <w:tr w:rsidR="00CA14A6" w14:paraId="78584849"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6DB9C5F9" w14:textId="454F9E86" w:rsidR="00401F3D" w:rsidRDefault="00401F3D" w:rsidP="007D0007">
            <w:r>
              <w:t xml:space="preserve">Pablo Rosenblatt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0AECCE7B" w14:textId="7B751C06"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39BA0340" w14:textId="77777777" w:rsidR="00401F3D" w:rsidRDefault="00401F3D">
            <w:pPr>
              <w:jc w:val="center"/>
            </w:pPr>
            <w:r>
              <w:t xml:space="preserve">1 </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301B7B6D" w14:textId="56C11621"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295AE1E3" w14:textId="487AC4E2" w:rsidR="00401F3D" w:rsidRDefault="00CA14A6">
            <w:pPr>
              <w:jc w:val="center"/>
            </w:pPr>
            <w:r>
              <w:t>-</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1E987A6A" w14:textId="28DFE43A" w:rsidR="00401F3D" w:rsidRDefault="00CA14A6">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5A9CE9C8" w14:textId="30433B8B" w:rsidR="00401F3D" w:rsidRDefault="00CA14A6">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50C17D1D" w14:textId="1E501F5C"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29E9AB1C" w14:textId="02CFDA6D"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04562864" w14:textId="77777777" w:rsidR="00401F3D" w:rsidRDefault="00401F3D">
            <w:pPr>
              <w:jc w:val="center"/>
            </w:pPr>
            <w:r>
              <w:t xml:space="preserve">1 </w:t>
            </w:r>
          </w:p>
        </w:tc>
      </w:tr>
      <w:tr w:rsidR="00CA14A6" w14:paraId="59288274"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6DDA0F0E" w14:textId="1A814649" w:rsidR="00401F3D" w:rsidRPr="00401F3D" w:rsidRDefault="007D0007" w:rsidP="007D0007">
            <w:pPr>
              <w:rPr>
                <w:lang w:val="es-CL"/>
              </w:rPr>
            </w:pPr>
            <w:r>
              <w:rPr>
                <w:lang w:val="es-CL"/>
              </w:rPr>
              <w:t>Carmen Mora</w:t>
            </w:r>
            <w:r w:rsidR="00401F3D" w:rsidRPr="00401F3D">
              <w:rPr>
                <w:lang w:val="es-CL"/>
              </w:rPr>
              <w:t xml:space="preserve">les </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618073B6" w14:textId="7AFB3E71"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17E3EF0D" w14:textId="139773C3" w:rsidR="00401F3D" w:rsidRDefault="00CA14A6">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1E5688B6" w14:textId="3440A9E0"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78C7706D" w14:textId="2FC1CC65" w:rsidR="00401F3D" w:rsidRDefault="00CA14A6">
            <w:pPr>
              <w:jc w:val="center"/>
            </w:pPr>
            <w:r>
              <w:t>-</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1630FC49" w14:textId="78D8E724" w:rsidR="00401F3D" w:rsidRDefault="007D0007" w:rsidP="007D0007">
            <w:pPr>
              <w:jc w:val="center"/>
            </w:pPr>
            <w:r>
              <w:t>3</w:t>
            </w:r>
            <w:r w:rsidR="00401F3D">
              <w:t xml:space="preserve"> </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704B4B91" w14:textId="38CB0640" w:rsidR="00401F3D" w:rsidRDefault="00CA14A6">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139EEBB8" w14:textId="5FBB8AA2"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52C5B700" w14:textId="38C24A56"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060A6DF2" w14:textId="26D55F15" w:rsidR="00401F3D" w:rsidRDefault="007D0007" w:rsidP="007D0007">
            <w:pPr>
              <w:jc w:val="center"/>
            </w:pPr>
            <w:r>
              <w:t>3</w:t>
            </w:r>
            <w:r w:rsidR="00401F3D">
              <w:t xml:space="preserve"> </w:t>
            </w:r>
          </w:p>
        </w:tc>
      </w:tr>
      <w:tr w:rsidR="00CA14A6" w14:paraId="517DF6E1" w14:textId="77777777" w:rsidTr="003207C7">
        <w:tc>
          <w:tcPr>
            <w:tcW w:w="1651" w:type="pct"/>
            <w:tcBorders>
              <w:top w:val="single" w:sz="12" w:space="0" w:color="auto"/>
              <w:left w:val="single" w:sz="12" w:space="0" w:color="auto"/>
              <w:bottom w:val="single" w:sz="12" w:space="0" w:color="auto"/>
              <w:right w:val="single" w:sz="12" w:space="0" w:color="auto"/>
            </w:tcBorders>
            <w:vAlign w:val="center"/>
            <w:hideMark/>
          </w:tcPr>
          <w:p w14:paraId="57B743BF" w14:textId="77777777" w:rsidR="007D0007" w:rsidRDefault="002D6B52" w:rsidP="007D0007">
            <w:pPr>
              <w:rPr>
                <w:lang w:val="es-CL"/>
              </w:rPr>
            </w:pPr>
            <w:r w:rsidRPr="00377FE7">
              <w:rPr>
                <w:lang w:val="es-CL"/>
              </w:rPr>
              <w:t xml:space="preserve">Oscar Pizarro </w:t>
            </w:r>
          </w:p>
          <w:p w14:paraId="58BACFBA" w14:textId="536BF77F" w:rsidR="00401F3D" w:rsidRPr="00377FE7" w:rsidRDefault="00401F3D" w:rsidP="007D0007">
            <w:pPr>
              <w:rPr>
                <w:lang w:val="es-CL"/>
              </w:rPr>
            </w:pPr>
            <w:r w:rsidRPr="00377FE7">
              <w:rPr>
                <w:lang w:val="es-CL"/>
              </w:rPr>
              <w:t xml:space="preserve">Carolina </w:t>
            </w:r>
            <w:r w:rsidR="007D0007">
              <w:rPr>
                <w:lang w:val="es-CL"/>
              </w:rPr>
              <w:t>Parada</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11BFE7D8" w14:textId="77777777" w:rsidR="00401F3D" w:rsidRDefault="00401F3D">
            <w:pPr>
              <w:jc w:val="center"/>
            </w:pPr>
            <w:r>
              <w:t xml:space="preserve">1 </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0A2E08B6" w14:textId="10AA84C9" w:rsidR="00401F3D" w:rsidRDefault="00CA14A6">
            <w:pPr>
              <w:jc w:val="center"/>
            </w:pPr>
            <w:r>
              <w:t>-</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2310ED49" w14:textId="78B4C7B1" w:rsidR="00401F3D" w:rsidRDefault="00CA14A6">
            <w:pPr>
              <w:jc w:val="center"/>
            </w:pPr>
            <w:r>
              <w:t>-</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5B6BC1B7" w14:textId="4A5DC5BD" w:rsidR="00401F3D" w:rsidRDefault="00CA14A6">
            <w:pPr>
              <w:jc w:val="center"/>
            </w:pPr>
            <w:r>
              <w:t>-</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4FF36C29" w14:textId="0A77C7FE" w:rsidR="00401F3D" w:rsidRDefault="00CA14A6">
            <w:pPr>
              <w:jc w:val="center"/>
            </w:pPr>
            <w:r>
              <w:t>-</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48894333" w14:textId="30401711" w:rsidR="00401F3D" w:rsidRDefault="00CA14A6">
            <w:pPr>
              <w:jc w:val="center"/>
            </w:pPr>
            <w:r>
              <w:t>-</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54E3E15B" w14:textId="25C1BF12"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45493421" w14:textId="14CBCB7E"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2461A830" w14:textId="77777777" w:rsidR="00401F3D" w:rsidRDefault="00401F3D">
            <w:pPr>
              <w:jc w:val="center"/>
            </w:pPr>
            <w:r>
              <w:t xml:space="preserve">1 </w:t>
            </w:r>
          </w:p>
        </w:tc>
      </w:tr>
      <w:tr w:rsidR="00CA14A6" w14:paraId="79919E91" w14:textId="77777777" w:rsidTr="003207C7">
        <w:tc>
          <w:tcPr>
            <w:tcW w:w="1651"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6874ED7A" w14:textId="77777777" w:rsidR="00401F3D" w:rsidRDefault="00401F3D">
            <w:pPr>
              <w:jc w:val="center"/>
            </w:pPr>
            <w:r>
              <w:rPr>
                <w:b/>
                <w:bCs/>
              </w:rPr>
              <w:t>Total</w:t>
            </w:r>
          </w:p>
        </w:tc>
        <w:tc>
          <w:tcPr>
            <w:tcW w:w="477" w:type="pct"/>
            <w:tcBorders>
              <w:top w:val="single" w:sz="12" w:space="0" w:color="auto"/>
              <w:left w:val="single" w:sz="12" w:space="0" w:color="auto"/>
              <w:bottom w:val="single" w:sz="12" w:space="0" w:color="auto"/>
              <w:right w:val="single" w:sz="12" w:space="0" w:color="auto"/>
            </w:tcBorders>
            <w:vAlign w:val="center"/>
            <w:hideMark/>
          </w:tcPr>
          <w:p w14:paraId="68C7560E" w14:textId="45349C78" w:rsidR="00401F3D" w:rsidRDefault="007D0007" w:rsidP="007D0007">
            <w:pPr>
              <w:jc w:val="center"/>
            </w:pPr>
            <w:r>
              <w:t>4</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423D5723" w14:textId="77777777" w:rsidR="00401F3D" w:rsidRDefault="00AA6E4B">
            <w:pPr>
              <w:jc w:val="center"/>
            </w:pPr>
            <w:r>
              <w:t>3</w:t>
            </w:r>
          </w:p>
        </w:tc>
        <w:tc>
          <w:tcPr>
            <w:tcW w:w="372" w:type="pct"/>
            <w:tcBorders>
              <w:top w:val="single" w:sz="12" w:space="0" w:color="auto"/>
              <w:left w:val="single" w:sz="12" w:space="0" w:color="auto"/>
              <w:bottom w:val="single" w:sz="12" w:space="0" w:color="auto"/>
              <w:right w:val="single" w:sz="12" w:space="0" w:color="auto"/>
            </w:tcBorders>
            <w:vAlign w:val="center"/>
            <w:hideMark/>
          </w:tcPr>
          <w:p w14:paraId="4644C3D0" w14:textId="77777777" w:rsidR="00401F3D" w:rsidRDefault="00765FD5">
            <w:pPr>
              <w:jc w:val="center"/>
            </w:pPr>
            <w:r>
              <w:t>7</w:t>
            </w:r>
          </w:p>
        </w:tc>
        <w:tc>
          <w:tcPr>
            <w:tcW w:w="425" w:type="pct"/>
            <w:tcBorders>
              <w:top w:val="single" w:sz="12" w:space="0" w:color="auto"/>
              <w:left w:val="single" w:sz="12" w:space="0" w:color="auto"/>
              <w:bottom w:val="single" w:sz="12" w:space="0" w:color="auto"/>
              <w:right w:val="single" w:sz="12" w:space="0" w:color="auto"/>
            </w:tcBorders>
            <w:vAlign w:val="center"/>
            <w:hideMark/>
          </w:tcPr>
          <w:p w14:paraId="5718E431" w14:textId="68FB5A5B" w:rsidR="00401F3D" w:rsidRDefault="007D0007" w:rsidP="007D0007">
            <w:pPr>
              <w:jc w:val="center"/>
            </w:pPr>
            <w:r>
              <w:t>7</w:t>
            </w:r>
          </w:p>
        </w:tc>
        <w:tc>
          <w:tcPr>
            <w:tcW w:w="371" w:type="pct"/>
            <w:tcBorders>
              <w:top w:val="single" w:sz="12" w:space="0" w:color="auto"/>
              <w:left w:val="single" w:sz="12" w:space="0" w:color="auto"/>
              <w:bottom w:val="single" w:sz="12" w:space="0" w:color="auto"/>
              <w:right w:val="single" w:sz="12" w:space="0" w:color="auto"/>
            </w:tcBorders>
            <w:vAlign w:val="center"/>
            <w:hideMark/>
          </w:tcPr>
          <w:p w14:paraId="70F71FA3" w14:textId="07B6E1D6" w:rsidR="00401F3D" w:rsidRDefault="007D0007" w:rsidP="007D0007">
            <w:pPr>
              <w:jc w:val="center"/>
            </w:pPr>
            <w:r>
              <w:t>7</w:t>
            </w:r>
          </w:p>
        </w:tc>
        <w:tc>
          <w:tcPr>
            <w:tcW w:w="318" w:type="pct"/>
            <w:tcBorders>
              <w:top w:val="single" w:sz="12" w:space="0" w:color="auto"/>
              <w:left w:val="single" w:sz="12" w:space="0" w:color="auto"/>
              <w:bottom w:val="single" w:sz="12" w:space="0" w:color="auto"/>
              <w:right w:val="single" w:sz="12" w:space="0" w:color="auto"/>
            </w:tcBorders>
            <w:vAlign w:val="center"/>
            <w:hideMark/>
          </w:tcPr>
          <w:p w14:paraId="5385A95F" w14:textId="77777777" w:rsidR="00401F3D" w:rsidRDefault="00401F3D">
            <w:pPr>
              <w:jc w:val="center"/>
            </w:pPr>
            <w:r>
              <w:t>4</w:t>
            </w:r>
          </w:p>
        </w:tc>
        <w:tc>
          <w:tcPr>
            <w:tcW w:w="359" w:type="pct"/>
            <w:tcBorders>
              <w:top w:val="single" w:sz="12" w:space="0" w:color="auto"/>
              <w:left w:val="single" w:sz="12" w:space="0" w:color="auto"/>
              <w:bottom w:val="single" w:sz="12" w:space="0" w:color="auto"/>
              <w:right w:val="single" w:sz="12" w:space="0" w:color="auto"/>
            </w:tcBorders>
            <w:vAlign w:val="center"/>
            <w:hideMark/>
          </w:tcPr>
          <w:p w14:paraId="49BF96C6" w14:textId="77777777" w:rsidR="00401F3D" w:rsidRDefault="00CA14A6">
            <w:pPr>
              <w:jc w:val="center"/>
            </w:pPr>
            <w:r>
              <w:t>-</w:t>
            </w:r>
          </w:p>
        </w:tc>
        <w:tc>
          <w:tcPr>
            <w:tcW w:w="321" w:type="pct"/>
            <w:tcBorders>
              <w:top w:val="single" w:sz="12" w:space="0" w:color="auto"/>
              <w:left w:val="single" w:sz="12" w:space="0" w:color="auto"/>
              <w:bottom w:val="single" w:sz="12" w:space="0" w:color="auto"/>
              <w:right w:val="single" w:sz="12" w:space="0" w:color="auto"/>
            </w:tcBorders>
            <w:vAlign w:val="center"/>
            <w:hideMark/>
          </w:tcPr>
          <w:p w14:paraId="56080E08" w14:textId="77777777" w:rsidR="00401F3D" w:rsidRDefault="00CA14A6">
            <w:pPr>
              <w:jc w:val="center"/>
            </w:pPr>
            <w:r>
              <w:t>-</w:t>
            </w:r>
          </w:p>
        </w:tc>
        <w:tc>
          <w:tcPr>
            <w:tcW w:w="281" w:type="pct"/>
            <w:tcBorders>
              <w:top w:val="single" w:sz="12" w:space="0" w:color="auto"/>
              <w:left w:val="single" w:sz="12" w:space="0" w:color="auto"/>
              <w:bottom w:val="single" w:sz="12" w:space="0" w:color="auto"/>
              <w:right w:val="single" w:sz="12" w:space="0" w:color="auto"/>
            </w:tcBorders>
            <w:vAlign w:val="center"/>
            <w:hideMark/>
          </w:tcPr>
          <w:p w14:paraId="0E0F3C86" w14:textId="3345605B" w:rsidR="00401F3D" w:rsidRDefault="00401F3D" w:rsidP="007D0007">
            <w:pPr>
              <w:jc w:val="center"/>
            </w:pPr>
            <w:r>
              <w:t>3</w:t>
            </w:r>
            <w:r w:rsidR="007D0007">
              <w:t>2</w:t>
            </w:r>
          </w:p>
        </w:tc>
      </w:tr>
    </w:tbl>
    <w:p w14:paraId="627D223A" w14:textId="77777777" w:rsidR="00401F3D" w:rsidRPr="007B77C2" w:rsidRDefault="00401F3D" w:rsidP="00371C54">
      <w:pPr>
        <w:rPr>
          <w:b/>
          <w:bCs/>
          <w:u w:val="single"/>
          <w:lang w:val="es-CL"/>
        </w:rPr>
      </w:pPr>
    </w:p>
    <w:p w14:paraId="7596E727" w14:textId="77777777" w:rsidR="00371C54" w:rsidRPr="001A49FC" w:rsidRDefault="00371C54" w:rsidP="00371C54">
      <w:pPr>
        <w:rPr>
          <w:b/>
          <w:bCs/>
          <w:u w:val="single"/>
        </w:rPr>
      </w:pPr>
      <w:r w:rsidRPr="001A49FC">
        <w:rPr>
          <w:b/>
          <w:bCs/>
          <w:u w:val="single"/>
        </w:rPr>
        <w:lastRenderedPageBreak/>
        <w:t xml:space="preserve">Annex </w:t>
      </w:r>
      <w:r w:rsidR="001C0967">
        <w:rPr>
          <w:b/>
          <w:bCs/>
          <w:u w:val="single"/>
        </w:rPr>
        <w:t>5</w:t>
      </w:r>
      <w:r w:rsidRPr="001A49FC">
        <w:rPr>
          <w:b/>
          <w:bCs/>
          <w:u w:val="single"/>
        </w:rPr>
        <w:t>.2</w:t>
      </w:r>
      <w:proofErr w:type="gramStart"/>
      <w:r w:rsidRPr="001A49FC">
        <w:rPr>
          <w:b/>
          <w:bCs/>
          <w:u w:val="single"/>
        </w:rPr>
        <w:t>.-</w:t>
      </w:r>
      <w:proofErr w:type="gramEnd"/>
      <w:r w:rsidRPr="001A49FC">
        <w:rPr>
          <w:b/>
          <w:bCs/>
          <w:u w:val="single"/>
        </w:rPr>
        <w:t xml:space="preserve"> Short-term Traineeships of MSI students</w:t>
      </w:r>
    </w:p>
    <w:p w14:paraId="392ECC70" w14:textId="77777777" w:rsidR="00371C54" w:rsidRPr="00FB156B" w:rsidRDefault="00371C54" w:rsidP="00371C54">
      <w:pPr>
        <w:jc w:val="both"/>
        <w:rPr>
          <w:bCs/>
          <w:i/>
        </w:rPr>
      </w:pPr>
    </w:p>
    <w:tbl>
      <w:tblPr>
        <w:tblW w:w="5048" w:type="pct"/>
        <w:tblInd w:w="-127"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1575"/>
        <w:gridCol w:w="1795"/>
        <w:gridCol w:w="753"/>
        <w:gridCol w:w="1272"/>
        <w:gridCol w:w="6037"/>
        <w:gridCol w:w="988"/>
        <w:gridCol w:w="1001"/>
      </w:tblGrid>
      <w:tr w:rsidR="003D4FF6" w:rsidRPr="003D4FF6" w14:paraId="50DC4013" w14:textId="77777777" w:rsidTr="003D4FF6">
        <w:tc>
          <w:tcPr>
            <w:tcW w:w="587"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5365B589" w14:textId="77777777" w:rsidR="00401F3D" w:rsidRPr="003D4FF6" w:rsidRDefault="00401F3D">
            <w:pPr>
              <w:jc w:val="center"/>
              <w:rPr>
                <w:b/>
                <w:bCs/>
                <w:sz w:val="20"/>
                <w:szCs w:val="20"/>
              </w:rPr>
            </w:pPr>
            <w:r w:rsidRPr="003D4FF6">
              <w:rPr>
                <w:b/>
                <w:bCs/>
                <w:sz w:val="20"/>
                <w:szCs w:val="20"/>
              </w:rPr>
              <w:t>Student Name</w:t>
            </w:r>
          </w:p>
        </w:tc>
        <w:tc>
          <w:tcPr>
            <w:tcW w:w="0" w:type="auto"/>
            <w:tcBorders>
              <w:top w:val="single" w:sz="12" w:space="0" w:color="auto"/>
              <w:left w:val="single" w:sz="12" w:space="0" w:color="auto"/>
              <w:bottom w:val="single" w:sz="12" w:space="0" w:color="auto"/>
              <w:right w:val="single" w:sz="12" w:space="0" w:color="auto"/>
            </w:tcBorders>
            <w:shd w:val="clear" w:color="auto" w:fill="D3D3D3"/>
            <w:vAlign w:val="center"/>
            <w:hideMark/>
          </w:tcPr>
          <w:p w14:paraId="7FF2223B" w14:textId="77777777" w:rsidR="00401F3D" w:rsidRPr="003D4FF6" w:rsidRDefault="00401F3D">
            <w:pPr>
              <w:jc w:val="center"/>
              <w:rPr>
                <w:b/>
                <w:bCs/>
                <w:sz w:val="20"/>
                <w:szCs w:val="20"/>
              </w:rPr>
            </w:pPr>
            <w:r w:rsidRPr="003D4FF6">
              <w:rPr>
                <w:b/>
                <w:bCs/>
                <w:sz w:val="20"/>
                <w:szCs w:val="20"/>
              </w:rPr>
              <w:t>Institution</w:t>
            </w:r>
          </w:p>
        </w:tc>
        <w:tc>
          <w:tcPr>
            <w:tcW w:w="0" w:type="auto"/>
            <w:tcBorders>
              <w:top w:val="single" w:sz="12" w:space="0" w:color="auto"/>
              <w:left w:val="single" w:sz="12" w:space="0" w:color="auto"/>
              <w:bottom w:val="single" w:sz="12" w:space="0" w:color="auto"/>
              <w:right w:val="single" w:sz="12" w:space="0" w:color="auto"/>
            </w:tcBorders>
            <w:shd w:val="clear" w:color="auto" w:fill="D3D3D3"/>
            <w:vAlign w:val="center"/>
            <w:hideMark/>
          </w:tcPr>
          <w:p w14:paraId="07182CFF" w14:textId="77777777" w:rsidR="00401F3D" w:rsidRPr="003D4FF6" w:rsidRDefault="00401F3D">
            <w:pPr>
              <w:jc w:val="center"/>
              <w:rPr>
                <w:b/>
                <w:bCs/>
                <w:sz w:val="20"/>
                <w:szCs w:val="20"/>
              </w:rPr>
            </w:pPr>
            <w:r w:rsidRPr="003D4FF6">
              <w:rPr>
                <w:b/>
                <w:bCs/>
                <w:sz w:val="20"/>
                <w:szCs w:val="20"/>
              </w:rPr>
              <w:t>Country</w:t>
            </w:r>
          </w:p>
        </w:tc>
        <w:tc>
          <w:tcPr>
            <w:tcW w:w="0" w:type="auto"/>
            <w:tcBorders>
              <w:top w:val="single" w:sz="12" w:space="0" w:color="auto"/>
              <w:left w:val="single" w:sz="12" w:space="0" w:color="auto"/>
              <w:bottom w:val="single" w:sz="12" w:space="0" w:color="auto"/>
              <w:right w:val="single" w:sz="12" w:space="0" w:color="auto"/>
            </w:tcBorders>
            <w:shd w:val="clear" w:color="auto" w:fill="D3D3D3"/>
            <w:vAlign w:val="center"/>
            <w:hideMark/>
          </w:tcPr>
          <w:p w14:paraId="4582D3FB" w14:textId="77777777" w:rsidR="00401F3D" w:rsidRPr="003D4FF6" w:rsidRDefault="00401F3D">
            <w:pPr>
              <w:jc w:val="center"/>
              <w:rPr>
                <w:b/>
                <w:bCs/>
                <w:sz w:val="20"/>
                <w:szCs w:val="20"/>
              </w:rPr>
            </w:pPr>
            <w:r w:rsidRPr="003D4FF6">
              <w:rPr>
                <w:b/>
                <w:bCs/>
                <w:sz w:val="20"/>
                <w:szCs w:val="20"/>
              </w:rPr>
              <w:t>Advisor</w:t>
            </w:r>
          </w:p>
        </w:tc>
        <w:tc>
          <w:tcPr>
            <w:tcW w:w="2249"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470B1781" w14:textId="77777777" w:rsidR="00401F3D" w:rsidRPr="003D4FF6" w:rsidRDefault="00401F3D">
            <w:pPr>
              <w:jc w:val="center"/>
              <w:rPr>
                <w:b/>
                <w:bCs/>
                <w:sz w:val="20"/>
                <w:szCs w:val="20"/>
              </w:rPr>
            </w:pPr>
            <w:r w:rsidRPr="003D4FF6">
              <w:rPr>
                <w:b/>
                <w:bCs/>
                <w:sz w:val="20"/>
                <w:szCs w:val="20"/>
              </w:rPr>
              <w:t>Project Description</w:t>
            </w:r>
          </w:p>
        </w:tc>
        <w:tc>
          <w:tcPr>
            <w:tcW w:w="368"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0F91891B" w14:textId="77777777" w:rsidR="00401F3D" w:rsidRPr="003D4FF6" w:rsidRDefault="00401F3D">
            <w:pPr>
              <w:jc w:val="center"/>
              <w:rPr>
                <w:b/>
                <w:bCs/>
                <w:sz w:val="20"/>
                <w:szCs w:val="20"/>
              </w:rPr>
            </w:pPr>
            <w:r w:rsidRPr="003D4FF6">
              <w:rPr>
                <w:b/>
                <w:bCs/>
                <w:sz w:val="20"/>
                <w:szCs w:val="20"/>
              </w:rPr>
              <w:t>Starting Date</w:t>
            </w:r>
          </w:p>
        </w:tc>
        <w:tc>
          <w:tcPr>
            <w:tcW w:w="373"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5D459118" w14:textId="77777777" w:rsidR="00401F3D" w:rsidRPr="003D4FF6" w:rsidRDefault="00401F3D">
            <w:pPr>
              <w:jc w:val="center"/>
              <w:rPr>
                <w:b/>
                <w:bCs/>
                <w:sz w:val="20"/>
                <w:szCs w:val="20"/>
              </w:rPr>
            </w:pPr>
            <w:r w:rsidRPr="003D4FF6">
              <w:rPr>
                <w:b/>
                <w:bCs/>
                <w:sz w:val="20"/>
                <w:szCs w:val="20"/>
              </w:rPr>
              <w:t>Ending Date</w:t>
            </w:r>
          </w:p>
        </w:tc>
      </w:tr>
      <w:tr w:rsidR="003D4FF6" w:rsidRPr="003D4FF6" w14:paraId="1A4FD9C5" w14:textId="77777777" w:rsidTr="003D4FF6">
        <w:tc>
          <w:tcPr>
            <w:tcW w:w="587" w:type="pct"/>
            <w:tcBorders>
              <w:top w:val="single" w:sz="12" w:space="0" w:color="auto"/>
              <w:left w:val="single" w:sz="12" w:space="0" w:color="auto"/>
              <w:bottom w:val="single" w:sz="12" w:space="0" w:color="auto"/>
              <w:right w:val="single" w:sz="12" w:space="0" w:color="auto"/>
            </w:tcBorders>
            <w:vAlign w:val="center"/>
            <w:hideMark/>
          </w:tcPr>
          <w:p w14:paraId="2C930A7F" w14:textId="77777777" w:rsidR="00401F3D" w:rsidRPr="003D4FF6" w:rsidRDefault="00401F3D">
            <w:pPr>
              <w:rPr>
                <w:sz w:val="20"/>
                <w:szCs w:val="20"/>
              </w:rPr>
            </w:pPr>
            <w:r w:rsidRPr="003D4FF6">
              <w:rPr>
                <w:sz w:val="20"/>
                <w:szCs w:val="20"/>
              </w:rPr>
              <w:t xml:space="preserve">Stefan Alexander </w:t>
            </w:r>
            <w:proofErr w:type="spellStart"/>
            <w:r w:rsidRPr="003D4FF6">
              <w:rPr>
                <w:sz w:val="20"/>
                <w:szCs w:val="20"/>
              </w:rPr>
              <w:t>Amthauer</w:t>
            </w:r>
            <w:proofErr w:type="spellEnd"/>
            <w:r w:rsidRPr="003D4FF6">
              <w:rPr>
                <w:sz w:val="20"/>
                <w:szCs w:val="20"/>
              </w:rPr>
              <w:t xml:space="preserve"> </w:t>
            </w:r>
            <w:proofErr w:type="spellStart"/>
            <w:r w:rsidRPr="003D4FF6">
              <w:rPr>
                <w:sz w:val="20"/>
                <w:szCs w:val="20"/>
              </w:rPr>
              <w:t>Hoehmann</w:t>
            </w:r>
            <w:proofErr w:type="spellEnd"/>
            <w:r w:rsidRPr="003D4FF6">
              <w:rPr>
                <w:sz w:val="20"/>
                <w:szCs w:val="20"/>
              </w:rPr>
              <w:t xml:space="preserve">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0066BB4" w14:textId="77777777" w:rsidR="00401F3D" w:rsidRPr="003D4FF6" w:rsidRDefault="00401F3D">
            <w:pPr>
              <w:rPr>
                <w:sz w:val="20"/>
                <w:szCs w:val="20"/>
              </w:rPr>
            </w:pPr>
            <w:r w:rsidRPr="003D4FF6">
              <w:rPr>
                <w:sz w:val="20"/>
                <w:szCs w:val="20"/>
              </w:rPr>
              <w:t>Universidad de Concepción</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15E8965" w14:textId="77777777" w:rsidR="00401F3D" w:rsidRPr="003D4FF6" w:rsidRDefault="00401F3D">
            <w:pPr>
              <w:rPr>
                <w:sz w:val="20"/>
                <w:szCs w:val="20"/>
              </w:rPr>
            </w:pPr>
            <w:r w:rsidRPr="003D4FF6">
              <w:rPr>
                <w:sz w:val="20"/>
                <w:szCs w:val="20"/>
              </w:rPr>
              <w:t xml:space="preserve">Chile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12C9B997" w14:textId="77777777" w:rsidR="00401F3D" w:rsidRPr="003D4FF6" w:rsidRDefault="00401F3D">
            <w:pPr>
              <w:rPr>
                <w:sz w:val="20"/>
                <w:szCs w:val="20"/>
              </w:rPr>
            </w:pPr>
            <w:r w:rsidRPr="003D4FF6">
              <w:rPr>
                <w:sz w:val="20"/>
                <w:szCs w:val="20"/>
              </w:rPr>
              <w:t xml:space="preserve">Pablo Rosenblatt </w:t>
            </w:r>
            <w:proofErr w:type="spellStart"/>
            <w:r w:rsidRPr="003D4FF6">
              <w:rPr>
                <w:sz w:val="20"/>
                <w:szCs w:val="20"/>
              </w:rPr>
              <w:t>Guelfenbein</w:t>
            </w:r>
            <w:proofErr w:type="spellEnd"/>
          </w:p>
        </w:tc>
        <w:tc>
          <w:tcPr>
            <w:tcW w:w="2249" w:type="pct"/>
            <w:tcBorders>
              <w:top w:val="single" w:sz="12" w:space="0" w:color="auto"/>
              <w:left w:val="single" w:sz="12" w:space="0" w:color="auto"/>
              <w:bottom w:val="single" w:sz="12" w:space="0" w:color="auto"/>
              <w:right w:val="single" w:sz="12" w:space="0" w:color="auto"/>
            </w:tcBorders>
            <w:vAlign w:val="center"/>
            <w:hideMark/>
          </w:tcPr>
          <w:p w14:paraId="5FE19DC9" w14:textId="77777777" w:rsidR="00401F3D" w:rsidRPr="003D4FF6" w:rsidRDefault="000650EC" w:rsidP="000650EC">
            <w:pPr>
              <w:rPr>
                <w:sz w:val="20"/>
                <w:szCs w:val="20"/>
              </w:rPr>
            </w:pPr>
            <w:r w:rsidRPr="003D4FF6">
              <w:rPr>
                <w:sz w:val="20"/>
                <w:szCs w:val="20"/>
              </w:rPr>
              <w:t>Development of information for website, scientific diffusion, newspaper articles, outreach and the external projection</w:t>
            </w:r>
          </w:p>
        </w:tc>
        <w:tc>
          <w:tcPr>
            <w:tcW w:w="368" w:type="pct"/>
            <w:tcBorders>
              <w:top w:val="single" w:sz="12" w:space="0" w:color="auto"/>
              <w:left w:val="single" w:sz="12" w:space="0" w:color="auto"/>
              <w:bottom w:val="single" w:sz="12" w:space="0" w:color="auto"/>
              <w:right w:val="single" w:sz="12" w:space="0" w:color="auto"/>
            </w:tcBorders>
            <w:vAlign w:val="center"/>
            <w:hideMark/>
          </w:tcPr>
          <w:p w14:paraId="6D6F103E" w14:textId="77777777" w:rsidR="00401F3D" w:rsidRPr="003D4FF6" w:rsidRDefault="00401F3D">
            <w:pPr>
              <w:rPr>
                <w:sz w:val="20"/>
                <w:szCs w:val="20"/>
              </w:rPr>
            </w:pPr>
            <w:r w:rsidRPr="003D4FF6">
              <w:rPr>
                <w:sz w:val="20"/>
                <w:szCs w:val="20"/>
              </w:rPr>
              <w:t xml:space="preserve">01-09-2014 </w:t>
            </w:r>
          </w:p>
        </w:tc>
        <w:tc>
          <w:tcPr>
            <w:tcW w:w="373" w:type="pct"/>
            <w:tcBorders>
              <w:top w:val="single" w:sz="12" w:space="0" w:color="auto"/>
              <w:left w:val="single" w:sz="12" w:space="0" w:color="auto"/>
              <w:bottom w:val="single" w:sz="12" w:space="0" w:color="auto"/>
              <w:right w:val="single" w:sz="12" w:space="0" w:color="auto"/>
            </w:tcBorders>
            <w:vAlign w:val="center"/>
            <w:hideMark/>
          </w:tcPr>
          <w:p w14:paraId="58CF0DC3" w14:textId="77777777" w:rsidR="00401F3D" w:rsidRPr="003D4FF6" w:rsidRDefault="00401F3D">
            <w:pPr>
              <w:rPr>
                <w:sz w:val="20"/>
                <w:szCs w:val="20"/>
              </w:rPr>
            </w:pPr>
            <w:r w:rsidRPr="003D4FF6">
              <w:rPr>
                <w:sz w:val="20"/>
                <w:szCs w:val="20"/>
              </w:rPr>
              <w:t xml:space="preserve">30-11-2014 </w:t>
            </w:r>
          </w:p>
        </w:tc>
      </w:tr>
      <w:tr w:rsidR="003D4FF6" w:rsidRPr="003D4FF6" w14:paraId="13CB6ED9" w14:textId="77777777" w:rsidTr="003D4FF6">
        <w:tc>
          <w:tcPr>
            <w:tcW w:w="587" w:type="pct"/>
            <w:tcBorders>
              <w:top w:val="single" w:sz="12" w:space="0" w:color="auto"/>
              <w:left w:val="single" w:sz="12" w:space="0" w:color="auto"/>
              <w:bottom w:val="single" w:sz="12" w:space="0" w:color="auto"/>
              <w:right w:val="single" w:sz="12" w:space="0" w:color="auto"/>
            </w:tcBorders>
            <w:vAlign w:val="center"/>
            <w:hideMark/>
          </w:tcPr>
          <w:p w14:paraId="04620B93" w14:textId="77777777" w:rsidR="00401F3D" w:rsidRPr="003D4FF6" w:rsidRDefault="00401F3D">
            <w:pPr>
              <w:rPr>
                <w:sz w:val="20"/>
                <w:szCs w:val="20"/>
              </w:rPr>
            </w:pPr>
            <w:r w:rsidRPr="003D4FF6">
              <w:rPr>
                <w:sz w:val="20"/>
                <w:szCs w:val="20"/>
              </w:rPr>
              <w:t xml:space="preserve">Susana Cabrera </w:t>
            </w:r>
            <w:proofErr w:type="spellStart"/>
            <w:r w:rsidRPr="003D4FF6">
              <w:rPr>
                <w:sz w:val="20"/>
                <w:szCs w:val="20"/>
              </w:rPr>
              <w:t>Nuñez</w:t>
            </w:r>
            <w:proofErr w:type="spellEnd"/>
            <w:r w:rsidRPr="003D4FF6">
              <w:rPr>
                <w:sz w:val="20"/>
                <w:szCs w:val="20"/>
              </w:rPr>
              <w:t xml:space="preserve">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062B1F0" w14:textId="77777777" w:rsidR="00401F3D" w:rsidRPr="003D4FF6" w:rsidRDefault="00401F3D">
            <w:pPr>
              <w:rPr>
                <w:sz w:val="20"/>
                <w:szCs w:val="20"/>
              </w:rPr>
            </w:pPr>
            <w:r w:rsidRPr="003D4FF6">
              <w:rPr>
                <w:sz w:val="20"/>
                <w:szCs w:val="20"/>
              </w:rPr>
              <w:t>Universidad de Concepción</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25510C1F" w14:textId="77777777" w:rsidR="00401F3D" w:rsidRPr="003D4FF6" w:rsidRDefault="00401F3D">
            <w:pPr>
              <w:rPr>
                <w:sz w:val="20"/>
                <w:szCs w:val="20"/>
              </w:rPr>
            </w:pPr>
            <w:r w:rsidRPr="003D4FF6">
              <w:rPr>
                <w:sz w:val="20"/>
                <w:szCs w:val="20"/>
              </w:rPr>
              <w:t xml:space="preserve">Chile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314AC320" w14:textId="77777777" w:rsidR="00401F3D" w:rsidRPr="003D4FF6" w:rsidRDefault="003D4FF6">
            <w:pPr>
              <w:rPr>
                <w:sz w:val="20"/>
                <w:szCs w:val="20"/>
              </w:rPr>
            </w:pPr>
            <w:proofErr w:type="spellStart"/>
            <w:r>
              <w:rPr>
                <w:sz w:val="20"/>
                <w:szCs w:val="20"/>
              </w:rPr>
              <w:t>Heraclio</w:t>
            </w:r>
            <w:proofErr w:type="spellEnd"/>
            <w:r>
              <w:rPr>
                <w:sz w:val="20"/>
                <w:szCs w:val="20"/>
              </w:rPr>
              <w:t xml:space="preserve"> Ruben </w:t>
            </w:r>
            <w:proofErr w:type="spellStart"/>
            <w:r>
              <w:rPr>
                <w:sz w:val="20"/>
                <w:szCs w:val="20"/>
              </w:rPr>
              <w:t>Escribano</w:t>
            </w:r>
            <w:proofErr w:type="spellEnd"/>
          </w:p>
        </w:tc>
        <w:tc>
          <w:tcPr>
            <w:tcW w:w="2249" w:type="pct"/>
            <w:tcBorders>
              <w:top w:val="single" w:sz="12" w:space="0" w:color="auto"/>
              <w:left w:val="single" w:sz="12" w:space="0" w:color="auto"/>
              <w:bottom w:val="single" w:sz="12" w:space="0" w:color="auto"/>
              <w:right w:val="single" w:sz="12" w:space="0" w:color="auto"/>
            </w:tcBorders>
            <w:vAlign w:val="center"/>
            <w:hideMark/>
          </w:tcPr>
          <w:p w14:paraId="1C2C6F81" w14:textId="77777777" w:rsidR="00401F3D" w:rsidRPr="003D4FF6" w:rsidRDefault="003D4FF6" w:rsidP="003D4FF6">
            <w:pPr>
              <w:rPr>
                <w:sz w:val="20"/>
                <w:szCs w:val="20"/>
              </w:rPr>
            </w:pPr>
            <w:r w:rsidRPr="003D4FF6">
              <w:rPr>
                <w:sz w:val="20"/>
                <w:szCs w:val="20"/>
              </w:rPr>
              <w:t xml:space="preserve">Update knowledge on methods of study of marine plankton, with emphasis on zooplankton. Activities: implementation of </w:t>
            </w:r>
            <w:proofErr w:type="spellStart"/>
            <w:r w:rsidRPr="003D4FF6">
              <w:rPr>
                <w:sz w:val="20"/>
                <w:szCs w:val="20"/>
              </w:rPr>
              <w:t>ZooScan</w:t>
            </w:r>
            <w:proofErr w:type="spellEnd"/>
            <w:r w:rsidRPr="003D4FF6">
              <w:rPr>
                <w:sz w:val="20"/>
                <w:szCs w:val="20"/>
              </w:rPr>
              <w:t xml:space="preserve"> instrument, knowing its operation and management. Participation in experiments </w:t>
            </w:r>
            <w:r>
              <w:rPr>
                <w:sz w:val="20"/>
                <w:szCs w:val="20"/>
              </w:rPr>
              <w:t xml:space="preserve">of </w:t>
            </w:r>
            <w:r w:rsidRPr="003D4FF6">
              <w:rPr>
                <w:sz w:val="20"/>
                <w:szCs w:val="20"/>
              </w:rPr>
              <w:t>grazing and estimation of metabolic rates of zooplankton.</w:t>
            </w:r>
          </w:p>
        </w:tc>
        <w:tc>
          <w:tcPr>
            <w:tcW w:w="368" w:type="pct"/>
            <w:tcBorders>
              <w:top w:val="single" w:sz="12" w:space="0" w:color="auto"/>
              <w:left w:val="single" w:sz="12" w:space="0" w:color="auto"/>
              <w:bottom w:val="single" w:sz="12" w:space="0" w:color="auto"/>
              <w:right w:val="single" w:sz="12" w:space="0" w:color="auto"/>
            </w:tcBorders>
            <w:vAlign w:val="center"/>
            <w:hideMark/>
          </w:tcPr>
          <w:p w14:paraId="6FBE6946" w14:textId="77777777" w:rsidR="00401F3D" w:rsidRPr="003D4FF6" w:rsidRDefault="00401F3D">
            <w:pPr>
              <w:rPr>
                <w:sz w:val="20"/>
                <w:szCs w:val="20"/>
              </w:rPr>
            </w:pPr>
            <w:r w:rsidRPr="003D4FF6">
              <w:rPr>
                <w:sz w:val="20"/>
                <w:szCs w:val="20"/>
              </w:rPr>
              <w:t xml:space="preserve">04-08-2014 </w:t>
            </w:r>
          </w:p>
        </w:tc>
        <w:tc>
          <w:tcPr>
            <w:tcW w:w="373" w:type="pct"/>
            <w:tcBorders>
              <w:top w:val="single" w:sz="12" w:space="0" w:color="auto"/>
              <w:left w:val="single" w:sz="12" w:space="0" w:color="auto"/>
              <w:bottom w:val="single" w:sz="12" w:space="0" w:color="auto"/>
              <w:right w:val="single" w:sz="12" w:space="0" w:color="auto"/>
            </w:tcBorders>
            <w:vAlign w:val="center"/>
            <w:hideMark/>
          </w:tcPr>
          <w:p w14:paraId="76D99238" w14:textId="77777777" w:rsidR="00401F3D" w:rsidRPr="003D4FF6" w:rsidRDefault="00401F3D">
            <w:pPr>
              <w:rPr>
                <w:sz w:val="20"/>
                <w:szCs w:val="20"/>
              </w:rPr>
            </w:pPr>
            <w:r w:rsidRPr="003D4FF6">
              <w:rPr>
                <w:sz w:val="20"/>
                <w:szCs w:val="20"/>
              </w:rPr>
              <w:t xml:space="preserve">02-09-2014 </w:t>
            </w:r>
          </w:p>
        </w:tc>
      </w:tr>
      <w:tr w:rsidR="003D4FF6" w:rsidRPr="003D4FF6" w14:paraId="7B65F733" w14:textId="77777777" w:rsidTr="003D4FF6">
        <w:tc>
          <w:tcPr>
            <w:tcW w:w="587" w:type="pct"/>
            <w:tcBorders>
              <w:top w:val="single" w:sz="12" w:space="0" w:color="auto"/>
              <w:left w:val="single" w:sz="12" w:space="0" w:color="auto"/>
              <w:bottom w:val="single" w:sz="12" w:space="0" w:color="auto"/>
              <w:right w:val="single" w:sz="12" w:space="0" w:color="auto"/>
            </w:tcBorders>
            <w:vAlign w:val="center"/>
            <w:hideMark/>
          </w:tcPr>
          <w:p w14:paraId="7E684216" w14:textId="77777777" w:rsidR="00401F3D" w:rsidRPr="003D4FF6" w:rsidRDefault="00401F3D">
            <w:pPr>
              <w:rPr>
                <w:sz w:val="20"/>
                <w:szCs w:val="20"/>
              </w:rPr>
            </w:pPr>
            <w:r w:rsidRPr="003D4FF6">
              <w:rPr>
                <w:sz w:val="20"/>
                <w:szCs w:val="20"/>
              </w:rPr>
              <w:t xml:space="preserve">Paula Mariela </w:t>
            </w:r>
            <w:proofErr w:type="spellStart"/>
            <w:r w:rsidRPr="003D4FF6">
              <w:rPr>
                <w:sz w:val="20"/>
                <w:szCs w:val="20"/>
              </w:rPr>
              <w:t>Ruz</w:t>
            </w:r>
            <w:proofErr w:type="spellEnd"/>
            <w:r w:rsidRPr="003D4FF6">
              <w:rPr>
                <w:sz w:val="20"/>
                <w:szCs w:val="20"/>
              </w:rPr>
              <w:t xml:space="preserve"> Moreno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00BC3C3C" w14:textId="77777777" w:rsidR="00401F3D" w:rsidRPr="003D4FF6" w:rsidRDefault="00401F3D">
            <w:pPr>
              <w:rPr>
                <w:sz w:val="20"/>
                <w:szCs w:val="20"/>
              </w:rPr>
            </w:pPr>
            <w:proofErr w:type="spellStart"/>
            <w:r w:rsidRPr="003D4FF6">
              <w:rPr>
                <w:sz w:val="20"/>
                <w:szCs w:val="20"/>
              </w:rPr>
              <w:t>Instituto</w:t>
            </w:r>
            <w:proofErr w:type="spellEnd"/>
            <w:r w:rsidRPr="003D4FF6">
              <w:rPr>
                <w:sz w:val="20"/>
                <w:szCs w:val="20"/>
              </w:rPr>
              <w:t xml:space="preserve"> </w:t>
            </w:r>
            <w:proofErr w:type="spellStart"/>
            <w:r w:rsidRPr="003D4FF6">
              <w:rPr>
                <w:sz w:val="20"/>
                <w:szCs w:val="20"/>
              </w:rPr>
              <w:t>Español</w:t>
            </w:r>
            <w:proofErr w:type="spellEnd"/>
            <w:r w:rsidRPr="003D4FF6">
              <w:rPr>
                <w:sz w:val="20"/>
                <w:szCs w:val="20"/>
              </w:rPr>
              <w:t xml:space="preserve"> de </w:t>
            </w:r>
            <w:proofErr w:type="spellStart"/>
            <w:r w:rsidRPr="003D4FF6">
              <w:rPr>
                <w:sz w:val="20"/>
                <w:szCs w:val="20"/>
              </w:rPr>
              <w:t>Oceanografía</w:t>
            </w:r>
            <w:proofErr w:type="spellEnd"/>
          </w:p>
        </w:tc>
        <w:tc>
          <w:tcPr>
            <w:tcW w:w="0" w:type="auto"/>
            <w:tcBorders>
              <w:top w:val="single" w:sz="12" w:space="0" w:color="auto"/>
              <w:left w:val="single" w:sz="12" w:space="0" w:color="auto"/>
              <w:bottom w:val="single" w:sz="12" w:space="0" w:color="auto"/>
              <w:right w:val="single" w:sz="12" w:space="0" w:color="auto"/>
            </w:tcBorders>
            <w:vAlign w:val="center"/>
            <w:hideMark/>
          </w:tcPr>
          <w:p w14:paraId="505F6F2F" w14:textId="77777777" w:rsidR="00401F3D" w:rsidRPr="003D4FF6" w:rsidRDefault="00401F3D">
            <w:pPr>
              <w:rPr>
                <w:sz w:val="20"/>
                <w:szCs w:val="20"/>
              </w:rPr>
            </w:pPr>
            <w:proofErr w:type="spellStart"/>
            <w:r w:rsidRPr="003D4FF6">
              <w:rPr>
                <w:sz w:val="20"/>
                <w:szCs w:val="20"/>
              </w:rPr>
              <w:t>España</w:t>
            </w:r>
            <w:proofErr w:type="spellEnd"/>
            <w:r w:rsidRPr="003D4FF6">
              <w:rPr>
                <w:sz w:val="20"/>
                <w:szCs w:val="20"/>
              </w:rPr>
              <w:t xml:space="preserve">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839506A" w14:textId="77777777" w:rsidR="00401F3D" w:rsidRPr="003D4FF6" w:rsidRDefault="00401F3D">
            <w:pPr>
              <w:rPr>
                <w:sz w:val="20"/>
                <w:szCs w:val="20"/>
              </w:rPr>
            </w:pPr>
            <w:r w:rsidRPr="003D4FF6">
              <w:rPr>
                <w:sz w:val="20"/>
                <w:szCs w:val="20"/>
              </w:rPr>
              <w:t xml:space="preserve">Lidia </w:t>
            </w:r>
            <w:proofErr w:type="spellStart"/>
            <w:r w:rsidRPr="003D4FF6">
              <w:rPr>
                <w:sz w:val="20"/>
                <w:szCs w:val="20"/>
              </w:rPr>
              <w:t>Yebra</w:t>
            </w:r>
            <w:proofErr w:type="spellEnd"/>
            <w:r w:rsidRPr="003D4FF6">
              <w:rPr>
                <w:sz w:val="20"/>
                <w:szCs w:val="20"/>
              </w:rPr>
              <w:t xml:space="preserve"> Mora</w:t>
            </w:r>
          </w:p>
        </w:tc>
        <w:tc>
          <w:tcPr>
            <w:tcW w:w="2249" w:type="pct"/>
            <w:tcBorders>
              <w:top w:val="single" w:sz="12" w:space="0" w:color="auto"/>
              <w:left w:val="single" w:sz="12" w:space="0" w:color="auto"/>
              <w:bottom w:val="single" w:sz="12" w:space="0" w:color="auto"/>
              <w:right w:val="single" w:sz="12" w:space="0" w:color="auto"/>
            </w:tcBorders>
            <w:vAlign w:val="center"/>
            <w:hideMark/>
          </w:tcPr>
          <w:p w14:paraId="49CEDEDB" w14:textId="77777777" w:rsidR="00401F3D" w:rsidRPr="003D4FF6" w:rsidRDefault="003D4FF6">
            <w:pPr>
              <w:rPr>
                <w:sz w:val="20"/>
                <w:szCs w:val="20"/>
              </w:rPr>
            </w:pPr>
            <w:r w:rsidRPr="003D4FF6">
              <w:rPr>
                <w:sz w:val="20"/>
                <w:szCs w:val="20"/>
              </w:rPr>
              <w:t xml:space="preserve">Analysis of samples from the Bay of </w:t>
            </w:r>
            <w:proofErr w:type="spellStart"/>
            <w:r w:rsidRPr="003D4FF6">
              <w:rPr>
                <w:sz w:val="20"/>
                <w:szCs w:val="20"/>
              </w:rPr>
              <w:t>Mejillones</w:t>
            </w:r>
            <w:proofErr w:type="spellEnd"/>
            <w:r w:rsidRPr="003D4FF6">
              <w:rPr>
                <w:sz w:val="20"/>
                <w:szCs w:val="20"/>
              </w:rPr>
              <w:t xml:space="preserve"> in northern Chile to study the effect that the Oxygen Minimum Zone on the metabolism of pelagic copepods.</w:t>
            </w:r>
          </w:p>
        </w:tc>
        <w:tc>
          <w:tcPr>
            <w:tcW w:w="368" w:type="pct"/>
            <w:tcBorders>
              <w:top w:val="single" w:sz="12" w:space="0" w:color="auto"/>
              <w:left w:val="single" w:sz="12" w:space="0" w:color="auto"/>
              <w:bottom w:val="single" w:sz="12" w:space="0" w:color="auto"/>
              <w:right w:val="single" w:sz="12" w:space="0" w:color="auto"/>
            </w:tcBorders>
            <w:vAlign w:val="center"/>
            <w:hideMark/>
          </w:tcPr>
          <w:p w14:paraId="20484436" w14:textId="77777777" w:rsidR="00401F3D" w:rsidRPr="003D4FF6" w:rsidRDefault="00401F3D">
            <w:pPr>
              <w:rPr>
                <w:sz w:val="20"/>
                <w:szCs w:val="20"/>
              </w:rPr>
            </w:pPr>
            <w:r w:rsidRPr="003D4FF6">
              <w:rPr>
                <w:sz w:val="20"/>
                <w:szCs w:val="20"/>
              </w:rPr>
              <w:t xml:space="preserve">02-11-2014 </w:t>
            </w:r>
          </w:p>
        </w:tc>
        <w:tc>
          <w:tcPr>
            <w:tcW w:w="373" w:type="pct"/>
            <w:tcBorders>
              <w:top w:val="single" w:sz="12" w:space="0" w:color="auto"/>
              <w:left w:val="single" w:sz="12" w:space="0" w:color="auto"/>
              <w:bottom w:val="single" w:sz="12" w:space="0" w:color="auto"/>
              <w:right w:val="single" w:sz="12" w:space="0" w:color="auto"/>
            </w:tcBorders>
            <w:vAlign w:val="center"/>
            <w:hideMark/>
          </w:tcPr>
          <w:p w14:paraId="0F6D9E7E" w14:textId="77777777" w:rsidR="00401F3D" w:rsidRPr="003D4FF6" w:rsidRDefault="00401F3D">
            <w:pPr>
              <w:rPr>
                <w:sz w:val="20"/>
                <w:szCs w:val="20"/>
              </w:rPr>
            </w:pPr>
            <w:r w:rsidRPr="003D4FF6">
              <w:rPr>
                <w:sz w:val="20"/>
                <w:szCs w:val="20"/>
              </w:rPr>
              <w:t xml:space="preserve">02-12-2014 </w:t>
            </w:r>
          </w:p>
        </w:tc>
      </w:tr>
      <w:tr w:rsidR="003D4FF6" w:rsidRPr="003D4FF6" w14:paraId="1814FD55" w14:textId="77777777" w:rsidTr="003D4FF6">
        <w:tc>
          <w:tcPr>
            <w:tcW w:w="587" w:type="pct"/>
            <w:tcBorders>
              <w:top w:val="single" w:sz="12" w:space="0" w:color="auto"/>
              <w:left w:val="single" w:sz="12" w:space="0" w:color="auto"/>
              <w:bottom w:val="single" w:sz="12" w:space="0" w:color="auto"/>
              <w:right w:val="single" w:sz="12" w:space="0" w:color="auto"/>
            </w:tcBorders>
            <w:vAlign w:val="center"/>
            <w:hideMark/>
          </w:tcPr>
          <w:p w14:paraId="11C95EE9" w14:textId="77777777" w:rsidR="00401F3D" w:rsidRPr="003D4FF6" w:rsidRDefault="00401F3D">
            <w:pPr>
              <w:rPr>
                <w:sz w:val="20"/>
                <w:szCs w:val="20"/>
              </w:rPr>
            </w:pPr>
            <w:r w:rsidRPr="003D4FF6">
              <w:rPr>
                <w:sz w:val="20"/>
                <w:szCs w:val="20"/>
              </w:rPr>
              <w:t xml:space="preserve">Carolina Andrea Gonzalez Espinoza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54ABC06" w14:textId="77777777" w:rsidR="00401F3D" w:rsidRPr="003D4FF6" w:rsidRDefault="00401F3D">
            <w:pPr>
              <w:rPr>
                <w:sz w:val="20"/>
                <w:szCs w:val="20"/>
              </w:rPr>
            </w:pPr>
            <w:r w:rsidRPr="003D4FF6">
              <w:rPr>
                <w:sz w:val="20"/>
                <w:szCs w:val="20"/>
              </w:rPr>
              <w:t>Universidad de Concepción</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F1C38E6" w14:textId="77777777" w:rsidR="00401F3D" w:rsidRPr="003D4FF6" w:rsidRDefault="00401F3D">
            <w:pPr>
              <w:rPr>
                <w:sz w:val="20"/>
                <w:szCs w:val="20"/>
              </w:rPr>
            </w:pPr>
            <w:r w:rsidRPr="003D4FF6">
              <w:rPr>
                <w:sz w:val="20"/>
                <w:szCs w:val="20"/>
              </w:rPr>
              <w:t xml:space="preserve">Chile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08BFC02D" w14:textId="77777777" w:rsidR="00401F3D" w:rsidRPr="003D4FF6" w:rsidRDefault="003D4FF6">
            <w:pPr>
              <w:rPr>
                <w:sz w:val="20"/>
                <w:szCs w:val="20"/>
              </w:rPr>
            </w:pPr>
            <w:proofErr w:type="spellStart"/>
            <w:r>
              <w:rPr>
                <w:sz w:val="20"/>
                <w:szCs w:val="20"/>
              </w:rPr>
              <w:t>Heraclio</w:t>
            </w:r>
            <w:proofErr w:type="spellEnd"/>
            <w:r>
              <w:rPr>
                <w:sz w:val="20"/>
                <w:szCs w:val="20"/>
              </w:rPr>
              <w:t xml:space="preserve"> Ruben </w:t>
            </w:r>
            <w:proofErr w:type="spellStart"/>
            <w:r>
              <w:rPr>
                <w:sz w:val="20"/>
                <w:szCs w:val="20"/>
              </w:rPr>
              <w:t>Escribano</w:t>
            </w:r>
            <w:proofErr w:type="spellEnd"/>
          </w:p>
        </w:tc>
        <w:tc>
          <w:tcPr>
            <w:tcW w:w="2249" w:type="pct"/>
            <w:tcBorders>
              <w:top w:val="single" w:sz="12" w:space="0" w:color="auto"/>
              <w:left w:val="single" w:sz="12" w:space="0" w:color="auto"/>
              <w:bottom w:val="single" w:sz="12" w:space="0" w:color="auto"/>
              <w:right w:val="single" w:sz="12" w:space="0" w:color="auto"/>
            </w:tcBorders>
            <w:vAlign w:val="center"/>
            <w:hideMark/>
          </w:tcPr>
          <w:p w14:paraId="3F3C320C" w14:textId="77777777" w:rsidR="00401F3D" w:rsidRPr="003D4FF6" w:rsidRDefault="003D4FF6">
            <w:pPr>
              <w:rPr>
                <w:sz w:val="20"/>
                <w:szCs w:val="20"/>
              </w:rPr>
            </w:pPr>
            <w:r w:rsidRPr="003D4FF6">
              <w:rPr>
                <w:sz w:val="20"/>
                <w:szCs w:val="20"/>
              </w:rPr>
              <w:t>Data analysis and preparation of scientific manuscript on the subject of zooplankton adaptations to changes in oceanographic conditions.</w:t>
            </w:r>
          </w:p>
        </w:tc>
        <w:tc>
          <w:tcPr>
            <w:tcW w:w="368" w:type="pct"/>
            <w:tcBorders>
              <w:top w:val="single" w:sz="12" w:space="0" w:color="auto"/>
              <w:left w:val="single" w:sz="12" w:space="0" w:color="auto"/>
              <w:bottom w:val="single" w:sz="12" w:space="0" w:color="auto"/>
              <w:right w:val="single" w:sz="12" w:space="0" w:color="auto"/>
            </w:tcBorders>
            <w:vAlign w:val="center"/>
            <w:hideMark/>
          </w:tcPr>
          <w:p w14:paraId="0358DCF1" w14:textId="77777777" w:rsidR="00401F3D" w:rsidRPr="003D4FF6" w:rsidRDefault="00401F3D">
            <w:pPr>
              <w:rPr>
                <w:sz w:val="20"/>
                <w:szCs w:val="20"/>
              </w:rPr>
            </w:pPr>
            <w:r w:rsidRPr="003D4FF6">
              <w:rPr>
                <w:sz w:val="20"/>
                <w:szCs w:val="20"/>
              </w:rPr>
              <w:t xml:space="preserve">10-06-2014 </w:t>
            </w:r>
          </w:p>
        </w:tc>
        <w:tc>
          <w:tcPr>
            <w:tcW w:w="373" w:type="pct"/>
            <w:tcBorders>
              <w:top w:val="single" w:sz="12" w:space="0" w:color="auto"/>
              <w:left w:val="single" w:sz="12" w:space="0" w:color="auto"/>
              <w:bottom w:val="single" w:sz="12" w:space="0" w:color="auto"/>
              <w:right w:val="single" w:sz="12" w:space="0" w:color="auto"/>
            </w:tcBorders>
            <w:vAlign w:val="center"/>
            <w:hideMark/>
          </w:tcPr>
          <w:p w14:paraId="0320B038" w14:textId="77777777" w:rsidR="00401F3D" w:rsidRPr="003D4FF6" w:rsidRDefault="00401F3D">
            <w:pPr>
              <w:rPr>
                <w:sz w:val="20"/>
                <w:szCs w:val="20"/>
              </w:rPr>
            </w:pPr>
            <w:r w:rsidRPr="003D4FF6">
              <w:rPr>
                <w:sz w:val="20"/>
                <w:szCs w:val="20"/>
              </w:rPr>
              <w:t xml:space="preserve">11-06-2014 </w:t>
            </w:r>
          </w:p>
        </w:tc>
      </w:tr>
      <w:tr w:rsidR="003D4FF6" w:rsidRPr="003D4FF6" w14:paraId="2D3B0D1C" w14:textId="77777777" w:rsidTr="003D4FF6">
        <w:tc>
          <w:tcPr>
            <w:tcW w:w="587" w:type="pct"/>
            <w:tcBorders>
              <w:top w:val="single" w:sz="12" w:space="0" w:color="auto"/>
              <w:left w:val="single" w:sz="12" w:space="0" w:color="auto"/>
              <w:bottom w:val="single" w:sz="12" w:space="0" w:color="auto"/>
              <w:right w:val="single" w:sz="12" w:space="0" w:color="auto"/>
            </w:tcBorders>
            <w:vAlign w:val="center"/>
            <w:hideMark/>
          </w:tcPr>
          <w:p w14:paraId="78476711" w14:textId="77777777" w:rsidR="00401F3D" w:rsidRPr="003D4FF6" w:rsidRDefault="00401F3D">
            <w:pPr>
              <w:rPr>
                <w:sz w:val="20"/>
                <w:szCs w:val="20"/>
              </w:rPr>
            </w:pPr>
            <w:r w:rsidRPr="003D4FF6">
              <w:rPr>
                <w:sz w:val="20"/>
                <w:szCs w:val="20"/>
              </w:rPr>
              <w:t xml:space="preserve">Carolina Paz Burgos Barra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649E911" w14:textId="77777777" w:rsidR="00401F3D" w:rsidRPr="003D4FF6" w:rsidRDefault="00401F3D">
            <w:pPr>
              <w:rPr>
                <w:sz w:val="20"/>
                <w:szCs w:val="20"/>
              </w:rPr>
            </w:pPr>
            <w:r w:rsidRPr="003D4FF6">
              <w:rPr>
                <w:sz w:val="20"/>
                <w:szCs w:val="20"/>
              </w:rPr>
              <w:t xml:space="preserve">Universidad de </w:t>
            </w:r>
            <w:proofErr w:type="spellStart"/>
            <w:r w:rsidRPr="003D4FF6">
              <w:rPr>
                <w:sz w:val="20"/>
                <w:szCs w:val="20"/>
              </w:rPr>
              <w:t>Antofgasta</w:t>
            </w:r>
            <w:proofErr w:type="spellEnd"/>
          </w:p>
        </w:tc>
        <w:tc>
          <w:tcPr>
            <w:tcW w:w="0" w:type="auto"/>
            <w:tcBorders>
              <w:top w:val="single" w:sz="12" w:space="0" w:color="auto"/>
              <w:left w:val="single" w:sz="12" w:space="0" w:color="auto"/>
              <w:bottom w:val="single" w:sz="12" w:space="0" w:color="auto"/>
              <w:right w:val="single" w:sz="12" w:space="0" w:color="auto"/>
            </w:tcBorders>
            <w:vAlign w:val="center"/>
            <w:hideMark/>
          </w:tcPr>
          <w:p w14:paraId="3C7F0E9D" w14:textId="77777777" w:rsidR="00401F3D" w:rsidRPr="003D4FF6" w:rsidRDefault="00401F3D">
            <w:pPr>
              <w:rPr>
                <w:sz w:val="20"/>
                <w:szCs w:val="20"/>
              </w:rPr>
            </w:pPr>
            <w:r w:rsidRPr="003D4FF6">
              <w:rPr>
                <w:sz w:val="20"/>
                <w:szCs w:val="20"/>
              </w:rPr>
              <w:t xml:space="preserve">Chile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16063EA" w14:textId="77777777" w:rsidR="00401F3D" w:rsidRPr="003D4FF6" w:rsidRDefault="003D4FF6">
            <w:pPr>
              <w:rPr>
                <w:sz w:val="20"/>
                <w:szCs w:val="20"/>
              </w:rPr>
            </w:pPr>
            <w:r>
              <w:rPr>
                <w:sz w:val="20"/>
                <w:szCs w:val="20"/>
              </w:rPr>
              <w:t xml:space="preserve">Marcelo Enrique Oliva </w:t>
            </w:r>
          </w:p>
        </w:tc>
        <w:tc>
          <w:tcPr>
            <w:tcW w:w="2249" w:type="pct"/>
            <w:tcBorders>
              <w:top w:val="single" w:sz="12" w:space="0" w:color="auto"/>
              <w:left w:val="single" w:sz="12" w:space="0" w:color="auto"/>
              <w:bottom w:val="single" w:sz="12" w:space="0" w:color="auto"/>
              <w:right w:val="single" w:sz="12" w:space="0" w:color="auto"/>
            </w:tcBorders>
            <w:vAlign w:val="center"/>
            <w:hideMark/>
          </w:tcPr>
          <w:p w14:paraId="19E601C5" w14:textId="77777777" w:rsidR="00401F3D" w:rsidRPr="003D4FF6" w:rsidRDefault="003D4FF6" w:rsidP="003D4FF6">
            <w:pPr>
              <w:rPr>
                <w:sz w:val="20"/>
                <w:szCs w:val="20"/>
              </w:rPr>
            </w:pPr>
            <w:r w:rsidRPr="003D4FF6">
              <w:rPr>
                <w:sz w:val="20"/>
                <w:szCs w:val="20"/>
              </w:rPr>
              <w:t xml:space="preserve">Extraction, fixation and staining techniques </w:t>
            </w:r>
            <w:r>
              <w:rPr>
                <w:sz w:val="20"/>
                <w:szCs w:val="20"/>
              </w:rPr>
              <w:t xml:space="preserve">for </w:t>
            </w:r>
            <w:r w:rsidRPr="003D4FF6">
              <w:rPr>
                <w:sz w:val="20"/>
                <w:szCs w:val="20"/>
              </w:rPr>
              <w:t xml:space="preserve">fish parasites and samples preparation </w:t>
            </w:r>
            <w:r>
              <w:rPr>
                <w:sz w:val="20"/>
                <w:szCs w:val="20"/>
              </w:rPr>
              <w:t>f</w:t>
            </w:r>
            <w:r w:rsidRPr="003D4FF6">
              <w:rPr>
                <w:sz w:val="20"/>
                <w:szCs w:val="20"/>
              </w:rPr>
              <w:t xml:space="preserve">or taxonomic and molecular analysis. Identify parasitic species belonging to classes </w:t>
            </w:r>
            <w:proofErr w:type="spellStart"/>
            <w:r w:rsidRPr="003D4FF6">
              <w:rPr>
                <w:sz w:val="20"/>
                <w:szCs w:val="20"/>
              </w:rPr>
              <w:t>Digenea</w:t>
            </w:r>
            <w:proofErr w:type="spellEnd"/>
            <w:r w:rsidRPr="003D4FF6">
              <w:rPr>
                <w:sz w:val="20"/>
                <w:szCs w:val="20"/>
              </w:rPr>
              <w:t xml:space="preserve">, </w:t>
            </w:r>
            <w:proofErr w:type="spellStart"/>
            <w:r w:rsidRPr="003D4FF6">
              <w:rPr>
                <w:sz w:val="20"/>
                <w:szCs w:val="20"/>
              </w:rPr>
              <w:t>Monogenea</w:t>
            </w:r>
            <w:proofErr w:type="spellEnd"/>
            <w:r w:rsidRPr="003D4FF6">
              <w:rPr>
                <w:sz w:val="20"/>
                <w:szCs w:val="20"/>
              </w:rPr>
              <w:t xml:space="preserve">, </w:t>
            </w:r>
            <w:proofErr w:type="spellStart"/>
            <w:r w:rsidRPr="003D4FF6">
              <w:rPr>
                <w:sz w:val="20"/>
                <w:szCs w:val="20"/>
              </w:rPr>
              <w:t>Nematoda</w:t>
            </w:r>
            <w:proofErr w:type="spellEnd"/>
            <w:r w:rsidRPr="003D4FF6">
              <w:rPr>
                <w:sz w:val="20"/>
                <w:szCs w:val="20"/>
              </w:rPr>
              <w:t xml:space="preserve"> and </w:t>
            </w:r>
            <w:proofErr w:type="spellStart"/>
            <w:r w:rsidRPr="003D4FF6">
              <w:rPr>
                <w:sz w:val="20"/>
                <w:szCs w:val="20"/>
              </w:rPr>
              <w:t>Copepoda</w:t>
            </w:r>
            <w:proofErr w:type="spellEnd"/>
            <w:r w:rsidRPr="003D4FF6">
              <w:rPr>
                <w:sz w:val="20"/>
                <w:szCs w:val="20"/>
              </w:rPr>
              <w:t xml:space="preserve"> </w:t>
            </w:r>
          </w:p>
        </w:tc>
        <w:tc>
          <w:tcPr>
            <w:tcW w:w="368" w:type="pct"/>
            <w:tcBorders>
              <w:top w:val="single" w:sz="12" w:space="0" w:color="auto"/>
              <w:left w:val="single" w:sz="12" w:space="0" w:color="auto"/>
              <w:bottom w:val="single" w:sz="12" w:space="0" w:color="auto"/>
              <w:right w:val="single" w:sz="12" w:space="0" w:color="auto"/>
            </w:tcBorders>
            <w:vAlign w:val="center"/>
            <w:hideMark/>
          </w:tcPr>
          <w:p w14:paraId="27DE9C7D" w14:textId="77777777" w:rsidR="00401F3D" w:rsidRPr="003D4FF6" w:rsidRDefault="00401F3D">
            <w:pPr>
              <w:rPr>
                <w:sz w:val="20"/>
                <w:szCs w:val="20"/>
              </w:rPr>
            </w:pPr>
            <w:r w:rsidRPr="003D4FF6">
              <w:rPr>
                <w:sz w:val="20"/>
                <w:szCs w:val="20"/>
              </w:rPr>
              <w:t xml:space="preserve">08-11-2014 </w:t>
            </w:r>
          </w:p>
        </w:tc>
        <w:tc>
          <w:tcPr>
            <w:tcW w:w="373" w:type="pct"/>
            <w:tcBorders>
              <w:top w:val="single" w:sz="12" w:space="0" w:color="auto"/>
              <w:left w:val="single" w:sz="12" w:space="0" w:color="auto"/>
              <w:bottom w:val="single" w:sz="12" w:space="0" w:color="auto"/>
              <w:right w:val="single" w:sz="12" w:space="0" w:color="auto"/>
            </w:tcBorders>
            <w:vAlign w:val="center"/>
            <w:hideMark/>
          </w:tcPr>
          <w:p w14:paraId="22262A8C" w14:textId="77777777" w:rsidR="00401F3D" w:rsidRPr="003D4FF6" w:rsidRDefault="00401F3D">
            <w:pPr>
              <w:rPr>
                <w:sz w:val="20"/>
                <w:szCs w:val="20"/>
              </w:rPr>
            </w:pPr>
            <w:r w:rsidRPr="003D4FF6">
              <w:rPr>
                <w:sz w:val="20"/>
                <w:szCs w:val="20"/>
              </w:rPr>
              <w:t xml:space="preserve">16-01-2015 </w:t>
            </w:r>
          </w:p>
        </w:tc>
      </w:tr>
      <w:tr w:rsidR="003D4FF6" w:rsidRPr="003D4FF6" w14:paraId="7AB000CE" w14:textId="77777777" w:rsidTr="003D4FF6">
        <w:tc>
          <w:tcPr>
            <w:tcW w:w="587" w:type="pct"/>
            <w:tcBorders>
              <w:top w:val="single" w:sz="12" w:space="0" w:color="auto"/>
              <w:left w:val="single" w:sz="12" w:space="0" w:color="auto"/>
              <w:bottom w:val="single" w:sz="12" w:space="0" w:color="auto"/>
              <w:right w:val="single" w:sz="12" w:space="0" w:color="auto"/>
            </w:tcBorders>
            <w:vAlign w:val="center"/>
            <w:hideMark/>
          </w:tcPr>
          <w:p w14:paraId="4D72B341" w14:textId="77777777" w:rsidR="00401F3D" w:rsidRPr="003D4FF6" w:rsidRDefault="00401F3D">
            <w:pPr>
              <w:rPr>
                <w:sz w:val="20"/>
                <w:szCs w:val="20"/>
              </w:rPr>
            </w:pPr>
            <w:proofErr w:type="spellStart"/>
            <w:r w:rsidRPr="003D4FF6">
              <w:rPr>
                <w:sz w:val="20"/>
                <w:szCs w:val="20"/>
              </w:rPr>
              <w:t>Belén</w:t>
            </w:r>
            <w:proofErr w:type="spellEnd"/>
            <w:r w:rsidRPr="003D4FF6">
              <w:rPr>
                <w:sz w:val="20"/>
                <w:szCs w:val="20"/>
              </w:rPr>
              <w:t xml:space="preserve"> Anais Franco Cisterna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44539469" w14:textId="77777777" w:rsidR="00401F3D" w:rsidRPr="00377FE7" w:rsidRDefault="00401F3D">
            <w:pPr>
              <w:rPr>
                <w:sz w:val="20"/>
                <w:szCs w:val="20"/>
                <w:lang w:val="es-CL"/>
              </w:rPr>
            </w:pPr>
            <w:r w:rsidRPr="00377FE7">
              <w:rPr>
                <w:sz w:val="20"/>
                <w:szCs w:val="20"/>
                <w:lang w:val="es-CL"/>
              </w:rPr>
              <w:t>Instituto Oceanográfico de la Universidad de Sao Paulo</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55716B24" w14:textId="77777777" w:rsidR="00401F3D" w:rsidRPr="003D4FF6" w:rsidRDefault="00401F3D">
            <w:pPr>
              <w:rPr>
                <w:sz w:val="20"/>
                <w:szCs w:val="20"/>
              </w:rPr>
            </w:pPr>
            <w:proofErr w:type="spellStart"/>
            <w:r w:rsidRPr="003D4FF6">
              <w:rPr>
                <w:sz w:val="20"/>
                <w:szCs w:val="20"/>
              </w:rPr>
              <w:t>Brasil</w:t>
            </w:r>
            <w:proofErr w:type="spellEnd"/>
            <w:r w:rsidRPr="003D4FF6">
              <w:rPr>
                <w:sz w:val="20"/>
                <w:szCs w:val="20"/>
              </w:rPr>
              <w:t xml:space="preserve"> </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B282C9A" w14:textId="77777777" w:rsidR="00401F3D" w:rsidRPr="003D4FF6" w:rsidRDefault="00401F3D">
            <w:pPr>
              <w:rPr>
                <w:sz w:val="20"/>
                <w:szCs w:val="20"/>
              </w:rPr>
            </w:pPr>
            <w:r w:rsidRPr="003D4FF6">
              <w:rPr>
                <w:sz w:val="20"/>
                <w:szCs w:val="20"/>
              </w:rPr>
              <w:t>Rubens M. Lopes</w:t>
            </w:r>
          </w:p>
        </w:tc>
        <w:tc>
          <w:tcPr>
            <w:tcW w:w="2249" w:type="pct"/>
            <w:tcBorders>
              <w:top w:val="single" w:sz="12" w:space="0" w:color="auto"/>
              <w:left w:val="single" w:sz="12" w:space="0" w:color="auto"/>
              <w:bottom w:val="single" w:sz="12" w:space="0" w:color="auto"/>
              <w:right w:val="single" w:sz="12" w:space="0" w:color="auto"/>
            </w:tcBorders>
            <w:vAlign w:val="center"/>
            <w:hideMark/>
          </w:tcPr>
          <w:p w14:paraId="4F43F8B2" w14:textId="77777777" w:rsidR="00401F3D" w:rsidRPr="003D4FF6" w:rsidRDefault="00D90905" w:rsidP="00D90905">
            <w:pPr>
              <w:rPr>
                <w:sz w:val="20"/>
                <w:szCs w:val="20"/>
              </w:rPr>
            </w:pPr>
            <w:r>
              <w:rPr>
                <w:sz w:val="20"/>
                <w:szCs w:val="20"/>
              </w:rPr>
              <w:t>L</w:t>
            </w:r>
            <w:r w:rsidR="003D4FF6" w:rsidRPr="003D4FF6">
              <w:rPr>
                <w:sz w:val="20"/>
                <w:szCs w:val="20"/>
              </w:rPr>
              <w:t xml:space="preserve">earn the cultivation of phytoplankton (parasites and epiphytes) and </w:t>
            </w:r>
            <w:r w:rsidRPr="003D4FF6">
              <w:rPr>
                <w:sz w:val="20"/>
                <w:szCs w:val="20"/>
              </w:rPr>
              <w:t xml:space="preserve">samples </w:t>
            </w:r>
            <w:r w:rsidR="003D4FF6" w:rsidRPr="003D4FF6">
              <w:rPr>
                <w:sz w:val="20"/>
                <w:szCs w:val="20"/>
              </w:rPr>
              <w:t xml:space="preserve">preparation for molecular analysis. </w:t>
            </w:r>
            <w:r>
              <w:rPr>
                <w:sz w:val="20"/>
                <w:szCs w:val="20"/>
              </w:rPr>
              <w:t>P</w:t>
            </w:r>
            <w:r w:rsidR="003D4FF6" w:rsidRPr="003D4FF6">
              <w:rPr>
                <w:sz w:val="20"/>
                <w:szCs w:val="20"/>
              </w:rPr>
              <w:t xml:space="preserve">lankton ecology, identification of parasites (dinoflagellates) on various </w:t>
            </w:r>
            <w:r w:rsidRPr="003D4FF6">
              <w:rPr>
                <w:sz w:val="20"/>
                <w:szCs w:val="20"/>
              </w:rPr>
              <w:t xml:space="preserve">zooplankton </w:t>
            </w:r>
            <w:r w:rsidR="003D4FF6" w:rsidRPr="003D4FF6">
              <w:rPr>
                <w:sz w:val="20"/>
                <w:szCs w:val="20"/>
              </w:rPr>
              <w:t xml:space="preserve">components (copepods and </w:t>
            </w:r>
            <w:proofErr w:type="spellStart"/>
            <w:r w:rsidR="003D4FF6" w:rsidRPr="003D4FF6">
              <w:rPr>
                <w:sz w:val="20"/>
                <w:szCs w:val="20"/>
              </w:rPr>
              <w:t>appendicularians</w:t>
            </w:r>
            <w:proofErr w:type="spellEnd"/>
            <w:r w:rsidR="003D4FF6" w:rsidRPr="003D4FF6">
              <w:rPr>
                <w:sz w:val="20"/>
                <w:szCs w:val="20"/>
              </w:rPr>
              <w:t>), knowing their lifecycles and effects in the host</w:t>
            </w:r>
          </w:p>
        </w:tc>
        <w:tc>
          <w:tcPr>
            <w:tcW w:w="368" w:type="pct"/>
            <w:tcBorders>
              <w:top w:val="single" w:sz="12" w:space="0" w:color="auto"/>
              <w:left w:val="single" w:sz="12" w:space="0" w:color="auto"/>
              <w:bottom w:val="single" w:sz="12" w:space="0" w:color="auto"/>
              <w:right w:val="single" w:sz="12" w:space="0" w:color="auto"/>
            </w:tcBorders>
            <w:vAlign w:val="center"/>
            <w:hideMark/>
          </w:tcPr>
          <w:p w14:paraId="7DA89C1A" w14:textId="77777777" w:rsidR="00401F3D" w:rsidRPr="003D4FF6" w:rsidRDefault="00401F3D">
            <w:pPr>
              <w:rPr>
                <w:sz w:val="20"/>
                <w:szCs w:val="20"/>
              </w:rPr>
            </w:pPr>
            <w:r w:rsidRPr="003D4FF6">
              <w:rPr>
                <w:sz w:val="20"/>
                <w:szCs w:val="20"/>
              </w:rPr>
              <w:t xml:space="preserve">10-11-2014 </w:t>
            </w:r>
          </w:p>
        </w:tc>
        <w:tc>
          <w:tcPr>
            <w:tcW w:w="373" w:type="pct"/>
            <w:tcBorders>
              <w:top w:val="single" w:sz="12" w:space="0" w:color="auto"/>
              <w:left w:val="single" w:sz="12" w:space="0" w:color="auto"/>
              <w:bottom w:val="single" w:sz="12" w:space="0" w:color="auto"/>
              <w:right w:val="single" w:sz="12" w:space="0" w:color="auto"/>
            </w:tcBorders>
            <w:vAlign w:val="center"/>
            <w:hideMark/>
          </w:tcPr>
          <w:p w14:paraId="487990AC" w14:textId="77777777" w:rsidR="00401F3D" w:rsidRPr="003D4FF6" w:rsidRDefault="00401F3D">
            <w:pPr>
              <w:rPr>
                <w:sz w:val="20"/>
                <w:szCs w:val="20"/>
              </w:rPr>
            </w:pPr>
            <w:r w:rsidRPr="003D4FF6">
              <w:rPr>
                <w:sz w:val="20"/>
                <w:szCs w:val="20"/>
              </w:rPr>
              <w:t>28-11-2014</w:t>
            </w:r>
          </w:p>
        </w:tc>
      </w:tr>
    </w:tbl>
    <w:p w14:paraId="4D1BD55F" w14:textId="77777777" w:rsidR="00371C54" w:rsidRPr="00C43396" w:rsidRDefault="00371C54" w:rsidP="00371C54">
      <w:pPr>
        <w:jc w:val="both"/>
        <w:rPr>
          <w:lang w:val="en-GB"/>
        </w:rPr>
      </w:pPr>
    </w:p>
    <w:p w14:paraId="3FD58523" w14:textId="77777777" w:rsidR="00BB0B5D" w:rsidRDefault="00BB0B5D">
      <w:pPr>
        <w:rPr>
          <w:b/>
          <w:bCs/>
          <w:u w:val="single"/>
          <w:lang w:val="en-GB"/>
        </w:rPr>
      </w:pPr>
      <w:r>
        <w:rPr>
          <w:b/>
          <w:bCs/>
          <w:u w:val="single"/>
          <w:lang w:val="en-GB"/>
        </w:rPr>
        <w:br w:type="page"/>
      </w:r>
    </w:p>
    <w:p w14:paraId="7D617191" w14:textId="77777777" w:rsidR="00371C54" w:rsidRPr="00466184" w:rsidRDefault="00371C54" w:rsidP="00371C54">
      <w:pPr>
        <w:jc w:val="both"/>
        <w:rPr>
          <w:b/>
          <w:bCs/>
          <w:u w:val="single"/>
          <w:lang w:val="en-GB"/>
        </w:rPr>
      </w:pPr>
      <w:r w:rsidRPr="00466184">
        <w:rPr>
          <w:b/>
          <w:bCs/>
          <w:u w:val="single"/>
          <w:lang w:val="en-GB"/>
        </w:rPr>
        <w:lastRenderedPageBreak/>
        <w:t xml:space="preserve">Annex </w:t>
      </w:r>
      <w:r w:rsidR="001C0967">
        <w:rPr>
          <w:b/>
          <w:bCs/>
          <w:u w:val="single"/>
          <w:lang w:val="en-GB"/>
        </w:rPr>
        <w:t>6</w:t>
      </w:r>
      <w:proofErr w:type="gramStart"/>
      <w:r w:rsidRPr="00466184">
        <w:rPr>
          <w:b/>
          <w:bCs/>
          <w:u w:val="single"/>
          <w:lang w:val="en-GB"/>
        </w:rPr>
        <w:t>.-</w:t>
      </w:r>
      <w:proofErr w:type="gramEnd"/>
      <w:r w:rsidRPr="00466184">
        <w:rPr>
          <w:b/>
          <w:bCs/>
          <w:u w:val="single"/>
          <w:lang w:val="en-GB"/>
        </w:rPr>
        <w:t xml:space="preserve"> Networking and other collaborative </w:t>
      </w:r>
      <w:r>
        <w:rPr>
          <w:b/>
          <w:bCs/>
          <w:u w:val="single"/>
          <w:lang w:val="en-GB"/>
        </w:rPr>
        <w:t>w</w:t>
      </w:r>
      <w:r w:rsidRPr="00466184">
        <w:rPr>
          <w:b/>
          <w:bCs/>
          <w:u w:val="single"/>
          <w:lang w:val="en-GB"/>
        </w:rPr>
        <w:t>ork</w:t>
      </w:r>
    </w:p>
    <w:p w14:paraId="1E4ED06C" w14:textId="77777777" w:rsidR="00371C54" w:rsidRPr="00466184" w:rsidRDefault="00371C54" w:rsidP="00371C54">
      <w:pPr>
        <w:jc w:val="both"/>
        <w:rPr>
          <w:b/>
          <w:bCs/>
          <w:u w:val="single"/>
          <w:lang w:val="en-GB"/>
        </w:rPr>
      </w:pPr>
    </w:p>
    <w:p w14:paraId="509E85BE" w14:textId="77777777" w:rsidR="00371C54" w:rsidRPr="00D03ABB" w:rsidRDefault="001C0967" w:rsidP="00371C54">
      <w:pPr>
        <w:jc w:val="both"/>
        <w:rPr>
          <w:b/>
          <w:bCs/>
          <w:u w:val="single"/>
        </w:rPr>
      </w:pPr>
      <w:r w:rsidRPr="00D03ABB">
        <w:rPr>
          <w:b/>
          <w:bCs/>
          <w:u w:val="single"/>
        </w:rPr>
        <w:t>6</w:t>
      </w:r>
      <w:r w:rsidR="00371C54" w:rsidRPr="00D03ABB">
        <w:rPr>
          <w:b/>
          <w:bCs/>
          <w:u w:val="single"/>
        </w:rPr>
        <w:t>.1 Networking</w:t>
      </w:r>
    </w:p>
    <w:p w14:paraId="6C7DA0F0" w14:textId="77777777" w:rsidR="00371C54" w:rsidRDefault="00371C54" w:rsidP="00371C54">
      <w:pPr>
        <w:pStyle w:val="Textoindependiente3"/>
        <w:ind w:left="240" w:hanging="240"/>
        <w:rPr>
          <w:b/>
          <w:i/>
        </w:rPr>
      </w:pPr>
    </w:p>
    <w:p w14:paraId="2A940C01" w14:textId="77777777" w:rsidR="00C90AAD" w:rsidRDefault="00C90AAD" w:rsidP="00C90AAD">
      <w:pPr>
        <w:ind w:left="720"/>
        <w:jc w:val="both"/>
        <w:rPr>
          <w:b/>
          <w:bCs/>
          <w:u w:val="single"/>
        </w:rPr>
      </w:pPr>
      <w:r w:rsidRPr="002149F2">
        <w:t xml:space="preserve">During 2014 we did not </w:t>
      </w:r>
      <w:r>
        <w:t>participate in other networking activity funded by MCI</w:t>
      </w:r>
    </w:p>
    <w:p w14:paraId="0C9D3CBC" w14:textId="77777777" w:rsidR="00C90AAD" w:rsidRPr="00CC60FD" w:rsidRDefault="00C90AAD" w:rsidP="00371C54">
      <w:pPr>
        <w:pStyle w:val="Textoindependiente3"/>
        <w:ind w:left="240" w:hanging="240"/>
        <w:rPr>
          <w:b/>
          <w:i/>
        </w:rPr>
      </w:pPr>
    </w:p>
    <w:p w14:paraId="072FBEE2" w14:textId="77777777" w:rsidR="00371C54" w:rsidRPr="00CC60FD" w:rsidRDefault="00371C54" w:rsidP="00371C54">
      <w:pPr>
        <w:pStyle w:val="Textoindependiente3"/>
        <w:ind w:left="240" w:hanging="240"/>
        <w:rPr>
          <w:b/>
          <w:i/>
        </w:rPr>
      </w:pPr>
    </w:p>
    <w:p w14:paraId="4DBA9B9F" w14:textId="77777777" w:rsidR="002149F2" w:rsidRDefault="002149F2" w:rsidP="002149F2">
      <w:pPr>
        <w:ind w:left="720" w:hanging="720"/>
        <w:jc w:val="both"/>
        <w:rPr>
          <w:b/>
          <w:bCs/>
          <w:u w:val="single"/>
        </w:rPr>
      </w:pPr>
      <w:r>
        <w:rPr>
          <w:b/>
          <w:bCs/>
          <w:u w:val="single"/>
        </w:rPr>
        <w:t>6.2</w:t>
      </w:r>
      <w:proofErr w:type="gramStart"/>
      <w:r>
        <w:rPr>
          <w:b/>
          <w:bCs/>
          <w:u w:val="single"/>
        </w:rPr>
        <w:t>.-</w:t>
      </w:r>
      <w:proofErr w:type="gramEnd"/>
      <w:r>
        <w:rPr>
          <w:b/>
          <w:bCs/>
          <w:u w:val="single"/>
        </w:rPr>
        <w:t xml:space="preserve"> Other collaborative activities</w:t>
      </w:r>
    </w:p>
    <w:p w14:paraId="0AF11375" w14:textId="77777777" w:rsidR="002149F2" w:rsidRDefault="002149F2" w:rsidP="002149F2">
      <w:pPr>
        <w:ind w:left="720" w:hanging="720"/>
        <w:jc w:val="both"/>
        <w:rPr>
          <w:b/>
          <w:bCs/>
          <w:u w:val="single"/>
        </w:rPr>
      </w:pPr>
    </w:p>
    <w:tbl>
      <w:tblPr>
        <w:tblW w:w="13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126"/>
        <w:gridCol w:w="1559"/>
        <w:gridCol w:w="1849"/>
        <w:gridCol w:w="1637"/>
        <w:gridCol w:w="1965"/>
        <w:gridCol w:w="1473"/>
      </w:tblGrid>
      <w:tr w:rsidR="00C90AAD" w:rsidRPr="00F71CF0" w14:paraId="6CC1B8DF" w14:textId="77777777" w:rsidTr="00410BB4">
        <w:trPr>
          <w:trHeight w:val="585"/>
        </w:trPr>
        <w:tc>
          <w:tcPr>
            <w:tcW w:w="2689" w:type="dxa"/>
            <w:vMerge w:val="restart"/>
            <w:shd w:val="clear" w:color="auto" w:fill="CCCCCC"/>
          </w:tcPr>
          <w:p w14:paraId="5D842A2C" w14:textId="77777777" w:rsidR="00C90AAD" w:rsidRPr="00F71CF0" w:rsidRDefault="00C90AAD" w:rsidP="007B538A">
            <w:pPr>
              <w:jc w:val="center"/>
              <w:rPr>
                <w:b/>
                <w:bCs/>
                <w:sz w:val="20"/>
                <w:szCs w:val="20"/>
              </w:rPr>
            </w:pPr>
            <w:r w:rsidRPr="00F71CF0">
              <w:rPr>
                <w:b/>
                <w:bCs/>
                <w:sz w:val="20"/>
                <w:szCs w:val="20"/>
                <w:lang w:val="en-GB"/>
              </w:rPr>
              <w:t>Activity Name</w:t>
            </w:r>
          </w:p>
        </w:tc>
        <w:tc>
          <w:tcPr>
            <w:tcW w:w="2126" w:type="dxa"/>
            <w:vMerge w:val="restart"/>
            <w:shd w:val="clear" w:color="auto" w:fill="CCCCCC"/>
          </w:tcPr>
          <w:p w14:paraId="3252BC71" w14:textId="77777777" w:rsidR="00C90AAD" w:rsidRPr="00F71CF0" w:rsidRDefault="00C90AAD" w:rsidP="007B538A">
            <w:pPr>
              <w:jc w:val="center"/>
              <w:rPr>
                <w:b/>
                <w:bCs/>
                <w:sz w:val="20"/>
                <w:szCs w:val="20"/>
                <w:lang w:val="en-GB"/>
              </w:rPr>
            </w:pPr>
            <w:r w:rsidRPr="00F71CF0">
              <w:rPr>
                <w:b/>
                <w:bCs/>
                <w:sz w:val="20"/>
                <w:szCs w:val="20"/>
                <w:lang w:val="en-GB"/>
              </w:rPr>
              <w:t>Co-Participant</w:t>
            </w:r>
          </w:p>
          <w:p w14:paraId="2B140874" w14:textId="77777777" w:rsidR="00C90AAD" w:rsidRPr="00F71CF0" w:rsidRDefault="00C90AAD" w:rsidP="007B538A">
            <w:pPr>
              <w:jc w:val="center"/>
              <w:rPr>
                <w:b/>
                <w:bCs/>
                <w:sz w:val="20"/>
                <w:szCs w:val="20"/>
                <w:lang w:val="en-GB"/>
              </w:rPr>
            </w:pPr>
            <w:r w:rsidRPr="00F71CF0">
              <w:rPr>
                <w:b/>
                <w:bCs/>
                <w:sz w:val="20"/>
                <w:szCs w:val="20"/>
                <w:lang w:val="en-GB"/>
              </w:rPr>
              <w:t>Institution(s)</w:t>
            </w:r>
          </w:p>
        </w:tc>
        <w:tc>
          <w:tcPr>
            <w:tcW w:w="7010" w:type="dxa"/>
            <w:gridSpan w:val="4"/>
            <w:shd w:val="clear" w:color="auto" w:fill="CCCCCC"/>
          </w:tcPr>
          <w:p w14:paraId="3A9515F8" w14:textId="77777777" w:rsidR="00C90AAD" w:rsidRPr="00F71CF0" w:rsidRDefault="00C90AAD" w:rsidP="007B538A">
            <w:pPr>
              <w:jc w:val="center"/>
              <w:rPr>
                <w:b/>
                <w:bCs/>
                <w:sz w:val="20"/>
                <w:szCs w:val="20"/>
                <w:lang w:val="en-GB"/>
              </w:rPr>
            </w:pPr>
            <w:r w:rsidRPr="00F71CF0">
              <w:rPr>
                <w:b/>
                <w:bCs/>
                <w:sz w:val="20"/>
                <w:szCs w:val="20"/>
                <w:lang w:val="en-GB"/>
              </w:rPr>
              <w:t>Participants</w:t>
            </w:r>
          </w:p>
          <w:p w14:paraId="04789E0B" w14:textId="77777777" w:rsidR="00C90AAD" w:rsidRPr="00F71CF0" w:rsidRDefault="00C90AAD" w:rsidP="007B538A">
            <w:pPr>
              <w:jc w:val="center"/>
              <w:rPr>
                <w:b/>
                <w:bCs/>
                <w:sz w:val="20"/>
                <w:szCs w:val="20"/>
              </w:rPr>
            </w:pPr>
            <w:r w:rsidRPr="00F71CF0">
              <w:rPr>
                <w:b/>
                <w:bCs/>
                <w:sz w:val="20"/>
                <w:szCs w:val="20"/>
                <w:lang w:val="en-GB"/>
              </w:rPr>
              <w:t>[Number]</w:t>
            </w:r>
          </w:p>
        </w:tc>
        <w:tc>
          <w:tcPr>
            <w:tcW w:w="1473" w:type="dxa"/>
            <w:vMerge w:val="restart"/>
            <w:shd w:val="clear" w:color="auto" w:fill="CCCCCC"/>
          </w:tcPr>
          <w:p w14:paraId="2253C265" w14:textId="77777777" w:rsidR="00C90AAD" w:rsidRPr="00F71CF0" w:rsidRDefault="00C90AAD" w:rsidP="007B538A">
            <w:pPr>
              <w:jc w:val="center"/>
              <w:rPr>
                <w:b/>
                <w:bCs/>
                <w:sz w:val="20"/>
                <w:szCs w:val="20"/>
                <w:lang w:val="en-GB"/>
              </w:rPr>
            </w:pPr>
            <w:r w:rsidRPr="00F71CF0">
              <w:rPr>
                <w:b/>
                <w:bCs/>
                <w:sz w:val="20"/>
                <w:szCs w:val="20"/>
                <w:lang w:val="en-GB"/>
              </w:rPr>
              <w:t>Products</w:t>
            </w:r>
          </w:p>
          <w:p w14:paraId="02557197" w14:textId="77777777" w:rsidR="00C90AAD" w:rsidRPr="00F71CF0" w:rsidRDefault="00C90AAD" w:rsidP="007B538A">
            <w:pPr>
              <w:jc w:val="center"/>
              <w:rPr>
                <w:b/>
                <w:bCs/>
                <w:sz w:val="20"/>
                <w:szCs w:val="20"/>
                <w:lang w:val="en-GB"/>
              </w:rPr>
            </w:pPr>
            <w:r w:rsidRPr="00F71CF0">
              <w:rPr>
                <w:b/>
                <w:bCs/>
                <w:sz w:val="20"/>
                <w:szCs w:val="20"/>
                <w:lang w:val="en-GB"/>
              </w:rPr>
              <w:t>[Type &amp; Number]</w:t>
            </w:r>
          </w:p>
          <w:p w14:paraId="22F3599E" w14:textId="77777777" w:rsidR="00C90AAD" w:rsidRPr="00F71CF0" w:rsidRDefault="00C90AAD" w:rsidP="007B538A">
            <w:pPr>
              <w:jc w:val="center"/>
              <w:rPr>
                <w:b/>
                <w:bCs/>
                <w:sz w:val="20"/>
                <w:szCs w:val="20"/>
              </w:rPr>
            </w:pPr>
          </w:p>
        </w:tc>
      </w:tr>
      <w:tr w:rsidR="00C90AAD" w:rsidRPr="00F71CF0" w14:paraId="4067C4E4" w14:textId="77777777" w:rsidTr="00410BB4">
        <w:trPr>
          <w:trHeight w:val="312"/>
        </w:trPr>
        <w:tc>
          <w:tcPr>
            <w:tcW w:w="2689" w:type="dxa"/>
            <w:vMerge/>
            <w:shd w:val="clear" w:color="auto" w:fill="CCCCCC"/>
          </w:tcPr>
          <w:p w14:paraId="5EDE35E0" w14:textId="77777777" w:rsidR="00C90AAD" w:rsidRPr="00F71CF0" w:rsidRDefault="00C90AAD" w:rsidP="007B538A">
            <w:pPr>
              <w:jc w:val="center"/>
              <w:rPr>
                <w:bCs/>
                <w:sz w:val="20"/>
                <w:szCs w:val="20"/>
                <w:lang w:val="en-GB"/>
              </w:rPr>
            </w:pPr>
          </w:p>
        </w:tc>
        <w:tc>
          <w:tcPr>
            <w:tcW w:w="2126" w:type="dxa"/>
            <w:vMerge/>
            <w:shd w:val="clear" w:color="auto" w:fill="CCCCCC"/>
          </w:tcPr>
          <w:p w14:paraId="0DC5BDC0" w14:textId="77777777" w:rsidR="00C90AAD" w:rsidRPr="00F71CF0" w:rsidRDefault="00C90AAD" w:rsidP="007B538A">
            <w:pPr>
              <w:jc w:val="center"/>
              <w:rPr>
                <w:bCs/>
                <w:sz w:val="20"/>
                <w:szCs w:val="20"/>
                <w:lang w:val="es-ES"/>
              </w:rPr>
            </w:pPr>
          </w:p>
        </w:tc>
        <w:tc>
          <w:tcPr>
            <w:tcW w:w="3408" w:type="dxa"/>
            <w:gridSpan w:val="2"/>
            <w:tcBorders>
              <w:bottom w:val="single" w:sz="4" w:space="0" w:color="auto"/>
            </w:tcBorders>
            <w:shd w:val="clear" w:color="auto" w:fill="CCCCCC"/>
          </w:tcPr>
          <w:p w14:paraId="760D2D63" w14:textId="77777777" w:rsidR="00C90AAD" w:rsidRPr="00F71CF0" w:rsidRDefault="00C90AAD" w:rsidP="007B538A">
            <w:pPr>
              <w:jc w:val="center"/>
              <w:rPr>
                <w:bCs/>
                <w:sz w:val="20"/>
                <w:szCs w:val="20"/>
              </w:rPr>
            </w:pPr>
            <w:r w:rsidRPr="00F71CF0">
              <w:rPr>
                <w:bCs/>
                <w:sz w:val="20"/>
                <w:szCs w:val="20"/>
              </w:rPr>
              <w:t>MSI center</w:t>
            </w:r>
          </w:p>
        </w:tc>
        <w:tc>
          <w:tcPr>
            <w:tcW w:w="3602" w:type="dxa"/>
            <w:gridSpan w:val="2"/>
            <w:tcBorders>
              <w:bottom w:val="single" w:sz="4" w:space="0" w:color="auto"/>
            </w:tcBorders>
            <w:shd w:val="clear" w:color="auto" w:fill="CCCCCC"/>
          </w:tcPr>
          <w:p w14:paraId="72932978" w14:textId="77777777" w:rsidR="00C90AAD" w:rsidRPr="00F71CF0" w:rsidRDefault="00C90AAD" w:rsidP="007B538A">
            <w:pPr>
              <w:jc w:val="center"/>
              <w:rPr>
                <w:bCs/>
                <w:sz w:val="20"/>
                <w:szCs w:val="20"/>
              </w:rPr>
            </w:pPr>
            <w:r w:rsidRPr="00F71CF0">
              <w:rPr>
                <w:bCs/>
                <w:sz w:val="20"/>
                <w:szCs w:val="20"/>
              </w:rPr>
              <w:t>External</w:t>
            </w:r>
          </w:p>
        </w:tc>
        <w:tc>
          <w:tcPr>
            <w:tcW w:w="1473" w:type="dxa"/>
            <w:vMerge/>
            <w:shd w:val="clear" w:color="auto" w:fill="CCCCCC"/>
          </w:tcPr>
          <w:p w14:paraId="12AAE033" w14:textId="77777777" w:rsidR="00C90AAD" w:rsidRPr="00F71CF0" w:rsidRDefault="00C90AAD" w:rsidP="007B538A">
            <w:pPr>
              <w:jc w:val="center"/>
              <w:rPr>
                <w:bCs/>
                <w:sz w:val="20"/>
                <w:szCs w:val="20"/>
                <w:lang w:val="en-GB"/>
              </w:rPr>
            </w:pPr>
          </w:p>
        </w:tc>
      </w:tr>
      <w:tr w:rsidR="00C90AAD" w:rsidRPr="00F71CF0" w14:paraId="44D68E10" w14:textId="77777777" w:rsidTr="00410BB4">
        <w:trPr>
          <w:trHeight w:val="310"/>
        </w:trPr>
        <w:tc>
          <w:tcPr>
            <w:tcW w:w="2689" w:type="dxa"/>
            <w:vMerge/>
            <w:shd w:val="clear" w:color="auto" w:fill="CCCCCC"/>
          </w:tcPr>
          <w:p w14:paraId="67F939CA" w14:textId="77777777" w:rsidR="00C90AAD" w:rsidRPr="00F71CF0" w:rsidRDefault="00C90AAD" w:rsidP="007B538A">
            <w:pPr>
              <w:jc w:val="center"/>
              <w:rPr>
                <w:bCs/>
                <w:sz w:val="20"/>
                <w:szCs w:val="20"/>
                <w:lang w:val="en-GB"/>
              </w:rPr>
            </w:pPr>
          </w:p>
        </w:tc>
        <w:tc>
          <w:tcPr>
            <w:tcW w:w="2126" w:type="dxa"/>
            <w:vMerge/>
            <w:shd w:val="clear" w:color="auto" w:fill="CCCCCC"/>
          </w:tcPr>
          <w:p w14:paraId="5F2AE7DA" w14:textId="77777777" w:rsidR="00C90AAD" w:rsidRPr="00F71CF0" w:rsidRDefault="00C90AAD" w:rsidP="007B538A">
            <w:pPr>
              <w:jc w:val="center"/>
              <w:rPr>
                <w:bCs/>
                <w:sz w:val="20"/>
                <w:szCs w:val="20"/>
                <w:lang w:val="es-ES"/>
              </w:rPr>
            </w:pPr>
          </w:p>
        </w:tc>
        <w:tc>
          <w:tcPr>
            <w:tcW w:w="1559" w:type="dxa"/>
            <w:tcBorders>
              <w:bottom w:val="single" w:sz="4" w:space="0" w:color="auto"/>
            </w:tcBorders>
            <w:shd w:val="clear" w:color="auto" w:fill="CCCCCC"/>
          </w:tcPr>
          <w:p w14:paraId="0C0D7E80" w14:textId="77777777" w:rsidR="00C90AAD" w:rsidRPr="00F71CF0" w:rsidRDefault="00C90AAD" w:rsidP="007B538A">
            <w:pPr>
              <w:jc w:val="center"/>
              <w:rPr>
                <w:bCs/>
                <w:sz w:val="20"/>
                <w:szCs w:val="20"/>
              </w:rPr>
            </w:pPr>
            <w:r w:rsidRPr="00F71CF0">
              <w:rPr>
                <w:bCs/>
                <w:sz w:val="20"/>
                <w:szCs w:val="20"/>
              </w:rPr>
              <w:t>Researchers</w:t>
            </w:r>
          </w:p>
        </w:tc>
        <w:tc>
          <w:tcPr>
            <w:tcW w:w="1849" w:type="dxa"/>
            <w:tcBorders>
              <w:bottom w:val="single" w:sz="4" w:space="0" w:color="auto"/>
            </w:tcBorders>
            <w:shd w:val="clear" w:color="auto" w:fill="CCCCCC"/>
          </w:tcPr>
          <w:p w14:paraId="7CBAA1FA" w14:textId="694A4BDB" w:rsidR="00C90AAD" w:rsidRPr="00F71CF0" w:rsidRDefault="00C90AAD" w:rsidP="007B538A">
            <w:pPr>
              <w:jc w:val="center"/>
              <w:rPr>
                <w:bCs/>
                <w:sz w:val="20"/>
                <w:szCs w:val="20"/>
              </w:rPr>
            </w:pPr>
            <w:r w:rsidRPr="00F71CF0">
              <w:rPr>
                <w:bCs/>
                <w:sz w:val="20"/>
                <w:szCs w:val="20"/>
              </w:rPr>
              <w:t>Postdocs/Students</w:t>
            </w:r>
          </w:p>
        </w:tc>
        <w:tc>
          <w:tcPr>
            <w:tcW w:w="1637" w:type="dxa"/>
            <w:tcBorders>
              <w:bottom w:val="single" w:sz="4" w:space="0" w:color="auto"/>
            </w:tcBorders>
            <w:shd w:val="clear" w:color="auto" w:fill="CCCCCC"/>
          </w:tcPr>
          <w:p w14:paraId="1EE4FDD7" w14:textId="77777777" w:rsidR="00C90AAD" w:rsidRPr="00F71CF0" w:rsidRDefault="00C90AAD" w:rsidP="007B538A">
            <w:pPr>
              <w:jc w:val="center"/>
              <w:rPr>
                <w:bCs/>
                <w:sz w:val="20"/>
                <w:szCs w:val="20"/>
              </w:rPr>
            </w:pPr>
            <w:r w:rsidRPr="00F71CF0">
              <w:rPr>
                <w:bCs/>
                <w:sz w:val="20"/>
                <w:szCs w:val="20"/>
              </w:rPr>
              <w:t>Researchers</w:t>
            </w:r>
          </w:p>
        </w:tc>
        <w:tc>
          <w:tcPr>
            <w:tcW w:w="1965" w:type="dxa"/>
            <w:tcBorders>
              <w:bottom w:val="single" w:sz="4" w:space="0" w:color="auto"/>
            </w:tcBorders>
            <w:shd w:val="clear" w:color="auto" w:fill="CCCCCC"/>
          </w:tcPr>
          <w:p w14:paraId="51EAEB0F" w14:textId="624CFB68" w:rsidR="00C90AAD" w:rsidRPr="00F71CF0" w:rsidRDefault="00C90AAD" w:rsidP="007B538A">
            <w:pPr>
              <w:jc w:val="center"/>
              <w:rPr>
                <w:bCs/>
                <w:sz w:val="20"/>
                <w:szCs w:val="20"/>
              </w:rPr>
            </w:pPr>
            <w:r w:rsidRPr="00F71CF0">
              <w:rPr>
                <w:bCs/>
                <w:sz w:val="20"/>
                <w:szCs w:val="20"/>
              </w:rPr>
              <w:t>Postdocs/Students</w:t>
            </w:r>
          </w:p>
        </w:tc>
        <w:tc>
          <w:tcPr>
            <w:tcW w:w="1473" w:type="dxa"/>
            <w:vMerge/>
            <w:tcBorders>
              <w:bottom w:val="single" w:sz="4" w:space="0" w:color="auto"/>
            </w:tcBorders>
            <w:shd w:val="clear" w:color="auto" w:fill="CCCCCC"/>
          </w:tcPr>
          <w:p w14:paraId="3C488301" w14:textId="77777777" w:rsidR="00C90AAD" w:rsidRPr="00F71CF0" w:rsidRDefault="00C90AAD" w:rsidP="007B538A">
            <w:pPr>
              <w:jc w:val="center"/>
              <w:rPr>
                <w:bCs/>
                <w:sz w:val="20"/>
                <w:szCs w:val="20"/>
                <w:lang w:val="en-GB"/>
              </w:rPr>
            </w:pPr>
          </w:p>
        </w:tc>
      </w:tr>
      <w:tr w:rsidR="00C90AAD" w:rsidRPr="00F71CF0" w14:paraId="51C87BB3" w14:textId="77777777" w:rsidTr="00410BB4">
        <w:trPr>
          <w:trHeight w:val="648"/>
        </w:trPr>
        <w:tc>
          <w:tcPr>
            <w:tcW w:w="2689" w:type="dxa"/>
          </w:tcPr>
          <w:p w14:paraId="7614C756" w14:textId="77777777" w:rsidR="00C90AAD" w:rsidRPr="00002410" w:rsidRDefault="00410BB4" w:rsidP="00002410">
            <w:pPr>
              <w:rPr>
                <w:bCs/>
                <w:sz w:val="20"/>
                <w:szCs w:val="20"/>
              </w:rPr>
            </w:pPr>
            <w:r w:rsidRPr="00002410">
              <w:rPr>
                <w:iCs/>
                <w:color w:val="000000"/>
                <w:sz w:val="20"/>
                <w:szCs w:val="20"/>
              </w:rPr>
              <w:t>Global Ocean Acidification observing Network (GOA-ON)</w:t>
            </w:r>
          </w:p>
        </w:tc>
        <w:tc>
          <w:tcPr>
            <w:tcW w:w="2126" w:type="dxa"/>
          </w:tcPr>
          <w:p w14:paraId="1630320B" w14:textId="0207EB4F" w:rsidR="00C90AAD" w:rsidRPr="00F71CF0" w:rsidRDefault="00F71CF0" w:rsidP="00F71CF0">
            <w:pPr>
              <w:rPr>
                <w:bCs/>
                <w:sz w:val="20"/>
                <w:szCs w:val="20"/>
              </w:rPr>
            </w:pPr>
            <w:r w:rsidRPr="00A54F52">
              <w:rPr>
                <w:rStyle w:val="hps"/>
                <w:sz w:val="20"/>
                <w:lang w:val="en"/>
              </w:rPr>
              <w:t xml:space="preserve">Institutions </w:t>
            </w:r>
            <w:r w:rsidRPr="00F71CF0">
              <w:rPr>
                <w:rStyle w:val="hps"/>
                <w:sz w:val="20"/>
                <w:szCs w:val="20"/>
              </w:rPr>
              <w:t>of</w:t>
            </w:r>
            <w:r w:rsidR="00883D8A">
              <w:rPr>
                <w:rStyle w:val="hps"/>
                <w:sz w:val="20"/>
                <w:szCs w:val="20"/>
              </w:rPr>
              <w:t xml:space="preserve"> </w:t>
            </w:r>
            <w:r w:rsidRPr="00F71CF0">
              <w:rPr>
                <w:rStyle w:val="hps"/>
                <w:sz w:val="20"/>
                <w:szCs w:val="20"/>
              </w:rPr>
              <w:t>almost</w:t>
            </w:r>
            <w:r w:rsidRPr="00A54F52">
              <w:rPr>
                <w:rStyle w:val="hps"/>
                <w:sz w:val="20"/>
                <w:lang w:val="en"/>
              </w:rPr>
              <w:t xml:space="preserve"> all </w:t>
            </w:r>
            <w:r w:rsidRPr="00F71CF0">
              <w:rPr>
                <w:rStyle w:val="hps"/>
                <w:sz w:val="20"/>
                <w:szCs w:val="20"/>
              </w:rPr>
              <w:t>countries</w:t>
            </w:r>
            <w:r w:rsidR="00883D8A">
              <w:rPr>
                <w:rStyle w:val="hps"/>
                <w:sz w:val="20"/>
                <w:szCs w:val="20"/>
              </w:rPr>
              <w:t xml:space="preserve"> </w:t>
            </w:r>
            <w:r w:rsidRPr="00F71CF0">
              <w:rPr>
                <w:rStyle w:val="hps"/>
                <w:sz w:val="20"/>
                <w:szCs w:val="20"/>
              </w:rPr>
              <w:t>are</w:t>
            </w:r>
            <w:r w:rsidRPr="00A54F52">
              <w:rPr>
                <w:rStyle w:val="hps"/>
                <w:sz w:val="20"/>
                <w:lang w:val="en"/>
              </w:rPr>
              <w:t xml:space="preserve"> incorporated </w:t>
            </w:r>
            <w:r w:rsidRPr="00F71CF0">
              <w:rPr>
                <w:rStyle w:val="hps"/>
                <w:sz w:val="20"/>
                <w:szCs w:val="20"/>
              </w:rPr>
              <w:t>in</w:t>
            </w:r>
            <w:r w:rsidR="00883D8A">
              <w:rPr>
                <w:rStyle w:val="hps"/>
                <w:sz w:val="20"/>
                <w:szCs w:val="20"/>
              </w:rPr>
              <w:t xml:space="preserve"> </w:t>
            </w:r>
            <w:r w:rsidRPr="00F71CF0">
              <w:rPr>
                <w:rStyle w:val="hps"/>
                <w:sz w:val="20"/>
                <w:szCs w:val="20"/>
              </w:rPr>
              <w:t>this</w:t>
            </w:r>
            <w:r w:rsidRPr="00A54F52">
              <w:rPr>
                <w:rStyle w:val="hps"/>
                <w:sz w:val="20"/>
                <w:lang w:val="en"/>
              </w:rPr>
              <w:t xml:space="preserve"> network</w:t>
            </w:r>
          </w:p>
        </w:tc>
        <w:tc>
          <w:tcPr>
            <w:tcW w:w="1559" w:type="dxa"/>
            <w:shd w:val="clear" w:color="auto" w:fill="auto"/>
          </w:tcPr>
          <w:p w14:paraId="51FC96F4" w14:textId="77777777" w:rsidR="00C90AAD" w:rsidRPr="00F71CF0" w:rsidRDefault="00410BB4" w:rsidP="00410BB4">
            <w:pPr>
              <w:jc w:val="center"/>
              <w:rPr>
                <w:bCs/>
                <w:sz w:val="20"/>
                <w:szCs w:val="20"/>
              </w:rPr>
            </w:pPr>
            <w:r w:rsidRPr="00F71CF0">
              <w:rPr>
                <w:bCs/>
                <w:sz w:val="20"/>
                <w:szCs w:val="20"/>
              </w:rPr>
              <w:t>1</w:t>
            </w:r>
          </w:p>
        </w:tc>
        <w:tc>
          <w:tcPr>
            <w:tcW w:w="1849" w:type="dxa"/>
            <w:shd w:val="clear" w:color="auto" w:fill="auto"/>
          </w:tcPr>
          <w:p w14:paraId="6237E901" w14:textId="77777777" w:rsidR="00C90AAD" w:rsidRPr="00F71CF0" w:rsidRDefault="00410BB4" w:rsidP="00410BB4">
            <w:pPr>
              <w:jc w:val="center"/>
              <w:rPr>
                <w:bCs/>
                <w:sz w:val="20"/>
                <w:szCs w:val="20"/>
              </w:rPr>
            </w:pPr>
            <w:r w:rsidRPr="00F71CF0">
              <w:rPr>
                <w:bCs/>
                <w:sz w:val="20"/>
                <w:szCs w:val="20"/>
              </w:rPr>
              <w:t>1</w:t>
            </w:r>
          </w:p>
        </w:tc>
        <w:tc>
          <w:tcPr>
            <w:tcW w:w="1637" w:type="dxa"/>
            <w:shd w:val="clear" w:color="auto" w:fill="auto"/>
          </w:tcPr>
          <w:p w14:paraId="15F2A774" w14:textId="77777777" w:rsidR="00C90AAD" w:rsidRPr="00F71CF0" w:rsidRDefault="00410BB4" w:rsidP="00410BB4">
            <w:pPr>
              <w:jc w:val="center"/>
              <w:rPr>
                <w:bCs/>
                <w:sz w:val="20"/>
                <w:szCs w:val="20"/>
              </w:rPr>
            </w:pPr>
            <w:r w:rsidRPr="00F71CF0">
              <w:rPr>
                <w:bCs/>
                <w:sz w:val="20"/>
                <w:szCs w:val="20"/>
              </w:rPr>
              <w:t>147</w:t>
            </w:r>
          </w:p>
        </w:tc>
        <w:tc>
          <w:tcPr>
            <w:tcW w:w="1965" w:type="dxa"/>
            <w:shd w:val="clear" w:color="auto" w:fill="auto"/>
          </w:tcPr>
          <w:p w14:paraId="190EC9AF" w14:textId="77777777" w:rsidR="00C90AAD" w:rsidRPr="00F71CF0" w:rsidRDefault="001D080E" w:rsidP="00410BB4">
            <w:pPr>
              <w:jc w:val="center"/>
              <w:rPr>
                <w:bCs/>
                <w:sz w:val="20"/>
                <w:szCs w:val="20"/>
              </w:rPr>
            </w:pPr>
            <w:r>
              <w:rPr>
                <w:bCs/>
                <w:sz w:val="20"/>
                <w:szCs w:val="20"/>
              </w:rPr>
              <w:t>-</w:t>
            </w:r>
          </w:p>
        </w:tc>
        <w:tc>
          <w:tcPr>
            <w:tcW w:w="1473" w:type="dxa"/>
            <w:shd w:val="clear" w:color="auto" w:fill="auto"/>
          </w:tcPr>
          <w:p w14:paraId="675C0F6B" w14:textId="77777777" w:rsidR="00C90AAD" w:rsidRPr="00F71CF0" w:rsidRDefault="00410BB4" w:rsidP="00410BB4">
            <w:pPr>
              <w:jc w:val="center"/>
              <w:rPr>
                <w:bCs/>
                <w:sz w:val="20"/>
                <w:szCs w:val="20"/>
              </w:rPr>
            </w:pPr>
            <w:r w:rsidRPr="00F71CF0">
              <w:rPr>
                <w:bCs/>
                <w:sz w:val="20"/>
                <w:szCs w:val="20"/>
              </w:rPr>
              <w:t xml:space="preserve">1 </w:t>
            </w:r>
            <w:r w:rsidR="00F71CF0" w:rsidRPr="00F71CF0">
              <w:rPr>
                <w:bCs/>
                <w:sz w:val="20"/>
                <w:szCs w:val="20"/>
              </w:rPr>
              <w:t>Newsletter</w:t>
            </w:r>
          </w:p>
        </w:tc>
      </w:tr>
      <w:tr w:rsidR="001D080E" w:rsidRPr="00F71CF0" w14:paraId="7B9B5762" w14:textId="77777777" w:rsidTr="00410BB4">
        <w:trPr>
          <w:trHeight w:val="648"/>
        </w:trPr>
        <w:tc>
          <w:tcPr>
            <w:tcW w:w="2689" w:type="dxa"/>
          </w:tcPr>
          <w:p w14:paraId="133E5739" w14:textId="77777777" w:rsidR="001D080E" w:rsidRPr="00F71CF0" w:rsidRDefault="001D080E" w:rsidP="001D080E">
            <w:pPr>
              <w:rPr>
                <w:bCs/>
                <w:sz w:val="20"/>
                <w:szCs w:val="20"/>
              </w:rPr>
            </w:pPr>
            <w:r w:rsidRPr="007A7B7F">
              <w:rPr>
                <w:bCs/>
                <w:sz w:val="20"/>
                <w:szCs w:val="20"/>
              </w:rPr>
              <w:t>Climate and Ocean: Variability, Predictability and Change</w:t>
            </w:r>
            <w:r>
              <w:rPr>
                <w:bCs/>
                <w:sz w:val="20"/>
                <w:szCs w:val="20"/>
              </w:rPr>
              <w:t xml:space="preserve"> (CLIVAR), </w:t>
            </w:r>
            <w:r w:rsidRPr="007A7B7F">
              <w:rPr>
                <w:bCs/>
                <w:sz w:val="20"/>
                <w:szCs w:val="20"/>
              </w:rPr>
              <w:t>Pacific Panel</w:t>
            </w:r>
          </w:p>
        </w:tc>
        <w:tc>
          <w:tcPr>
            <w:tcW w:w="2126" w:type="dxa"/>
          </w:tcPr>
          <w:p w14:paraId="59A4ED56" w14:textId="270C591E" w:rsidR="001D080E" w:rsidRPr="00F71CF0" w:rsidRDefault="001D080E" w:rsidP="001D080E">
            <w:pPr>
              <w:rPr>
                <w:bCs/>
                <w:sz w:val="20"/>
                <w:szCs w:val="20"/>
              </w:rPr>
            </w:pPr>
            <w:r w:rsidRPr="00A54F52">
              <w:rPr>
                <w:rStyle w:val="hps"/>
                <w:sz w:val="20"/>
                <w:lang w:val="en"/>
              </w:rPr>
              <w:t xml:space="preserve">Institutions </w:t>
            </w:r>
            <w:r w:rsidRPr="00F71CF0">
              <w:rPr>
                <w:rStyle w:val="hps"/>
                <w:sz w:val="20"/>
                <w:szCs w:val="20"/>
              </w:rPr>
              <w:t>of</w:t>
            </w:r>
            <w:r w:rsidR="00883D8A">
              <w:rPr>
                <w:rStyle w:val="hps"/>
                <w:sz w:val="20"/>
                <w:szCs w:val="20"/>
              </w:rPr>
              <w:t xml:space="preserve"> </w:t>
            </w:r>
            <w:r w:rsidRPr="00F71CF0">
              <w:rPr>
                <w:rStyle w:val="hps"/>
                <w:sz w:val="20"/>
                <w:szCs w:val="20"/>
              </w:rPr>
              <w:t>almost</w:t>
            </w:r>
            <w:r w:rsidRPr="00A54F52">
              <w:rPr>
                <w:rStyle w:val="hps"/>
                <w:sz w:val="20"/>
                <w:lang w:val="en"/>
              </w:rPr>
              <w:t xml:space="preserve"> all countries in the Pacific </w:t>
            </w:r>
            <w:r>
              <w:rPr>
                <w:rStyle w:val="hps"/>
                <w:sz w:val="20"/>
                <w:szCs w:val="20"/>
              </w:rPr>
              <w:t>border</w:t>
            </w:r>
            <w:r w:rsidR="00883D8A">
              <w:rPr>
                <w:rStyle w:val="hps"/>
                <w:sz w:val="20"/>
                <w:szCs w:val="20"/>
              </w:rPr>
              <w:t xml:space="preserve"> </w:t>
            </w:r>
            <w:r w:rsidRPr="00F71CF0">
              <w:rPr>
                <w:rStyle w:val="hps"/>
                <w:sz w:val="20"/>
                <w:szCs w:val="20"/>
              </w:rPr>
              <w:t>are</w:t>
            </w:r>
            <w:r w:rsidRPr="00A54F52">
              <w:rPr>
                <w:rStyle w:val="hps"/>
                <w:sz w:val="20"/>
                <w:lang w:val="en"/>
              </w:rPr>
              <w:t xml:space="preserve"> incorporated </w:t>
            </w:r>
            <w:r w:rsidRPr="00F71CF0">
              <w:rPr>
                <w:rStyle w:val="hps"/>
                <w:sz w:val="20"/>
                <w:szCs w:val="20"/>
              </w:rPr>
              <w:t>in</w:t>
            </w:r>
            <w:r w:rsidR="00883D8A">
              <w:rPr>
                <w:rStyle w:val="hps"/>
                <w:sz w:val="20"/>
                <w:szCs w:val="20"/>
              </w:rPr>
              <w:t xml:space="preserve"> </w:t>
            </w:r>
            <w:r w:rsidRPr="00F71CF0">
              <w:rPr>
                <w:rStyle w:val="hps"/>
                <w:sz w:val="20"/>
                <w:szCs w:val="20"/>
              </w:rPr>
              <w:t>this</w:t>
            </w:r>
            <w:r w:rsidRPr="00A54F52">
              <w:rPr>
                <w:rStyle w:val="hps"/>
                <w:sz w:val="20"/>
                <w:lang w:val="en"/>
              </w:rPr>
              <w:t xml:space="preserve"> network</w:t>
            </w:r>
          </w:p>
        </w:tc>
        <w:tc>
          <w:tcPr>
            <w:tcW w:w="1559" w:type="dxa"/>
            <w:shd w:val="clear" w:color="auto" w:fill="auto"/>
          </w:tcPr>
          <w:p w14:paraId="2731EEF6" w14:textId="77777777" w:rsidR="001D080E" w:rsidRPr="00F71CF0" w:rsidRDefault="001D080E" w:rsidP="001D080E">
            <w:pPr>
              <w:jc w:val="center"/>
              <w:rPr>
                <w:bCs/>
                <w:sz w:val="20"/>
                <w:szCs w:val="20"/>
              </w:rPr>
            </w:pPr>
            <w:r>
              <w:rPr>
                <w:bCs/>
                <w:sz w:val="20"/>
                <w:szCs w:val="20"/>
              </w:rPr>
              <w:t>2</w:t>
            </w:r>
          </w:p>
        </w:tc>
        <w:tc>
          <w:tcPr>
            <w:tcW w:w="1849" w:type="dxa"/>
            <w:shd w:val="clear" w:color="auto" w:fill="auto"/>
          </w:tcPr>
          <w:p w14:paraId="41A90A5D" w14:textId="77777777" w:rsidR="001D080E" w:rsidRPr="00F71CF0" w:rsidRDefault="001D080E" w:rsidP="001D080E">
            <w:pPr>
              <w:jc w:val="center"/>
              <w:rPr>
                <w:bCs/>
                <w:sz w:val="20"/>
                <w:szCs w:val="20"/>
              </w:rPr>
            </w:pPr>
            <w:r>
              <w:rPr>
                <w:bCs/>
                <w:sz w:val="20"/>
                <w:szCs w:val="20"/>
              </w:rPr>
              <w:t>0</w:t>
            </w:r>
          </w:p>
        </w:tc>
        <w:tc>
          <w:tcPr>
            <w:tcW w:w="1637" w:type="dxa"/>
            <w:shd w:val="clear" w:color="auto" w:fill="auto"/>
          </w:tcPr>
          <w:p w14:paraId="0CFF7811" w14:textId="77777777" w:rsidR="001D080E" w:rsidRPr="00F71CF0" w:rsidRDefault="001D080E" w:rsidP="001D080E">
            <w:pPr>
              <w:jc w:val="center"/>
              <w:rPr>
                <w:bCs/>
                <w:sz w:val="20"/>
                <w:szCs w:val="20"/>
              </w:rPr>
            </w:pPr>
            <w:r>
              <w:rPr>
                <w:bCs/>
                <w:sz w:val="20"/>
                <w:szCs w:val="20"/>
              </w:rPr>
              <w:t>25</w:t>
            </w:r>
          </w:p>
        </w:tc>
        <w:tc>
          <w:tcPr>
            <w:tcW w:w="1965" w:type="dxa"/>
            <w:shd w:val="clear" w:color="auto" w:fill="auto"/>
          </w:tcPr>
          <w:p w14:paraId="3FADD554" w14:textId="77777777" w:rsidR="001D080E" w:rsidRPr="00F71CF0" w:rsidRDefault="001D080E" w:rsidP="001D080E">
            <w:pPr>
              <w:jc w:val="center"/>
              <w:rPr>
                <w:bCs/>
                <w:sz w:val="20"/>
                <w:szCs w:val="20"/>
              </w:rPr>
            </w:pPr>
            <w:r>
              <w:rPr>
                <w:bCs/>
                <w:sz w:val="20"/>
                <w:szCs w:val="20"/>
              </w:rPr>
              <w:t>-</w:t>
            </w:r>
          </w:p>
        </w:tc>
        <w:tc>
          <w:tcPr>
            <w:tcW w:w="1473" w:type="dxa"/>
            <w:shd w:val="clear" w:color="auto" w:fill="auto"/>
          </w:tcPr>
          <w:p w14:paraId="0ADDD75A" w14:textId="77777777" w:rsidR="001D080E" w:rsidRPr="00F71CF0" w:rsidRDefault="001D080E" w:rsidP="001D080E">
            <w:pPr>
              <w:jc w:val="center"/>
              <w:rPr>
                <w:bCs/>
                <w:sz w:val="20"/>
                <w:szCs w:val="20"/>
              </w:rPr>
            </w:pPr>
            <w:r>
              <w:rPr>
                <w:bCs/>
                <w:sz w:val="20"/>
                <w:szCs w:val="20"/>
              </w:rPr>
              <w:t>1 Meeting</w:t>
            </w:r>
          </w:p>
        </w:tc>
      </w:tr>
      <w:tr w:rsidR="001D080E" w:rsidRPr="00F71CF0" w14:paraId="26A93C4C" w14:textId="77777777" w:rsidTr="00410BB4">
        <w:trPr>
          <w:trHeight w:val="648"/>
        </w:trPr>
        <w:tc>
          <w:tcPr>
            <w:tcW w:w="2689" w:type="dxa"/>
          </w:tcPr>
          <w:p w14:paraId="11743394" w14:textId="77777777" w:rsidR="001D080E" w:rsidRPr="00F71CF0" w:rsidRDefault="001D080E" w:rsidP="001D080E">
            <w:pPr>
              <w:rPr>
                <w:bCs/>
                <w:sz w:val="20"/>
                <w:szCs w:val="20"/>
              </w:rPr>
            </w:pPr>
            <w:r>
              <w:rPr>
                <w:bCs/>
                <w:sz w:val="20"/>
                <w:szCs w:val="20"/>
              </w:rPr>
              <w:t>Oceanic Island Research</w:t>
            </w:r>
          </w:p>
        </w:tc>
        <w:tc>
          <w:tcPr>
            <w:tcW w:w="2126" w:type="dxa"/>
          </w:tcPr>
          <w:p w14:paraId="31EB7AAD" w14:textId="77777777" w:rsidR="001D080E" w:rsidRPr="00F71CF0" w:rsidRDefault="001D080E" w:rsidP="001D080E">
            <w:pPr>
              <w:rPr>
                <w:bCs/>
                <w:sz w:val="20"/>
                <w:szCs w:val="20"/>
              </w:rPr>
            </w:pPr>
            <w:r>
              <w:rPr>
                <w:bCs/>
                <w:sz w:val="20"/>
                <w:szCs w:val="20"/>
              </w:rPr>
              <w:t>IMO and SMOI</w:t>
            </w:r>
          </w:p>
        </w:tc>
        <w:tc>
          <w:tcPr>
            <w:tcW w:w="1559" w:type="dxa"/>
            <w:shd w:val="clear" w:color="auto" w:fill="auto"/>
          </w:tcPr>
          <w:p w14:paraId="31CE0462" w14:textId="77777777" w:rsidR="001D080E" w:rsidRPr="00F71CF0" w:rsidRDefault="001D080E" w:rsidP="001D080E">
            <w:pPr>
              <w:jc w:val="center"/>
              <w:rPr>
                <w:bCs/>
                <w:sz w:val="20"/>
                <w:szCs w:val="20"/>
              </w:rPr>
            </w:pPr>
            <w:r>
              <w:rPr>
                <w:bCs/>
                <w:sz w:val="20"/>
                <w:szCs w:val="20"/>
              </w:rPr>
              <w:t>13</w:t>
            </w:r>
          </w:p>
        </w:tc>
        <w:tc>
          <w:tcPr>
            <w:tcW w:w="1849" w:type="dxa"/>
            <w:shd w:val="clear" w:color="auto" w:fill="auto"/>
          </w:tcPr>
          <w:p w14:paraId="478AECA8" w14:textId="77777777" w:rsidR="001D080E" w:rsidRPr="00F71CF0" w:rsidRDefault="001D080E" w:rsidP="001D080E">
            <w:pPr>
              <w:jc w:val="center"/>
              <w:rPr>
                <w:bCs/>
                <w:sz w:val="20"/>
                <w:szCs w:val="20"/>
              </w:rPr>
            </w:pPr>
            <w:r>
              <w:rPr>
                <w:bCs/>
                <w:sz w:val="20"/>
                <w:szCs w:val="20"/>
              </w:rPr>
              <w:t>4</w:t>
            </w:r>
          </w:p>
        </w:tc>
        <w:tc>
          <w:tcPr>
            <w:tcW w:w="1637" w:type="dxa"/>
            <w:shd w:val="clear" w:color="auto" w:fill="auto"/>
          </w:tcPr>
          <w:p w14:paraId="37A5C6B1" w14:textId="77777777" w:rsidR="001D080E" w:rsidRPr="00F71CF0" w:rsidRDefault="001D080E" w:rsidP="001D080E">
            <w:pPr>
              <w:jc w:val="center"/>
              <w:rPr>
                <w:bCs/>
                <w:sz w:val="20"/>
                <w:szCs w:val="20"/>
              </w:rPr>
            </w:pPr>
            <w:r>
              <w:rPr>
                <w:bCs/>
                <w:sz w:val="20"/>
                <w:szCs w:val="20"/>
              </w:rPr>
              <w:t>0</w:t>
            </w:r>
          </w:p>
        </w:tc>
        <w:tc>
          <w:tcPr>
            <w:tcW w:w="1965" w:type="dxa"/>
            <w:shd w:val="clear" w:color="auto" w:fill="auto"/>
          </w:tcPr>
          <w:p w14:paraId="6DC45016" w14:textId="77777777" w:rsidR="001D080E" w:rsidRPr="00F71CF0" w:rsidRDefault="001D080E" w:rsidP="001D080E">
            <w:pPr>
              <w:jc w:val="center"/>
              <w:rPr>
                <w:bCs/>
                <w:sz w:val="20"/>
                <w:szCs w:val="20"/>
              </w:rPr>
            </w:pPr>
            <w:r>
              <w:rPr>
                <w:bCs/>
                <w:sz w:val="20"/>
                <w:szCs w:val="20"/>
              </w:rPr>
              <w:t>0</w:t>
            </w:r>
          </w:p>
        </w:tc>
        <w:tc>
          <w:tcPr>
            <w:tcW w:w="1473" w:type="dxa"/>
            <w:shd w:val="clear" w:color="auto" w:fill="auto"/>
          </w:tcPr>
          <w:p w14:paraId="1F414964" w14:textId="77777777" w:rsidR="001D080E" w:rsidRPr="00F71CF0" w:rsidRDefault="001D080E" w:rsidP="001D080E">
            <w:pPr>
              <w:jc w:val="center"/>
              <w:rPr>
                <w:bCs/>
                <w:sz w:val="20"/>
                <w:szCs w:val="20"/>
              </w:rPr>
            </w:pPr>
            <w:r>
              <w:rPr>
                <w:bCs/>
                <w:sz w:val="20"/>
                <w:szCs w:val="20"/>
              </w:rPr>
              <w:t>1 Meeting</w:t>
            </w:r>
          </w:p>
        </w:tc>
      </w:tr>
    </w:tbl>
    <w:p w14:paraId="457B0793" w14:textId="77777777" w:rsidR="002149F2" w:rsidRPr="002149F2" w:rsidRDefault="00371C54" w:rsidP="002149F2">
      <w:pPr>
        <w:ind w:left="720"/>
        <w:jc w:val="both"/>
        <w:rPr>
          <w:b/>
          <w:bCs/>
          <w:u w:val="single"/>
        </w:rPr>
      </w:pPr>
      <w:r w:rsidRPr="000930ED">
        <w:rPr>
          <w:b/>
          <w:bCs/>
          <w:u w:val="single"/>
        </w:rPr>
        <w:br w:type="page"/>
      </w:r>
    </w:p>
    <w:p w14:paraId="1BDE75AF" w14:textId="77777777" w:rsidR="004A2551" w:rsidRPr="00756444" w:rsidRDefault="004A2551" w:rsidP="004A2551">
      <w:pPr>
        <w:jc w:val="both"/>
        <w:rPr>
          <w:b/>
          <w:bCs/>
          <w:u w:val="single"/>
          <w:lang w:val="en-GB"/>
        </w:rPr>
      </w:pPr>
      <w:r>
        <w:rPr>
          <w:b/>
          <w:bCs/>
          <w:u w:val="single"/>
          <w:lang w:val="en-GB"/>
        </w:rPr>
        <w:lastRenderedPageBreak/>
        <w:t>Annex 7</w:t>
      </w:r>
      <w:proofErr w:type="gramStart"/>
      <w:r>
        <w:rPr>
          <w:b/>
          <w:bCs/>
          <w:u w:val="single"/>
          <w:lang w:val="en-GB"/>
        </w:rPr>
        <w:t>.-</w:t>
      </w:r>
      <w:proofErr w:type="gramEnd"/>
      <w:r>
        <w:rPr>
          <w:b/>
          <w:bCs/>
          <w:u w:val="single"/>
          <w:lang w:val="en-GB"/>
        </w:rPr>
        <w:t xml:space="preserve"> Outreach</w:t>
      </w:r>
    </w:p>
    <w:p w14:paraId="405587E7" w14:textId="77777777" w:rsidR="004A2551" w:rsidRPr="00411F46" w:rsidRDefault="004A2551" w:rsidP="004A2551">
      <w:pPr>
        <w:jc w:val="both"/>
        <w:rPr>
          <w:b/>
          <w:bCs/>
          <w:u w:val="single"/>
        </w:rPr>
      </w:pPr>
      <w:r>
        <w:rPr>
          <w:b/>
          <w:bCs/>
          <w:u w:val="single"/>
        </w:rPr>
        <w:t>7</w:t>
      </w:r>
      <w:r w:rsidRPr="00411F46">
        <w:rPr>
          <w:b/>
          <w:bCs/>
          <w:u w:val="single"/>
        </w:rPr>
        <w:t>.1</w:t>
      </w:r>
      <w:proofErr w:type="gramStart"/>
      <w:r w:rsidRPr="00411F46">
        <w:rPr>
          <w:b/>
          <w:bCs/>
          <w:u w:val="single"/>
        </w:rPr>
        <w:t>.-</w:t>
      </w:r>
      <w:proofErr w:type="gramEnd"/>
      <w:r w:rsidRPr="00411F46">
        <w:rPr>
          <w:b/>
          <w:bCs/>
          <w:u w:val="single"/>
        </w:rPr>
        <w:t xml:space="preserve"> </w:t>
      </w:r>
      <w:r w:rsidRPr="00350142">
        <w:rPr>
          <w:b/>
          <w:bCs/>
          <w:u w:val="single"/>
        </w:rPr>
        <w:t>Outreach activities throughout the period</w:t>
      </w:r>
    </w:p>
    <w:tbl>
      <w:tblPr>
        <w:tblW w:w="5000" w:type="pct"/>
        <w:tblBorders>
          <w:top w:val="single" w:sz="12" w:space="0" w:color="auto"/>
          <w:left w:val="single" w:sz="12" w:space="0" w:color="auto"/>
          <w:bottom w:val="single" w:sz="12" w:space="0" w:color="auto"/>
          <w:right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1848"/>
        <w:gridCol w:w="988"/>
        <w:gridCol w:w="847"/>
        <w:gridCol w:w="1129"/>
        <w:gridCol w:w="988"/>
        <w:gridCol w:w="847"/>
        <w:gridCol w:w="705"/>
        <w:gridCol w:w="847"/>
        <w:gridCol w:w="988"/>
        <w:gridCol w:w="847"/>
        <w:gridCol w:w="1834"/>
        <w:gridCol w:w="1425"/>
      </w:tblGrid>
      <w:tr w:rsidR="0032501E" w:rsidRPr="00DF6D8E" w14:paraId="499CE386" w14:textId="77777777" w:rsidTr="0032501E">
        <w:tc>
          <w:tcPr>
            <w:tcW w:w="1858"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2C4B6DC7" w14:textId="77777777" w:rsidR="004A2551" w:rsidRPr="00DF6D8E" w:rsidRDefault="004A2551" w:rsidP="00EC78A2">
            <w:pPr>
              <w:jc w:val="center"/>
              <w:rPr>
                <w:b/>
                <w:bCs/>
                <w:sz w:val="20"/>
                <w:szCs w:val="20"/>
              </w:rPr>
            </w:pPr>
            <w:r w:rsidRPr="00DF6D8E">
              <w:rPr>
                <w:b/>
                <w:bCs/>
                <w:sz w:val="20"/>
                <w:szCs w:val="20"/>
              </w:rPr>
              <w:t>Event Title</w:t>
            </w:r>
          </w:p>
        </w:tc>
        <w:tc>
          <w:tcPr>
            <w:tcW w:w="992"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64BF425C" w14:textId="77777777" w:rsidR="004A2551" w:rsidRPr="00DF6D8E" w:rsidRDefault="004A2551" w:rsidP="004A2551">
            <w:pPr>
              <w:jc w:val="center"/>
              <w:rPr>
                <w:b/>
                <w:bCs/>
                <w:sz w:val="20"/>
                <w:szCs w:val="20"/>
              </w:rPr>
            </w:pPr>
            <w:r w:rsidRPr="00DF6D8E">
              <w:rPr>
                <w:b/>
                <w:bCs/>
                <w:sz w:val="20"/>
                <w:szCs w:val="20"/>
              </w:rPr>
              <w:t>Type of Event</w:t>
            </w:r>
          </w:p>
        </w:tc>
        <w:tc>
          <w:tcPr>
            <w:tcW w:w="851"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18619FD0" w14:textId="77777777" w:rsidR="004A2551" w:rsidRPr="00DF6D8E" w:rsidRDefault="004A2551" w:rsidP="00EC78A2">
            <w:pPr>
              <w:jc w:val="center"/>
              <w:rPr>
                <w:b/>
                <w:bCs/>
                <w:sz w:val="20"/>
                <w:szCs w:val="20"/>
              </w:rPr>
            </w:pPr>
            <w:r w:rsidRPr="00DF6D8E">
              <w:rPr>
                <w:b/>
                <w:bCs/>
                <w:sz w:val="20"/>
                <w:szCs w:val="20"/>
              </w:rPr>
              <w:t>Scope</w:t>
            </w:r>
          </w:p>
        </w:tc>
        <w:tc>
          <w:tcPr>
            <w:tcW w:w="1134"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743CA09D" w14:textId="77777777" w:rsidR="004A2551" w:rsidRPr="00DF6D8E" w:rsidRDefault="004A2551" w:rsidP="00EC78A2">
            <w:pPr>
              <w:jc w:val="center"/>
              <w:rPr>
                <w:b/>
                <w:bCs/>
                <w:sz w:val="20"/>
                <w:szCs w:val="20"/>
              </w:rPr>
            </w:pPr>
            <w:r w:rsidRPr="00DF6D8E">
              <w:rPr>
                <w:b/>
                <w:bCs/>
                <w:sz w:val="20"/>
                <w:szCs w:val="20"/>
              </w:rPr>
              <w:t>Target Audience</w:t>
            </w:r>
          </w:p>
        </w:tc>
        <w:tc>
          <w:tcPr>
            <w:tcW w:w="992"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54EA8DC3" w14:textId="77777777" w:rsidR="004A2551" w:rsidRPr="00DF6D8E" w:rsidRDefault="004A2551" w:rsidP="00EC78A2">
            <w:pPr>
              <w:jc w:val="center"/>
              <w:rPr>
                <w:b/>
                <w:bCs/>
                <w:sz w:val="20"/>
                <w:szCs w:val="20"/>
              </w:rPr>
            </w:pPr>
            <w:r w:rsidRPr="00DF6D8E">
              <w:rPr>
                <w:b/>
                <w:bCs/>
                <w:sz w:val="20"/>
                <w:szCs w:val="20"/>
              </w:rPr>
              <w:t>Date</w:t>
            </w:r>
          </w:p>
        </w:tc>
        <w:tc>
          <w:tcPr>
            <w:tcW w:w="851"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454D4CE1" w14:textId="77777777" w:rsidR="004A2551" w:rsidRPr="00DF6D8E" w:rsidRDefault="004A2551" w:rsidP="004A2551">
            <w:pPr>
              <w:jc w:val="center"/>
              <w:rPr>
                <w:b/>
                <w:bCs/>
                <w:sz w:val="20"/>
                <w:szCs w:val="20"/>
              </w:rPr>
            </w:pPr>
            <w:r w:rsidRPr="00DF6D8E">
              <w:rPr>
                <w:b/>
                <w:bCs/>
                <w:sz w:val="20"/>
                <w:szCs w:val="20"/>
              </w:rPr>
              <w:t>Country</w:t>
            </w:r>
          </w:p>
        </w:tc>
        <w:tc>
          <w:tcPr>
            <w:tcW w:w="708"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418B21D0" w14:textId="77777777" w:rsidR="004A2551" w:rsidRPr="00DF6D8E" w:rsidRDefault="004A2551" w:rsidP="004A2551">
            <w:pPr>
              <w:jc w:val="center"/>
              <w:rPr>
                <w:b/>
                <w:bCs/>
                <w:sz w:val="20"/>
                <w:szCs w:val="20"/>
              </w:rPr>
            </w:pPr>
            <w:r w:rsidRPr="00DF6D8E">
              <w:rPr>
                <w:b/>
                <w:bCs/>
                <w:sz w:val="20"/>
                <w:szCs w:val="20"/>
              </w:rPr>
              <w:t>Region</w:t>
            </w:r>
          </w:p>
        </w:tc>
        <w:tc>
          <w:tcPr>
            <w:tcW w:w="851"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119D0CBF" w14:textId="77777777" w:rsidR="004A2551" w:rsidRPr="00DF6D8E" w:rsidRDefault="004A2551" w:rsidP="004A2551">
            <w:pPr>
              <w:jc w:val="center"/>
              <w:rPr>
                <w:b/>
                <w:bCs/>
                <w:sz w:val="20"/>
                <w:szCs w:val="20"/>
              </w:rPr>
            </w:pPr>
            <w:r w:rsidRPr="00DF6D8E">
              <w:rPr>
                <w:b/>
                <w:bCs/>
                <w:sz w:val="20"/>
                <w:szCs w:val="20"/>
              </w:rPr>
              <w:t>N° of Student from the Center</w:t>
            </w:r>
          </w:p>
        </w:tc>
        <w:tc>
          <w:tcPr>
            <w:tcW w:w="992"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50FEA93E" w14:textId="77777777" w:rsidR="004A2551" w:rsidRPr="00DF6D8E" w:rsidRDefault="004A2551" w:rsidP="004A2551">
            <w:pPr>
              <w:jc w:val="center"/>
              <w:rPr>
                <w:b/>
                <w:bCs/>
                <w:sz w:val="20"/>
                <w:szCs w:val="20"/>
              </w:rPr>
            </w:pPr>
            <w:r w:rsidRPr="00DF6D8E">
              <w:rPr>
                <w:b/>
                <w:bCs/>
                <w:sz w:val="20"/>
                <w:szCs w:val="20"/>
              </w:rPr>
              <w:t>N° of Attendees</w:t>
            </w:r>
          </w:p>
        </w:tc>
        <w:tc>
          <w:tcPr>
            <w:tcW w:w="851"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54AF8FA8" w14:textId="77777777" w:rsidR="004A2551" w:rsidRPr="00DF6D8E" w:rsidRDefault="004A2551" w:rsidP="004A2551">
            <w:pPr>
              <w:jc w:val="center"/>
              <w:rPr>
                <w:b/>
                <w:bCs/>
                <w:sz w:val="20"/>
                <w:szCs w:val="20"/>
              </w:rPr>
            </w:pPr>
            <w:r w:rsidRPr="00DF6D8E">
              <w:rPr>
                <w:b/>
                <w:bCs/>
                <w:sz w:val="20"/>
                <w:szCs w:val="20"/>
              </w:rPr>
              <w:t>Duration in days</w:t>
            </w:r>
          </w:p>
        </w:tc>
        <w:tc>
          <w:tcPr>
            <w:tcW w:w="1842"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6E26FB97" w14:textId="77777777" w:rsidR="004A2551" w:rsidRPr="00DF6D8E" w:rsidRDefault="004A2551" w:rsidP="00EC78A2">
            <w:pPr>
              <w:jc w:val="center"/>
              <w:rPr>
                <w:b/>
                <w:bCs/>
                <w:sz w:val="20"/>
                <w:szCs w:val="20"/>
              </w:rPr>
            </w:pPr>
            <w:r w:rsidRPr="00DF6D8E">
              <w:rPr>
                <w:b/>
                <w:bCs/>
                <w:sz w:val="20"/>
                <w:szCs w:val="20"/>
              </w:rPr>
              <w:t>Participating Researchers</w:t>
            </w:r>
          </w:p>
        </w:tc>
        <w:tc>
          <w:tcPr>
            <w:tcW w:w="1431" w:type="dxa"/>
            <w:tcBorders>
              <w:top w:val="single" w:sz="12" w:space="0" w:color="auto"/>
              <w:left w:val="single" w:sz="12" w:space="0" w:color="auto"/>
              <w:bottom w:val="single" w:sz="12" w:space="0" w:color="auto"/>
              <w:right w:val="single" w:sz="12" w:space="0" w:color="auto"/>
            </w:tcBorders>
            <w:shd w:val="clear" w:color="auto" w:fill="D3D3D3"/>
            <w:vAlign w:val="center"/>
            <w:hideMark/>
          </w:tcPr>
          <w:p w14:paraId="688ECEB5" w14:textId="77777777" w:rsidR="004A2551" w:rsidRPr="00DF6D8E" w:rsidRDefault="004A2551" w:rsidP="00EC78A2">
            <w:pPr>
              <w:jc w:val="center"/>
              <w:rPr>
                <w:b/>
                <w:bCs/>
                <w:sz w:val="20"/>
                <w:szCs w:val="20"/>
              </w:rPr>
            </w:pPr>
            <w:r w:rsidRPr="00DF6D8E">
              <w:rPr>
                <w:b/>
                <w:bCs/>
                <w:sz w:val="20"/>
                <w:szCs w:val="20"/>
              </w:rPr>
              <w:t>Responsible for the activity</w:t>
            </w:r>
          </w:p>
        </w:tc>
      </w:tr>
      <w:tr w:rsidR="0032501E" w:rsidRPr="00DF6D8E" w14:paraId="569875C0" w14:textId="77777777" w:rsidTr="0032501E">
        <w:tc>
          <w:tcPr>
            <w:tcW w:w="1858" w:type="dxa"/>
            <w:tcBorders>
              <w:top w:val="single" w:sz="12" w:space="0" w:color="auto"/>
              <w:left w:val="single" w:sz="12" w:space="0" w:color="auto"/>
              <w:bottom w:val="single" w:sz="12" w:space="0" w:color="auto"/>
              <w:right w:val="single" w:sz="12" w:space="0" w:color="auto"/>
            </w:tcBorders>
            <w:vAlign w:val="center"/>
            <w:hideMark/>
          </w:tcPr>
          <w:p w14:paraId="22D1697E" w14:textId="77777777" w:rsidR="0032501E" w:rsidRPr="005C3BE0" w:rsidRDefault="0032501E" w:rsidP="0032501E">
            <w:pPr>
              <w:rPr>
                <w:sz w:val="20"/>
                <w:szCs w:val="20"/>
              </w:rPr>
            </w:pPr>
            <w:proofErr w:type="spellStart"/>
            <w:r w:rsidRPr="005C3BE0">
              <w:rPr>
                <w:sz w:val="20"/>
                <w:szCs w:val="20"/>
              </w:rPr>
              <w:t>ChileVA</w:t>
            </w:r>
            <w:proofErr w:type="spellEnd"/>
            <w:r w:rsidRPr="005C3BE0">
              <w:rPr>
                <w:sz w:val="20"/>
                <w:szCs w:val="20"/>
              </w:rPr>
              <w:t xml:space="preserve">! Scientific Camp EXPLORA Program </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56C8CA22" w14:textId="77777777" w:rsidR="0032501E" w:rsidRPr="00DF6D8E" w:rsidRDefault="0032501E" w:rsidP="0032501E">
            <w:pPr>
              <w:jc w:val="center"/>
              <w:rPr>
                <w:sz w:val="20"/>
                <w:szCs w:val="20"/>
              </w:rPr>
            </w:pPr>
            <w:r w:rsidRPr="00DF6D8E">
              <w:rPr>
                <w:sz w:val="20"/>
                <w:szCs w:val="20"/>
              </w:rPr>
              <w:t>Ot</w:t>
            </w:r>
            <w:r>
              <w:rPr>
                <w:sz w:val="20"/>
                <w:szCs w:val="20"/>
              </w:rPr>
              <w:t>her</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6FFF5F81" w14:textId="77777777" w:rsidR="0032501E" w:rsidRPr="00DF6D8E" w:rsidRDefault="0032501E" w:rsidP="0032501E">
            <w:pPr>
              <w:rPr>
                <w:sz w:val="20"/>
                <w:szCs w:val="20"/>
              </w:rPr>
            </w:pPr>
            <w:r w:rsidRPr="00DF6D8E">
              <w:rPr>
                <w:sz w:val="20"/>
                <w:szCs w:val="20"/>
              </w:rPr>
              <w:t>Na</w:t>
            </w:r>
            <w:r>
              <w:rPr>
                <w:sz w:val="20"/>
                <w:szCs w:val="20"/>
              </w:rPr>
              <w:t>t</w:t>
            </w:r>
            <w:r w:rsidRPr="00DF6D8E">
              <w:rPr>
                <w:sz w:val="20"/>
                <w:szCs w:val="20"/>
              </w:rPr>
              <w:t xml:space="preserve">ional </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32FFB9F2" w14:textId="77777777" w:rsidR="0032501E" w:rsidRPr="00DF6D8E" w:rsidRDefault="0032501E" w:rsidP="0032501E">
            <w:pPr>
              <w:jc w:val="center"/>
              <w:rPr>
                <w:sz w:val="20"/>
                <w:szCs w:val="20"/>
              </w:rPr>
            </w:pPr>
            <w:r>
              <w:rPr>
                <w:sz w:val="20"/>
                <w:szCs w:val="20"/>
              </w:rPr>
              <w:t>High school</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178D49EA" w14:textId="77777777" w:rsidR="0032501E" w:rsidRPr="00DF6D8E" w:rsidRDefault="0032501E" w:rsidP="0032501E">
            <w:pPr>
              <w:rPr>
                <w:sz w:val="20"/>
                <w:szCs w:val="20"/>
              </w:rPr>
            </w:pPr>
            <w:r w:rsidRPr="00DF6D8E">
              <w:rPr>
                <w:sz w:val="20"/>
                <w:szCs w:val="20"/>
              </w:rPr>
              <w:t xml:space="preserve">03-12-2014 </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2259570C" w14:textId="77777777" w:rsidR="0032501E" w:rsidRPr="00DF6D8E" w:rsidRDefault="0032501E" w:rsidP="0032501E">
            <w:pPr>
              <w:jc w:val="center"/>
              <w:rPr>
                <w:sz w:val="20"/>
                <w:szCs w:val="20"/>
              </w:rPr>
            </w:pPr>
            <w:r w:rsidRPr="00DF6D8E">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hideMark/>
          </w:tcPr>
          <w:p w14:paraId="586D344F" w14:textId="77777777" w:rsidR="0032501E" w:rsidRPr="00DF6D8E" w:rsidRDefault="0032501E" w:rsidP="0032501E">
            <w:pPr>
              <w:jc w:val="center"/>
              <w:rPr>
                <w:sz w:val="20"/>
                <w:szCs w:val="20"/>
              </w:rPr>
            </w:pPr>
            <w:proofErr w:type="spellStart"/>
            <w:r w:rsidRPr="00DF6D8E">
              <w:rPr>
                <w:sz w:val="20"/>
                <w:szCs w:val="20"/>
              </w:rPr>
              <w:t>Bío</w:t>
            </w:r>
            <w:proofErr w:type="spellEnd"/>
            <w:r w:rsidRPr="00DF6D8E">
              <w:rPr>
                <w:sz w:val="20"/>
                <w:szCs w:val="20"/>
              </w:rPr>
              <w:t xml:space="preserve"> </w:t>
            </w:r>
            <w:proofErr w:type="spellStart"/>
            <w:r w:rsidRPr="00DF6D8E">
              <w:rPr>
                <w:sz w:val="20"/>
                <w:szCs w:val="20"/>
              </w:rPr>
              <w:t>Bío</w:t>
            </w:r>
            <w:proofErr w:type="spellEnd"/>
          </w:p>
        </w:tc>
        <w:tc>
          <w:tcPr>
            <w:tcW w:w="851" w:type="dxa"/>
            <w:tcBorders>
              <w:top w:val="single" w:sz="12" w:space="0" w:color="auto"/>
              <w:left w:val="single" w:sz="12" w:space="0" w:color="auto"/>
              <w:bottom w:val="single" w:sz="12" w:space="0" w:color="auto"/>
              <w:right w:val="single" w:sz="12" w:space="0" w:color="auto"/>
            </w:tcBorders>
            <w:vAlign w:val="center"/>
            <w:hideMark/>
          </w:tcPr>
          <w:p w14:paraId="707CA971" w14:textId="77777777" w:rsidR="0032501E" w:rsidRPr="00DF6D8E" w:rsidRDefault="0032501E" w:rsidP="0032501E">
            <w:pPr>
              <w:jc w:val="center"/>
              <w:rPr>
                <w:sz w:val="20"/>
                <w:szCs w:val="20"/>
              </w:rPr>
            </w:pPr>
            <w:r w:rsidRPr="00DF6D8E">
              <w:rPr>
                <w:sz w:val="20"/>
                <w:szCs w:val="20"/>
              </w:rPr>
              <w:t>5</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797D3FB8" w14:textId="77777777" w:rsidR="0032501E" w:rsidRPr="00DF6D8E" w:rsidRDefault="0032501E" w:rsidP="0032501E">
            <w:pPr>
              <w:jc w:val="center"/>
              <w:rPr>
                <w:sz w:val="20"/>
                <w:szCs w:val="20"/>
              </w:rPr>
            </w:pPr>
            <w:r w:rsidRPr="00DF6D8E">
              <w:rPr>
                <w:sz w:val="20"/>
                <w:szCs w:val="20"/>
              </w:rPr>
              <w:t>150</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550276CB" w14:textId="77777777" w:rsidR="0032501E" w:rsidRPr="00DF6D8E" w:rsidRDefault="0032501E" w:rsidP="0032501E">
            <w:pPr>
              <w:jc w:val="center"/>
              <w:rPr>
                <w:sz w:val="20"/>
                <w:szCs w:val="20"/>
              </w:rPr>
            </w:pPr>
            <w:r w:rsidRPr="00DF6D8E">
              <w:rPr>
                <w:sz w:val="20"/>
                <w:szCs w:val="20"/>
              </w:rPr>
              <w:t>1</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5A943AD0" w14:textId="77777777" w:rsidR="0032501E" w:rsidRPr="00DF6D8E" w:rsidRDefault="0032501E" w:rsidP="0032501E">
            <w:pPr>
              <w:rPr>
                <w:sz w:val="20"/>
                <w:szCs w:val="20"/>
              </w:rPr>
            </w:pPr>
            <w:r w:rsidRPr="00DF6D8E">
              <w:rPr>
                <w:sz w:val="20"/>
                <w:szCs w:val="20"/>
              </w:rPr>
              <w:br/>
              <w:t xml:space="preserve">Osvaldo </w:t>
            </w:r>
            <w:proofErr w:type="spellStart"/>
            <w:r w:rsidRPr="00DF6D8E">
              <w:rPr>
                <w:sz w:val="20"/>
                <w:szCs w:val="20"/>
              </w:rPr>
              <w:t>Iván</w:t>
            </w:r>
            <w:proofErr w:type="spellEnd"/>
            <w:r w:rsidRPr="00DF6D8E">
              <w:rPr>
                <w:sz w:val="20"/>
                <w:szCs w:val="20"/>
              </w:rPr>
              <w:t xml:space="preserve"> Ulloa </w:t>
            </w:r>
          </w:p>
        </w:tc>
        <w:tc>
          <w:tcPr>
            <w:tcW w:w="1431" w:type="dxa"/>
            <w:tcBorders>
              <w:top w:val="single" w:sz="12" w:space="0" w:color="auto"/>
              <w:left w:val="single" w:sz="12" w:space="0" w:color="auto"/>
              <w:bottom w:val="single" w:sz="12" w:space="0" w:color="auto"/>
              <w:right w:val="single" w:sz="12" w:space="0" w:color="auto"/>
            </w:tcBorders>
            <w:vAlign w:val="center"/>
            <w:hideMark/>
          </w:tcPr>
          <w:p w14:paraId="03A11B14" w14:textId="77777777" w:rsidR="0032501E" w:rsidRPr="00DF6D8E" w:rsidRDefault="0032501E" w:rsidP="0032501E">
            <w:pPr>
              <w:rPr>
                <w:sz w:val="20"/>
                <w:szCs w:val="20"/>
              </w:rPr>
            </w:pPr>
            <w:r w:rsidRPr="00DF6D8E">
              <w:rPr>
                <w:sz w:val="20"/>
                <w:szCs w:val="20"/>
              </w:rPr>
              <w:t>Pablo Rosenblatt</w:t>
            </w:r>
          </w:p>
        </w:tc>
      </w:tr>
      <w:tr w:rsidR="0032501E" w:rsidRPr="00DF6D8E" w14:paraId="717F7988" w14:textId="77777777" w:rsidTr="0032501E">
        <w:tc>
          <w:tcPr>
            <w:tcW w:w="1858" w:type="dxa"/>
            <w:tcBorders>
              <w:top w:val="single" w:sz="12" w:space="0" w:color="auto"/>
              <w:left w:val="single" w:sz="12" w:space="0" w:color="auto"/>
              <w:bottom w:val="single" w:sz="12" w:space="0" w:color="auto"/>
              <w:right w:val="single" w:sz="12" w:space="0" w:color="auto"/>
            </w:tcBorders>
            <w:vAlign w:val="center"/>
            <w:hideMark/>
          </w:tcPr>
          <w:p w14:paraId="31EA3C63" w14:textId="77777777" w:rsidR="0032501E" w:rsidRPr="005C3BE0" w:rsidRDefault="0032501E" w:rsidP="0032501E">
            <w:pPr>
              <w:rPr>
                <w:sz w:val="20"/>
                <w:szCs w:val="20"/>
              </w:rPr>
            </w:pPr>
            <w:proofErr w:type="spellStart"/>
            <w:r w:rsidRPr="005C3BE0">
              <w:rPr>
                <w:sz w:val="20"/>
                <w:szCs w:val="20"/>
              </w:rPr>
              <w:t>ChileVA</w:t>
            </w:r>
            <w:proofErr w:type="spellEnd"/>
            <w:r w:rsidRPr="005C3BE0">
              <w:rPr>
                <w:sz w:val="20"/>
                <w:szCs w:val="20"/>
              </w:rPr>
              <w:t>! Scientific Camp EXPLORA Program</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021B828D" w14:textId="77777777" w:rsidR="0032501E" w:rsidRPr="00DF6D8E" w:rsidRDefault="0032501E" w:rsidP="0032501E">
            <w:pPr>
              <w:jc w:val="center"/>
              <w:rPr>
                <w:sz w:val="20"/>
                <w:szCs w:val="20"/>
              </w:rPr>
            </w:pPr>
            <w:r w:rsidRPr="00DF6D8E">
              <w:rPr>
                <w:sz w:val="20"/>
                <w:szCs w:val="20"/>
              </w:rPr>
              <w:t>Ot</w:t>
            </w:r>
            <w:r>
              <w:rPr>
                <w:sz w:val="20"/>
                <w:szCs w:val="20"/>
              </w:rPr>
              <w:t>her</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746C13DE" w14:textId="77777777" w:rsidR="0032501E" w:rsidRPr="00DF6D8E" w:rsidRDefault="0032501E" w:rsidP="0032501E">
            <w:pPr>
              <w:rPr>
                <w:sz w:val="20"/>
                <w:szCs w:val="20"/>
              </w:rPr>
            </w:pPr>
            <w:r w:rsidRPr="00DF6D8E">
              <w:rPr>
                <w:sz w:val="20"/>
                <w:szCs w:val="20"/>
              </w:rPr>
              <w:t>Na</w:t>
            </w:r>
            <w:r>
              <w:rPr>
                <w:sz w:val="20"/>
                <w:szCs w:val="20"/>
              </w:rPr>
              <w:t>t</w:t>
            </w:r>
            <w:r w:rsidRPr="00DF6D8E">
              <w:rPr>
                <w:sz w:val="20"/>
                <w:szCs w:val="20"/>
              </w:rPr>
              <w:t xml:space="preserve">ional </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714311C6" w14:textId="77777777" w:rsidR="0032501E" w:rsidRPr="00DF6D8E" w:rsidRDefault="0032501E" w:rsidP="0032501E">
            <w:pPr>
              <w:jc w:val="center"/>
              <w:rPr>
                <w:sz w:val="20"/>
                <w:szCs w:val="20"/>
              </w:rPr>
            </w:pPr>
            <w:r>
              <w:rPr>
                <w:sz w:val="20"/>
                <w:szCs w:val="20"/>
              </w:rPr>
              <w:t>High school</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350DDFE0" w14:textId="77777777" w:rsidR="0032501E" w:rsidRPr="00DF6D8E" w:rsidRDefault="0032501E" w:rsidP="0032501E">
            <w:pPr>
              <w:rPr>
                <w:sz w:val="20"/>
                <w:szCs w:val="20"/>
              </w:rPr>
            </w:pPr>
            <w:r w:rsidRPr="00DF6D8E">
              <w:rPr>
                <w:sz w:val="20"/>
                <w:szCs w:val="20"/>
              </w:rPr>
              <w:t xml:space="preserve">01-12-2014 </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70527375" w14:textId="77777777" w:rsidR="0032501E" w:rsidRPr="00DF6D8E" w:rsidRDefault="0032501E" w:rsidP="0032501E">
            <w:pPr>
              <w:jc w:val="center"/>
              <w:rPr>
                <w:sz w:val="20"/>
                <w:szCs w:val="20"/>
              </w:rPr>
            </w:pPr>
            <w:r w:rsidRPr="00DF6D8E">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hideMark/>
          </w:tcPr>
          <w:p w14:paraId="26243C9A" w14:textId="77777777" w:rsidR="0032501E" w:rsidRPr="00DF6D8E" w:rsidRDefault="0032501E" w:rsidP="0032501E">
            <w:pPr>
              <w:jc w:val="center"/>
              <w:rPr>
                <w:sz w:val="20"/>
                <w:szCs w:val="20"/>
              </w:rPr>
            </w:pPr>
            <w:proofErr w:type="spellStart"/>
            <w:r w:rsidRPr="00DF6D8E">
              <w:rPr>
                <w:sz w:val="20"/>
                <w:szCs w:val="20"/>
              </w:rPr>
              <w:t>Bío</w:t>
            </w:r>
            <w:proofErr w:type="spellEnd"/>
            <w:r w:rsidRPr="00DF6D8E">
              <w:rPr>
                <w:sz w:val="20"/>
                <w:szCs w:val="20"/>
              </w:rPr>
              <w:t xml:space="preserve"> </w:t>
            </w:r>
            <w:proofErr w:type="spellStart"/>
            <w:r w:rsidRPr="00DF6D8E">
              <w:rPr>
                <w:sz w:val="20"/>
                <w:szCs w:val="20"/>
              </w:rPr>
              <w:t>Bío</w:t>
            </w:r>
            <w:proofErr w:type="spellEnd"/>
          </w:p>
        </w:tc>
        <w:tc>
          <w:tcPr>
            <w:tcW w:w="851" w:type="dxa"/>
            <w:tcBorders>
              <w:top w:val="single" w:sz="12" w:space="0" w:color="auto"/>
              <w:left w:val="single" w:sz="12" w:space="0" w:color="auto"/>
              <w:bottom w:val="single" w:sz="12" w:space="0" w:color="auto"/>
              <w:right w:val="single" w:sz="12" w:space="0" w:color="auto"/>
            </w:tcBorders>
            <w:vAlign w:val="center"/>
            <w:hideMark/>
          </w:tcPr>
          <w:p w14:paraId="5735A567" w14:textId="77777777" w:rsidR="0032501E" w:rsidRPr="00DF6D8E" w:rsidRDefault="0032501E" w:rsidP="0032501E">
            <w:pPr>
              <w:jc w:val="center"/>
              <w:rPr>
                <w:sz w:val="20"/>
                <w:szCs w:val="20"/>
              </w:rPr>
            </w:pPr>
            <w:r w:rsidRPr="00DF6D8E">
              <w:rPr>
                <w:sz w:val="20"/>
                <w:szCs w:val="20"/>
              </w:rPr>
              <w:t>0</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401748DE" w14:textId="77777777" w:rsidR="0032501E" w:rsidRPr="00DF6D8E" w:rsidRDefault="0032501E" w:rsidP="0032501E">
            <w:pPr>
              <w:jc w:val="center"/>
              <w:rPr>
                <w:sz w:val="20"/>
                <w:szCs w:val="20"/>
              </w:rPr>
            </w:pPr>
            <w:r w:rsidRPr="00DF6D8E">
              <w:rPr>
                <w:sz w:val="20"/>
                <w:szCs w:val="20"/>
              </w:rPr>
              <w:t>150</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58534E6E" w14:textId="77777777" w:rsidR="0032501E" w:rsidRPr="00DF6D8E" w:rsidRDefault="0032501E" w:rsidP="0032501E">
            <w:pPr>
              <w:jc w:val="center"/>
              <w:rPr>
                <w:sz w:val="20"/>
                <w:szCs w:val="20"/>
              </w:rPr>
            </w:pPr>
            <w:r w:rsidRPr="00DF6D8E">
              <w:rPr>
                <w:sz w:val="20"/>
                <w:szCs w:val="20"/>
              </w:rPr>
              <w:t>1</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0EF4AD60" w14:textId="77777777" w:rsidR="0032501E" w:rsidRPr="00DF6D8E" w:rsidRDefault="0032501E" w:rsidP="0032501E">
            <w:pPr>
              <w:rPr>
                <w:sz w:val="20"/>
                <w:szCs w:val="20"/>
              </w:rPr>
            </w:pPr>
            <w:r>
              <w:rPr>
                <w:sz w:val="20"/>
                <w:szCs w:val="20"/>
              </w:rPr>
              <w:t>J</w:t>
            </w:r>
            <w:r w:rsidRPr="00DF6D8E">
              <w:rPr>
                <w:sz w:val="20"/>
                <w:szCs w:val="20"/>
              </w:rPr>
              <w:t xml:space="preserve">uan Carlos </w:t>
            </w:r>
            <w:proofErr w:type="spellStart"/>
            <w:r w:rsidRPr="00DF6D8E">
              <w:rPr>
                <w:sz w:val="20"/>
                <w:szCs w:val="20"/>
              </w:rPr>
              <w:t>Castilla</w:t>
            </w:r>
            <w:proofErr w:type="spellEnd"/>
            <w:r w:rsidRPr="00DF6D8E">
              <w:rPr>
                <w:sz w:val="20"/>
                <w:szCs w:val="20"/>
              </w:rPr>
              <w:t xml:space="preserve"> </w:t>
            </w:r>
          </w:p>
        </w:tc>
        <w:tc>
          <w:tcPr>
            <w:tcW w:w="1431" w:type="dxa"/>
            <w:tcBorders>
              <w:top w:val="single" w:sz="12" w:space="0" w:color="auto"/>
              <w:left w:val="single" w:sz="12" w:space="0" w:color="auto"/>
              <w:bottom w:val="single" w:sz="12" w:space="0" w:color="auto"/>
              <w:right w:val="single" w:sz="12" w:space="0" w:color="auto"/>
            </w:tcBorders>
            <w:vAlign w:val="center"/>
            <w:hideMark/>
          </w:tcPr>
          <w:p w14:paraId="5BAC066D" w14:textId="77777777" w:rsidR="0032501E" w:rsidRPr="00DF6D8E" w:rsidRDefault="0032501E" w:rsidP="0032501E">
            <w:pPr>
              <w:rPr>
                <w:sz w:val="20"/>
                <w:szCs w:val="20"/>
              </w:rPr>
            </w:pPr>
            <w:r w:rsidRPr="00DF6D8E">
              <w:rPr>
                <w:sz w:val="20"/>
                <w:szCs w:val="20"/>
              </w:rPr>
              <w:t>Pablo Rosenblatt</w:t>
            </w:r>
          </w:p>
        </w:tc>
      </w:tr>
      <w:tr w:rsidR="0032501E" w:rsidRPr="00DF6D8E" w14:paraId="469BF8F5" w14:textId="77777777" w:rsidTr="0032501E">
        <w:tc>
          <w:tcPr>
            <w:tcW w:w="1858" w:type="dxa"/>
            <w:tcBorders>
              <w:top w:val="single" w:sz="12" w:space="0" w:color="auto"/>
              <w:left w:val="single" w:sz="12" w:space="0" w:color="auto"/>
              <w:bottom w:val="single" w:sz="12" w:space="0" w:color="auto"/>
              <w:right w:val="single" w:sz="12" w:space="0" w:color="auto"/>
            </w:tcBorders>
            <w:vAlign w:val="center"/>
            <w:hideMark/>
          </w:tcPr>
          <w:p w14:paraId="426652DD" w14:textId="0CD89B35" w:rsidR="0032501E" w:rsidRPr="00DF6D8E" w:rsidRDefault="0032501E" w:rsidP="0032501E">
            <w:pPr>
              <w:rPr>
                <w:sz w:val="20"/>
                <w:szCs w:val="20"/>
              </w:rPr>
            </w:pPr>
            <w:proofErr w:type="spellStart"/>
            <w:r>
              <w:rPr>
                <w:sz w:val="20"/>
                <w:szCs w:val="20"/>
              </w:rPr>
              <w:t>Exhibiton</w:t>
            </w:r>
            <w:proofErr w:type="spellEnd"/>
            <w:r>
              <w:rPr>
                <w:sz w:val="20"/>
                <w:szCs w:val="20"/>
              </w:rPr>
              <w:t xml:space="preserve"> “</w:t>
            </w:r>
            <w:proofErr w:type="spellStart"/>
            <w:r>
              <w:rPr>
                <w:sz w:val="20"/>
                <w:szCs w:val="20"/>
              </w:rPr>
              <w:t>Mes</w:t>
            </w:r>
            <w:proofErr w:type="spellEnd"/>
            <w:r>
              <w:rPr>
                <w:sz w:val="20"/>
                <w:szCs w:val="20"/>
              </w:rPr>
              <w:t xml:space="preserve"> del Mar”(Month of the Sea) </w:t>
            </w:r>
            <w:r w:rsidRPr="00DF6D8E">
              <w:rPr>
                <w:sz w:val="20"/>
                <w:szCs w:val="20"/>
              </w:rPr>
              <w:t>2014</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6A85B6E2" w14:textId="77777777" w:rsidR="0032501E" w:rsidRPr="00DF6D8E" w:rsidRDefault="0032501E" w:rsidP="0032501E">
            <w:pPr>
              <w:jc w:val="center"/>
              <w:rPr>
                <w:sz w:val="20"/>
                <w:szCs w:val="20"/>
              </w:rPr>
            </w:pPr>
            <w:r w:rsidRPr="00DF6D8E">
              <w:rPr>
                <w:sz w:val="20"/>
                <w:szCs w:val="20"/>
              </w:rPr>
              <w:t>Exhibition</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26C5EAB3" w14:textId="77777777" w:rsidR="0032501E" w:rsidRPr="00DF6D8E" w:rsidRDefault="0032501E" w:rsidP="0032501E">
            <w:pPr>
              <w:rPr>
                <w:sz w:val="20"/>
                <w:szCs w:val="20"/>
              </w:rPr>
            </w:pPr>
            <w:r w:rsidRPr="00DF6D8E">
              <w:rPr>
                <w:sz w:val="20"/>
                <w:szCs w:val="20"/>
              </w:rPr>
              <w:t>Na</w:t>
            </w:r>
            <w:r>
              <w:rPr>
                <w:sz w:val="20"/>
                <w:szCs w:val="20"/>
              </w:rPr>
              <w:t>t</w:t>
            </w:r>
            <w:r w:rsidRPr="00DF6D8E">
              <w:rPr>
                <w:sz w:val="20"/>
                <w:szCs w:val="20"/>
              </w:rPr>
              <w:t xml:space="preserve">ional </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11C98C67" w14:textId="77777777" w:rsidR="0032501E" w:rsidRPr="00775683" w:rsidRDefault="0032501E" w:rsidP="0032501E">
            <w:pPr>
              <w:jc w:val="center"/>
              <w:rPr>
                <w:sz w:val="20"/>
                <w:szCs w:val="20"/>
              </w:rPr>
            </w:pPr>
            <w:r>
              <w:rPr>
                <w:sz w:val="20"/>
                <w:szCs w:val="20"/>
              </w:rPr>
              <w:t>Community</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7C1C07CF" w14:textId="77777777" w:rsidR="0032501E" w:rsidRPr="00DF6D8E" w:rsidRDefault="0032501E" w:rsidP="0032501E">
            <w:pPr>
              <w:rPr>
                <w:sz w:val="20"/>
                <w:szCs w:val="20"/>
              </w:rPr>
            </w:pPr>
            <w:r w:rsidRPr="00DF6D8E">
              <w:rPr>
                <w:sz w:val="20"/>
                <w:szCs w:val="20"/>
              </w:rPr>
              <w:t xml:space="preserve">05-05-2014 </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5A647979" w14:textId="77777777" w:rsidR="0032501E" w:rsidRPr="00DF6D8E" w:rsidRDefault="0032501E" w:rsidP="0032501E">
            <w:pPr>
              <w:jc w:val="center"/>
              <w:rPr>
                <w:sz w:val="20"/>
                <w:szCs w:val="20"/>
              </w:rPr>
            </w:pPr>
            <w:r w:rsidRPr="00DF6D8E">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hideMark/>
          </w:tcPr>
          <w:p w14:paraId="5B94F8BD" w14:textId="77777777" w:rsidR="0032501E" w:rsidRPr="00DF6D8E" w:rsidRDefault="0032501E" w:rsidP="0032501E">
            <w:pPr>
              <w:jc w:val="center"/>
              <w:rPr>
                <w:sz w:val="20"/>
                <w:szCs w:val="20"/>
              </w:rPr>
            </w:pPr>
            <w:proofErr w:type="spellStart"/>
            <w:r w:rsidRPr="00DF6D8E">
              <w:rPr>
                <w:sz w:val="20"/>
                <w:szCs w:val="20"/>
              </w:rPr>
              <w:t>Bío</w:t>
            </w:r>
            <w:proofErr w:type="spellEnd"/>
            <w:r w:rsidRPr="00DF6D8E">
              <w:rPr>
                <w:sz w:val="20"/>
                <w:szCs w:val="20"/>
              </w:rPr>
              <w:t xml:space="preserve"> </w:t>
            </w:r>
            <w:proofErr w:type="spellStart"/>
            <w:r w:rsidRPr="00DF6D8E">
              <w:rPr>
                <w:sz w:val="20"/>
                <w:szCs w:val="20"/>
              </w:rPr>
              <w:t>Bío</w:t>
            </w:r>
            <w:proofErr w:type="spellEnd"/>
          </w:p>
        </w:tc>
        <w:tc>
          <w:tcPr>
            <w:tcW w:w="851" w:type="dxa"/>
            <w:tcBorders>
              <w:top w:val="single" w:sz="12" w:space="0" w:color="auto"/>
              <w:left w:val="single" w:sz="12" w:space="0" w:color="auto"/>
              <w:bottom w:val="single" w:sz="12" w:space="0" w:color="auto"/>
              <w:right w:val="single" w:sz="12" w:space="0" w:color="auto"/>
            </w:tcBorders>
            <w:vAlign w:val="center"/>
            <w:hideMark/>
          </w:tcPr>
          <w:p w14:paraId="7D174612" w14:textId="77777777" w:rsidR="0032501E" w:rsidRPr="00DF6D8E" w:rsidRDefault="0032501E" w:rsidP="0032501E">
            <w:pPr>
              <w:jc w:val="center"/>
              <w:rPr>
                <w:sz w:val="20"/>
                <w:szCs w:val="20"/>
              </w:rPr>
            </w:pPr>
            <w:r w:rsidRPr="00DF6D8E">
              <w:rPr>
                <w:sz w:val="20"/>
                <w:szCs w:val="20"/>
              </w:rPr>
              <w:t>0</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00E81176" w14:textId="77777777" w:rsidR="0032501E" w:rsidRPr="00DF6D8E" w:rsidRDefault="0032501E" w:rsidP="0032501E">
            <w:pPr>
              <w:jc w:val="center"/>
              <w:rPr>
                <w:sz w:val="20"/>
                <w:szCs w:val="20"/>
              </w:rPr>
            </w:pPr>
            <w:r w:rsidRPr="00DF6D8E">
              <w:rPr>
                <w:sz w:val="20"/>
                <w:szCs w:val="20"/>
              </w:rPr>
              <w:t>100</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61F28527" w14:textId="77777777" w:rsidR="0032501E" w:rsidRPr="00DF6D8E" w:rsidRDefault="0032501E" w:rsidP="0032501E">
            <w:pPr>
              <w:jc w:val="center"/>
              <w:rPr>
                <w:sz w:val="20"/>
                <w:szCs w:val="20"/>
              </w:rPr>
            </w:pPr>
            <w:r w:rsidRPr="00DF6D8E">
              <w:rPr>
                <w:sz w:val="20"/>
                <w:szCs w:val="20"/>
              </w:rPr>
              <w:t>20</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2FEB063B" w14:textId="77777777" w:rsidR="0032501E" w:rsidRPr="00DF6D8E" w:rsidRDefault="0032501E" w:rsidP="0032501E">
            <w:pPr>
              <w:rPr>
                <w:sz w:val="20"/>
                <w:szCs w:val="20"/>
              </w:rPr>
            </w:pPr>
            <w:r w:rsidRPr="00DF6D8E">
              <w:rPr>
                <w:sz w:val="20"/>
                <w:szCs w:val="20"/>
              </w:rPr>
              <w:br/>
              <w:t xml:space="preserve">Pablo Rosenblatt </w:t>
            </w:r>
            <w:r w:rsidRPr="00DF6D8E">
              <w:rPr>
                <w:sz w:val="20"/>
                <w:szCs w:val="20"/>
              </w:rPr>
              <w:br/>
            </w:r>
          </w:p>
        </w:tc>
        <w:tc>
          <w:tcPr>
            <w:tcW w:w="1431" w:type="dxa"/>
            <w:tcBorders>
              <w:top w:val="single" w:sz="12" w:space="0" w:color="auto"/>
              <w:left w:val="single" w:sz="12" w:space="0" w:color="auto"/>
              <w:bottom w:val="single" w:sz="12" w:space="0" w:color="auto"/>
              <w:right w:val="single" w:sz="12" w:space="0" w:color="auto"/>
            </w:tcBorders>
            <w:vAlign w:val="center"/>
            <w:hideMark/>
          </w:tcPr>
          <w:p w14:paraId="665ADB4D" w14:textId="77777777" w:rsidR="0032501E" w:rsidRPr="00DF6D8E" w:rsidRDefault="0032501E" w:rsidP="0032501E">
            <w:pPr>
              <w:rPr>
                <w:sz w:val="20"/>
                <w:szCs w:val="20"/>
              </w:rPr>
            </w:pPr>
            <w:r w:rsidRPr="00DF6D8E">
              <w:rPr>
                <w:sz w:val="20"/>
                <w:szCs w:val="20"/>
              </w:rPr>
              <w:t>Pablo Rosenblatt</w:t>
            </w:r>
          </w:p>
        </w:tc>
      </w:tr>
      <w:tr w:rsidR="0032501E" w:rsidRPr="00DF6D8E" w14:paraId="6DCD456E" w14:textId="77777777" w:rsidTr="0032501E">
        <w:tc>
          <w:tcPr>
            <w:tcW w:w="1858" w:type="dxa"/>
            <w:tcBorders>
              <w:top w:val="single" w:sz="12" w:space="0" w:color="auto"/>
              <w:left w:val="single" w:sz="12" w:space="0" w:color="auto"/>
              <w:bottom w:val="single" w:sz="12" w:space="0" w:color="auto"/>
              <w:right w:val="single" w:sz="12" w:space="0" w:color="auto"/>
            </w:tcBorders>
            <w:vAlign w:val="center"/>
            <w:hideMark/>
          </w:tcPr>
          <w:p w14:paraId="68AA9CA1" w14:textId="3ADCB14F" w:rsidR="0032501E" w:rsidRPr="005C3BE0" w:rsidRDefault="0032501E" w:rsidP="0032501E">
            <w:pPr>
              <w:rPr>
                <w:sz w:val="20"/>
                <w:szCs w:val="20"/>
              </w:rPr>
            </w:pPr>
            <w:r w:rsidRPr="00CE343A">
              <w:rPr>
                <w:rStyle w:val="hps"/>
                <w:sz w:val="20"/>
                <w:szCs w:val="20"/>
              </w:rPr>
              <w:t>Day</w:t>
            </w:r>
            <w:r w:rsidR="00883D8A">
              <w:rPr>
                <w:rStyle w:val="hps"/>
                <w:sz w:val="20"/>
                <w:szCs w:val="20"/>
              </w:rPr>
              <w:t xml:space="preserve"> </w:t>
            </w:r>
            <w:r w:rsidRPr="00CE343A">
              <w:rPr>
                <w:rStyle w:val="hps"/>
                <w:sz w:val="20"/>
                <w:szCs w:val="20"/>
              </w:rPr>
              <w:t>of Marine</w:t>
            </w:r>
            <w:r w:rsidR="00883D8A">
              <w:rPr>
                <w:rStyle w:val="hps"/>
                <w:sz w:val="20"/>
                <w:szCs w:val="20"/>
              </w:rPr>
              <w:t xml:space="preserve"> </w:t>
            </w:r>
            <w:r w:rsidRPr="00CE343A">
              <w:rPr>
                <w:rStyle w:val="hps"/>
                <w:sz w:val="20"/>
                <w:szCs w:val="20"/>
              </w:rPr>
              <w:t>Sciences at the</w:t>
            </w:r>
            <w:r w:rsidR="00883D8A">
              <w:rPr>
                <w:rStyle w:val="hps"/>
                <w:sz w:val="20"/>
                <w:szCs w:val="20"/>
              </w:rPr>
              <w:t xml:space="preserve"> </w:t>
            </w:r>
            <w:r w:rsidRPr="00CE343A">
              <w:rPr>
                <w:rStyle w:val="hps"/>
                <w:sz w:val="20"/>
                <w:szCs w:val="20"/>
              </w:rPr>
              <w:t>Marine Biological</w:t>
            </w:r>
            <w:r w:rsidR="00883D8A">
              <w:rPr>
                <w:rStyle w:val="hps"/>
                <w:sz w:val="20"/>
                <w:szCs w:val="20"/>
              </w:rPr>
              <w:t xml:space="preserve"> </w:t>
            </w:r>
            <w:r w:rsidRPr="00CE343A">
              <w:rPr>
                <w:rStyle w:val="hps"/>
                <w:sz w:val="20"/>
                <w:szCs w:val="20"/>
              </w:rPr>
              <w:t>Station</w:t>
            </w:r>
            <w:r>
              <w:rPr>
                <w:rStyle w:val="hps"/>
                <w:sz w:val="20"/>
                <w:szCs w:val="20"/>
              </w:rPr>
              <w:t xml:space="preserve"> in</w:t>
            </w:r>
            <w:r w:rsidR="00883D8A">
              <w:rPr>
                <w:rStyle w:val="hps"/>
                <w:sz w:val="20"/>
                <w:szCs w:val="20"/>
              </w:rPr>
              <w:t xml:space="preserve"> </w:t>
            </w:r>
            <w:proofErr w:type="spellStart"/>
            <w:r w:rsidRPr="00CE343A">
              <w:rPr>
                <w:rStyle w:val="hps"/>
                <w:sz w:val="20"/>
                <w:szCs w:val="20"/>
              </w:rPr>
              <w:t>Dichato</w:t>
            </w:r>
            <w:proofErr w:type="spellEnd"/>
            <w:r w:rsidR="00883D8A">
              <w:rPr>
                <w:rStyle w:val="hps"/>
                <w:sz w:val="20"/>
                <w:szCs w:val="20"/>
              </w:rPr>
              <w:t xml:space="preserve"> </w:t>
            </w:r>
            <w:r w:rsidRPr="00CE343A">
              <w:rPr>
                <w:rStyle w:val="hps"/>
                <w:sz w:val="20"/>
                <w:szCs w:val="20"/>
              </w:rPr>
              <w:t>for the</w:t>
            </w:r>
            <w:r w:rsidR="00883D8A">
              <w:rPr>
                <w:rStyle w:val="hps"/>
                <w:sz w:val="20"/>
                <w:szCs w:val="20"/>
              </w:rPr>
              <w:t xml:space="preserve"> </w:t>
            </w:r>
            <w:r>
              <w:rPr>
                <w:rStyle w:val="hps"/>
                <w:sz w:val="20"/>
                <w:szCs w:val="20"/>
              </w:rPr>
              <w:t xml:space="preserve">Salesian </w:t>
            </w:r>
            <w:proofErr w:type="spellStart"/>
            <w:r>
              <w:rPr>
                <w:rStyle w:val="hps"/>
                <w:sz w:val="20"/>
                <w:szCs w:val="20"/>
              </w:rPr>
              <w:t>College,</w:t>
            </w:r>
            <w:r w:rsidRPr="00CE343A">
              <w:rPr>
                <w:rStyle w:val="hps"/>
                <w:sz w:val="20"/>
                <w:szCs w:val="20"/>
              </w:rPr>
              <w:t>Concepción</w:t>
            </w:r>
            <w:proofErr w:type="spellEnd"/>
          </w:p>
        </w:tc>
        <w:tc>
          <w:tcPr>
            <w:tcW w:w="992" w:type="dxa"/>
            <w:tcBorders>
              <w:top w:val="single" w:sz="12" w:space="0" w:color="auto"/>
              <w:left w:val="single" w:sz="12" w:space="0" w:color="auto"/>
              <w:bottom w:val="single" w:sz="12" w:space="0" w:color="auto"/>
              <w:right w:val="single" w:sz="12" w:space="0" w:color="auto"/>
            </w:tcBorders>
            <w:vAlign w:val="center"/>
            <w:hideMark/>
          </w:tcPr>
          <w:p w14:paraId="7447AD38" w14:textId="77777777" w:rsidR="0032501E" w:rsidRPr="00DF6D8E" w:rsidRDefault="0032501E" w:rsidP="0032501E">
            <w:pPr>
              <w:jc w:val="center"/>
              <w:rPr>
                <w:sz w:val="20"/>
                <w:szCs w:val="20"/>
              </w:rPr>
            </w:pPr>
            <w:r w:rsidRPr="00DF6D8E">
              <w:rPr>
                <w:sz w:val="20"/>
                <w:szCs w:val="20"/>
              </w:rPr>
              <w:t>Ot</w:t>
            </w:r>
            <w:r>
              <w:rPr>
                <w:sz w:val="20"/>
                <w:szCs w:val="20"/>
              </w:rPr>
              <w:t>her</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7CCD2A49" w14:textId="77777777" w:rsidR="0032501E" w:rsidRPr="00DF6D8E" w:rsidRDefault="0032501E" w:rsidP="0032501E">
            <w:pPr>
              <w:rPr>
                <w:sz w:val="20"/>
                <w:szCs w:val="20"/>
              </w:rPr>
            </w:pPr>
            <w:r w:rsidRPr="00DF6D8E">
              <w:rPr>
                <w:sz w:val="20"/>
                <w:szCs w:val="20"/>
              </w:rPr>
              <w:t>Na</w:t>
            </w:r>
            <w:r>
              <w:rPr>
                <w:sz w:val="20"/>
                <w:szCs w:val="20"/>
              </w:rPr>
              <w:t>t</w:t>
            </w:r>
            <w:r w:rsidRPr="00DF6D8E">
              <w:rPr>
                <w:sz w:val="20"/>
                <w:szCs w:val="20"/>
              </w:rPr>
              <w:t xml:space="preserve">ional </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65DC36EA" w14:textId="77777777" w:rsidR="0032501E" w:rsidRDefault="0032501E" w:rsidP="0032501E">
            <w:pPr>
              <w:jc w:val="center"/>
              <w:rPr>
                <w:sz w:val="20"/>
                <w:szCs w:val="20"/>
              </w:rPr>
            </w:pPr>
            <w:r>
              <w:rPr>
                <w:sz w:val="20"/>
                <w:szCs w:val="20"/>
              </w:rPr>
              <w:t>Primary</w:t>
            </w:r>
          </w:p>
          <w:p w14:paraId="4C33ADB6" w14:textId="77777777" w:rsidR="0032501E" w:rsidRPr="00775683" w:rsidRDefault="0032501E" w:rsidP="0032501E">
            <w:pPr>
              <w:jc w:val="center"/>
              <w:rPr>
                <w:sz w:val="20"/>
                <w:szCs w:val="20"/>
              </w:rPr>
            </w:pPr>
            <w:r>
              <w:rPr>
                <w:sz w:val="20"/>
                <w:szCs w:val="20"/>
              </w:rPr>
              <w:t>Students</w:t>
            </w:r>
            <w:r w:rsidRPr="00775683">
              <w:rPr>
                <w:sz w:val="20"/>
                <w:szCs w:val="20"/>
              </w:rPr>
              <w:br/>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759BFEDF" w14:textId="77777777" w:rsidR="0032501E" w:rsidRPr="00DF6D8E" w:rsidRDefault="0032501E" w:rsidP="0032501E">
            <w:pPr>
              <w:rPr>
                <w:sz w:val="20"/>
                <w:szCs w:val="20"/>
              </w:rPr>
            </w:pPr>
            <w:r w:rsidRPr="00DF6D8E">
              <w:rPr>
                <w:sz w:val="20"/>
                <w:szCs w:val="20"/>
              </w:rPr>
              <w:t xml:space="preserve">30-05-2014 </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7C8DB675" w14:textId="77777777" w:rsidR="0032501E" w:rsidRPr="00DF6D8E" w:rsidRDefault="0032501E" w:rsidP="0032501E">
            <w:pPr>
              <w:jc w:val="center"/>
              <w:rPr>
                <w:sz w:val="20"/>
                <w:szCs w:val="20"/>
              </w:rPr>
            </w:pPr>
            <w:r w:rsidRPr="00DF6D8E">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hideMark/>
          </w:tcPr>
          <w:p w14:paraId="639D93AC" w14:textId="77777777" w:rsidR="0032501E" w:rsidRPr="00DF6D8E" w:rsidRDefault="0032501E" w:rsidP="0032501E">
            <w:pPr>
              <w:jc w:val="center"/>
              <w:rPr>
                <w:sz w:val="20"/>
                <w:szCs w:val="20"/>
              </w:rPr>
            </w:pPr>
            <w:proofErr w:type="spellStart"/>
            <w:r w:rsidRPr="00DF6D8E">
              <w:rPr>
                <w:sz w:val="20"/>
                <w:szCs w:val="20"/>
              </w:rPr>
              <w:t>Bío</w:t>
            </w:r>
            <w:proofErr w:type="spellEnd"/>
            <w:r w:rsidRPr="00DF6D8E">
              <w:rPr>
                <w:sz w:val="20"/>
                <w:szCs w:val="20"/>
              </w:rPr>
              <w:t xml:space="preserve"> </w:t>
            </w:r>
            <w:proofErr w:type="spellStart"/>
            <w:r w:rsidRPr="00DF6D8E">
              <w:rPr>
                <w:sz w:val="20"/>
                <w:szCs w:val="20"/>
              </w:rPr>
              <w:t>Bío</w:t>
            </w:r>
            <w:proofErr w:type="spellEnd"/>
          </w:p>
        </w:tc>
        <w:tc>
          <w:tcPr>
            <w:tcW w:w="851" w:type="dxa"/>
            <w:tcBorders>
              <w:top w:val="single" w:sz="12" w:space="0" w:color="auto"/>
              <w:left w:val="single" w:sz="12" w:space="0" w:color="auto"/>
              <w:bottom w:val="single" w:sz="12" w:space="0" w:color="auto"/>
              <w:right w:val="single" w:sz="12" w:space="0" w:color="auto"/>
            </w:tcBorders>
            <w:vAlign w:val="center"/>
            <w:hideMark/>
          </w:tcPr>
          <w:p w14:paraId="2F37205A" w14:textId="77777777" w:rsidR="0032501E" w:rsidRPr="00DF6D8E" w:rsidRDefault="0032501E" w:rsidP="0032501E">
            <w:pPr>
              <w:jc w:val="center"/>
              <w:rPr>
                <w:sz w:val="20"/>
                <w:szCs w:val="20"/>
              </w:rPr>
            </w:pPr>
            <w:r w:rsidRPr="00DF6D8E">
              <w:rPr>
                <w:sz w:val="20"/>
                <w:szCs w:val="20"/>
              </w:rPr>
              <w:t>0</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70E0E1A0" w14:textId="77777777" w:rsidR="0032501E" w:rsidRPr="00DF6D8E" w:rsidRDefault="0032501E" w:rsidP="0032501E">
            <w:pPr>
              <w:jc w:val="center"/>
              <w:rPr>
                <w:sz w:val="20"/>
                <w:szCs w:val="20"/>
              </w:rPr>
            </w:pPr>
            <w:r w:rsidRPr="00DF6D8E">
              <w:rPr>
                <w:sz w:val="20"/>
                <w:szCs w:val="20"/>
              </w:rPr>
              <w:t>25</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7E3CBB85" w14:textId="77777777" w:rsidR="0032501E" w:rsidRPr="00DF6D8E" w:rsidRDefault="0032501E" w:rsidP="0032501E">
            <w:pPr>
              <w:jc w:val="center"/>
              <w:rPr>
                <w:sz w:val="20"/>
                <w:szCs w:val="20"/>
              </w:rPr>
            </w:pPr>
            <w:r w:rsidRPr="00DF6D8E">
              <w:rPr>
                <w:sz w:val="20"/>
                <w:szCs w:val="20"/>
              </w:rPr>
              <w:t>1</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AF2DC04" w14:textId="77777777" w:rsidR="0032501E" w:rsidRPr="00DF6D8E" w:rsidRDefault="0032501E" w:rsidP="0032501E">
            <w:pPr>
              <w:rPr>
                <w:sz w:val="20"/>
                <w:szCs w:val="20"/>
              </w:rPr>
            </w:pPr>
            <w:r w:rsidRPr="00DF6D8E">
              <w:rPr>
                <w:sz w:val="20"/>
                <w:szCs w:val="20"/>
              </w:rPr>
              <w:br/>
              <w:t xml:space="preserve">Pablo Rosenblatt </w:t>
            </w:r>
            <w:r w:rsidRPr="00DF6D8E">
              <w:rPr>
                <w:sz w:val="20"/>
                <w:szCs w:val="20"/>
              </w:rPr>
              <w:br/>
            </w:r>
          </w:p>
        </w:tc>
        <w:tc>
          <w:tcPr>
            <w:tcW w:w="1431" w:type="dxa"/>
            <w:tcBorders>
              <w:top w:val="single" w:sz="12" w:space="0" w:color="auto"/>
              <w:left w:val="single" w:sz="12" w:space="0" w:color="auto"/>
              <w:bottom w:val="single" w:sz="12" w:space="0" w:color="auto"/>
              <w:right w:val="single" w:sz="12" w:space="0" w:color="auto"/>
            </w:tcBorders>
            <w:vAlign w:val="center"/>
            <w:hideMark/>
          </w:tcPr>
          <w:p w14:paraId="51EF8BA6" w14:textId="77777777" w:rsidR="0032501E" w:rsidRPr="00DF6D8E" w:rsidRDefault="0032501E" w:rsidP="0032501E">
            <w:pPr>
              <w:rPr>
                <w:sz w:val="20"/>
                <w:szCs w:val="20"/>
              </w:rPr>
            </w:pPr>
            <w:r w:rsidRPr="00DF6D8E">
              <w:rPr>
                <w:sz w:val="20"/>
                <w:szCs w:val="20"/>
              </w:rPr>
              <w:t>Pablo Rosenblatt</w:t>
            </w:r>
          </w:p>
        </w:tc>
      </w:tr>
      <w:tr w:rsidR="0032501E" w:rsidRPr="00DF6D8E" w14:paraId="760DEA15" w14:textId="77777777" w:rsidTr="0032501E">
        <w:tc>
          <w:tcPr>
            <w:tcW w:w="1858" w:type="dxa"/>
            <w:tcBorders>
              <w:top w:val="single" w:sz="12" w:space="0" w:color="auto"/>
              <w:left w:val="single" w:sz="12" w:space="0" w:color="auto"/>
              <w:bottom w:val="single" w:sz="12" w:space="0" w:color="auto"/>
              <w:right w:val="single" w:sz="12" w:space="0" w:color="auto"/>
            </w:tcBorders>
            <w:vAlign w:val="center"/>
            <w:hideMark/>
          </w:tcPr>
          <w:p w14:paraId="76ED7CE7" w14:textId="77777777" w:rsidR="0032501E" w:rsidRPr="005C3BE0" w:rsidRDefault="0032501E" w:rsidP="0032501E">
            <w:pPr>
              <w:rPr>
                <w:sz w:val="20"/>
                <w:szCs w:val="20"/>
              </w:rPr>
            </w:pPr>
            <w:r w:rsidRPr="005C3BE0">
              <w:rPr>
                <w:sz w:val="20"/>
                <w:szCs w:val="20"/>
              </w:rPr>
              <w:t>Month of the Sea:</w:t>
            </w:r>
          </w:p>
          <w:p w14:paraId="0FDD9226" w14:textId="77777777" w:rsidR="0032501E" w:rsidRPr="005C3BE0" w:rsidRDefault="0032501E" w:rsidP="0032501E">
            <w:pPr>
              <w:rPr>
                <w:sz w:val="20"/>
                <w:szCs w:val="20"/>
              </w:rPr>
            </w:pPr>
            <w:r w:rsidRPr="005C3BE0">
              <w:rPr>
                <w:sz w:val="20"/>
                <w:szCs w:val="20"/>
              </w:rPr>
              <w:t>Acidification of the ocean experiments</w:t>
            </w:r>
          </w:p>
          <w:p w14:paraId="423C6265" w14:textId="77777777" w:rsidR="0032501E" w:rsidRPr="005C3BE0" w:rsidRDefault="0032501E" w:rsidP="0032501E">
            <w:pPr>
              <w:rPr>
                <w:sz w:val="20"/>
                <w:szCs w:val="20"/>
              </w:rPr>
            </w:pPr>
          </w:p>
        </w:tc>
        <w:tc>
          <w:tcPr>
            <w:tcW w:w="992" w:type="dxa"/>
            <w:tcBorders>
              <w:top w:val="single" w:sz="12" w:space="0" w:color="auto"/>
              <w:left w:val="single" w:sz="12" w:space="0" w:color="auto"/>
              <w:bottom w:val="single" w:sz="12" w:space="0" w:color="auto"/>
              <w:right w:val="single" w:sz="12" w:space="0" w:color="auto"/>
            </w:tcBorders>
            <w:vAlign w:val="center"/>
            <w:hideMark/>
          </w:tcPr>
          <w:p w14:paraId="21978513" w14:textId="77777777" w:rsidR="0032501E" w:rsidRPr="00DF6D8E" w:rsidRDefault="0032501E" w:rsidP="0032501E">
            <w:pPr>
              <w:jc w:val="center"/>
              <w:rPr>
                <w:sz w:val="20"/>
                <w:szCs w:val="20"/>
              </w:rPr>
            </w:pPr>
            <w:r w:rsidRPr="00DF6D8E">
              <w:rPr>
                <w:sz w:val="20"/>
                <w:szCs w:val="20"/>
              </w:rPr>
              <w:t>Workshop</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4CD8EF36" w14:textId="77777777" w:rsidR="0032501E" w:rsidRPr="00DF6D8E" w:rsidRDefault="0032501E" w:rsidP="0032501E">
            <w:pPr>
              <w:rPr>
                <w:sz w:val="20"/>
                <w:szCs w:val="20"/>
              </w:rPr>
            </w:pPr>
            <w:r w:rsidRPr="00DF6D8E">
              <w:rPr>
                <w:sz w:val="20"/>
                <w:szCs w:val="20"/>
              </w:rPr>
              <w:t xml:space="preserve">Nacional </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395DC522" w14:textId="77777777" w:rsidR="0032501E" w:rsidRPr="00775683" w:rsidRDefault="0032501E" w:rsidP="0032501E">
            <w:pPr>
              <w:rPr>
                <w:sz w:val="20"/>
                <w:szCs w:val="20"/>
              </w:rPr>
            </w:pPr>
            <w:r>
              <w:rPr>
                <w:sz w:val="20"/>
                <w:szCs w:val="20"/>
              </w:rPr>
              <w:t>community</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5D606D03" w14:textId="77777777" w:rsidR="0032501E" w:rsidRPr="00DF6D8E" w:rsidRDefault="0032501E" w:rsidP="0032501E">
            <w:pPr>
              <w:rPr>
                <w:sz w:val="20"/>
                <w:szCs w:val="20"/>
              </w:rPr>
            </w:pPr>
            <w:r w:rsidRPr="00DF6D8E">
              <w:rPr>
                <w:sz w:val="20"/>
                <w:szCs w:val="20"/>
              </w:rPr>
              <w:t xml:space="preserve">14-05-2014 </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5742E6C1" w14:textId="77777777" w:rsidR="0032501E" w:rsidRPr="00DF6D8E" w:rsidRDefault="0032501E" w:rsidP="0032501E">
            <w:pPr>
              <w:jc w:val="center"/>
              <w:rPr>
                <w:sz w:val="20"/>
                <w:szCs w:val="20"/>
              </w:rPr>
            </w:pPr>
            <w:r w:rsidRPr="00DF6D8E">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hideMark/>
          </w:tcPr>
          <w:p w14:paraId="3C9B4BB6" w14:textId="77777777" w:rsidR="0032501E" w:rsidRPr="00DF6D8E" w:rsidRDefault="0032501E" w:rsidP="0032501E">
            <w:pPr>
              <w:jc w:val="center"/>
              <w:rPr>
                <w:sz w:val="20"/>
                <w:szCs w:val="20"/>
              </w:rPr>
            </w:pPr>
            <w:proofErr w:type="spellStart"/>
            <w:r w:rsidRPr="00DF6D8E">
              <w:rPr>
                <w:sz w:val="20"/>
                <w:szCs w:val="20"/>
              </w:rPr>
              <w:t>Bío</w:t>
            </w:r>
            <w:proofErr w:type="spellEnd"/>
            <w:r w:rsidRPr="00DF6D8E">
              <w:rPr>
                <w:sz w:val="20"/>
                <w:szCs w:val="20"/>
              </w:rPr>
              <w:t xml:space="preserve"> </w:t>
            </w:r>
            <w:proofErr w:type="spellStart"/>
            <w:r w:rsidRPr="00DF6D8E">
              <w:rPr>
                <w:sz w:val="20"/>
                <w:szCs w:val="20"/>
              </w:rPr>
              <w:t>Bío</w:t>
            </w:r>
            <w:proofErr w:type="spellEnd"/>
          </w:p>
        </w:tc>
        <w:tc>
          <w:tcPr>
            <w:tcW w:w="851" w:type="dxa"/>
            <w:tcBorders>
              <w:top w:val="single" w:sz="12" w:space="0" w:color="auto"/>
              <w:left w:val="single" w:sz="12" w:space="0" w:color="auto"/>
              <w:bottom w:val="single" w:sz="12" w:space="0" w:color="auto"/>
              <w:right w:val="single" w:sz="12" w:space="0" w:color="auto"/>
            </w:tcBorders>
            <w:vAlign w:val="center"/>
            <w:hideMark/>
          </w:tcPr>
          <w:p w14:paraId="2CB4578A" w14:textId="77777777" w:rsidR="0032501E" w:rsidRPr="00DF6D8E" w:rsidRDefault="0032501E" w:rsidP="0032501E">
            <w:pPr>
              <w:jc w:val="center"/>
              <w:rPr>
                <w:sz w:val="20"/>
                <w:szCs w:val="20"/>
              </w:rPr>
            </w:pPr>
            <w:r w:rsidRPr="00DF6D8E">
              <w:rPr>
                <w:sz w:val="20"/>
                <w:szCs w:val="20"/>
              </w:rPr>
              <w:t>0</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1D8F1B7B" w14:textId="77777777" w:rsidR="0032501E" w:rsidRPr="00DF6D8E" w:rsidRDefault="0032501E" w:rsidP="0032501E">
            <w:pPr>
              <w:jc w:val="center"/>
              <w:rPr>
                <w:sz w:val="20"/>
                <w:szCs w:val="20"/>
              </w:rPr>
            </w:pPr>
            <w:r w:rsidRPr="00DF6D8E">
              <w:rPr>
                <w:sz w:val="20"/>
                <w:szCs w:val="20"/>
              </w:rPr>
              <w:t>120</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161E0910" w14:textId="77777777" w:rsidR="0032501E" w:rsidRPr="00DF6D8E" w:rsidRDefault="0032501E" w:rsidP="0032501E">
            <w:pPr>
              <w:jc w:val="center"/>
              <w:rPr>
                <w:sz w:val="20"/>
                <w:szCs w:val="20"/>
              </w:rPr>
            </w:pPr>
            <w:r w:rsidRPr="00DF6D8E">
              <w:rPr>
                <w:sz w:val="20"/>
                <w:szCs w:val="20"/>
              </w:rPr>
              <w:t>3</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194E7A50" w14:textId="77777777" w:rsidR="0032501E" w:rsidRPr="00DF6D8E" w:rsidRDefault="0032501E" w:rsidP="0032501E">
            <w:pPr>
              <w:rPr>
                <w:sz w:val="20"/>
                <w:szCs w:val="20"/>
              </w:rPr>
            </w:pPr>
            <w:r w:rsidRPr="00DF6D8E">
              <w:rPr>
                <w:sz w:val="20"/>
                <w:szCs w:val="20"/>
              </w:rPr>
              <w:br/>
              <w:t xml:space="preserve">Osvaldo </w:t>
            </w:r>
            <w:proofErr w:type="spellStart"/>
            <w:r w:rsidRPr="00DF6D8E">
              <w:rPr>
                <w:sz w:val="20"/>
                <w:szCs w:val="20"/>
              </w:rPr>
              <w:t>Iván</w:t>
            </w:r>
            <w:proofErr w:type="spellEnd"/>
            <w:r w:rsidRPr="00DF6D8E">
              <w:rPr>
                <w:sz w:val="20"/>
                <w:szCs w:val="20"/>
              </w:rPr>
              <w:t xml:space="preserve"> Ulloa </w:t>
            </w:r>
            <w:r w:rsidRPr="00DF6D8E">
              <w:rPr>
                <w:sz w:val="20"/>
                <w:szCs w:val="20"/>
              </w:rPr>
              <w:br/>
            </w:r>
          </w:p>
        </w:tc>
        <w:tc>
          <w:tcPr>
            <w:tcW w:w="1431" w:type="dxa"/>
            <w:tcBorders>
              <w:top w:val="single" w:sz="12" w:space="0" w:color="auto"/>
              <w:left w:val="single" w:sz="12" w:space="0" w:color="auto"/>
              <w:bottom w:val="single" w:sz="12" w:space="0" w:color="auto"/>
              <w:right w:val="single" w:sz="12" w:space="0" w:color="auto"/>
            </w:tcBorders>
            <w:vAlign w:val="center"/>
            <w:hideMark/>
          </w:tcPr>
          <w:p w14:paraId="72B71E2F" w14:textId="77777777" w:rsidR="0032501E" w:rsidRPr="00DF6D8E" w:rsidRDefault="0032501E" w:rsidP="0032501E">
            <w:pPr>
              <w:rPr>
                <w:sz w:val="20"/>
                <w:szCs w:val="20"/>
              </w:rPr>
            </w:pPr>
            <w:r w:rsidRPr="00DF6D8E">
              <w:rPr>
                <w:sz w:val="20"/>
                <w:szCs w:val="20"/>
              </w:rPr>
              <w:t>Pablo Rosenblatt</w:t>
            </w:r>
          </w:p>
        </w:tc>
      </w:tr>
      <w:tr w:rsidR="0032501E" w:rsidRPr="00DF6D8E" w14:paraId="0382829D" w14:textId="77777777" w:rsidTr="0032501E">
        <w:tc>
          <w:tcPr>
            <w:tcW w:w="1858" w:type="dxa"/>
            <w:tcBorders>
              <w:top w:val="single" w:sz="12" w:space="0" w:color="auto"/>
              <w:left w:val="single" w:sz="12" w:space="0" w:color="auto"/>
              <w:bottom w:val="single" w:sz="12" w:space="0" w:color="auto"/>
              <w:right w:val="single" w:sz="12" w:space="0" w:color="auto"/>
            </w:tcBorders>
            <w:vAlign w:val="center"/>
            <w:hideMark/>
          </w:tcPr>
          <w:p w14:paraId="0EDA0EF5" w14:textId="77777777" w:rsidR="0032501E" w:rsidRPr="00DF6D8E" w:rsidRDefault="0032501E" w:rsidP="0032501E">
            <w:pPr>
              <w:rPr>
                <w:sz w:val="20"/>
                <w:szCs w:val="20"/>
              </w:rPr>
            </w:pPr>
            <w:r>
              <w:rPr>
                <w:sz w:val="20"/>
                <w:szCs w:val="20"/>
              </w:rPr>
              <w:t>Science Day exhibition</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5E7C930F" w14:textId="77777777" w:rsidR="0032501E" w:rsidRPr="00DF6D8E" w:rsidRDefault="0032501E" w:rsidP="0032501E">
            <w:pPr>
              <w:jc w:val="center"/>
              <w:rPr>
                <w:sz w:val="20"/>
                <w:szCs w:val="20"/>
              </w:rPr>
            </w:pPr>
            <w:r w:rsidRPr="00DF6D8E">
              <w:rPr>
                <w:sz w:val="20"/>
                <w:szCs w:val="20"/>
              </w:rPr>
              <w:t>Ot</w:t>
            </w:r>
            <w:r>
              <w:rPr>
                <w:sz w:val="20"/>
                <w:szCs w:val="20"/>
              </w:rPr>
              <w:t>her</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6C22A048" w14:textId="77777777" w:rsidR="0032501E" w:rsidRPr="00DF6D8E" w:rsidRDefault="0032501E" w:rsidP="0032501E">
            <w:pPr>
              <w:rPr>
                <w:sz w:val="20"/>
                <w:szCs w:val="20"/>
              </w:rPr>
            </w:pPr>
            <w:r w:rsidRPr="00DF6D8E">
              <w:rPr>
                <w:sz w:val="20"/>
                <w:szCs w:val="20"/>
              </w:rPr>
              <w:t xml:space="preserve">Nacional </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076BD156" w14:textId="77777777" w:rsidR="0032501E" w:rsidRPr="00775683" w:rsidRDefault="0032501E" w:rsidP="0032501E">
            <w:pPr>
              <w:rPr>
                <w:sz w:val="20"/>
                <w:szCs w:val="20"/>
              </w:rPr>
            </w:pPr>
            <w:r>
              <w:rPr>
                <w:sz w:val="20"/>
                <w:szCs w:val="20"/>
              </w:rPr>
              <w:t>community</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4E4A885D" w14:textId="77777777" w:rsidR="0032501E" w:rsidRPr="00DF6D8E" w:rsidRDefault="0032501E" w:rsidP="0032501E">
            <w:pPr>
              <w:rPr>
                <w:sz w:val="20"/>
                <w:szCs w:val="20"/>
              </w:rPr>
            </w:pPr>
            <w:r w:rsidRPr="00DF6D8E">
              <w:rPr>
                <w:sz w:val="20"/>
                <w:szCs w:val="20"/>
              </w:rPr>
              <w:t xml:space="preserve">05-10-2014 </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1C5E3380" w14:textId="77777777" w:rsidR="0032501E" w:rsidRPr="00DF6D8E" w:rsidRDefault="0032501E" w:rsidP="0032501E">
            <w:pPr>
              <w:jc w:val="center"/>
              <w:rPr>
                <w:sz w:val="20"/>
                <w:szCs w:val="20"/>
              </w:rPr>
            </w:pPr>
            <w:r w:rsidRPr="00DF6D8E">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hideMark/>
          </w:tcPr>
          <w:p w14:paraId="64EA7590" w14:textId="77777777" w:rsidR="0032501E" w:rsidRPr="00DF6D8E" w:rsidRDefault="0032501E" w:rsidP="0032501E">
            <w:pPr>
              <w:jc w:val="center"/>
              <w:rPr>
                <w:sz w:val="20"/>
                <w:szCs w:val="20"/>
              </w:rPr>
            </w:pPr>
            <w:proofErr w:type="spellStart"/>
            <w:r w:rsidRPr="00DF6D8E">
              <w:rPr>
                <w:sz w:val="20"/>
                <w:szCs w:val="20"/>
              </w:rPr>
              <w:t>Bío</w:t>
            </w:r>
            <w:proofErr w:type="spellEnd"/>
            <w:r w:rsidRPr="00DF6D8E">
              <w:rPr>
                <w:sz w:val="20"/>
                <w:szCs w:val="20"/>
              </w:rPr>
              <w:t xml:space="preserve"> </w:t>
            </w:r>
            <w:proofErr w:type="spellStart"/>
            <w:r w:rsidRPr="00DF6D8E">
              <w:rPr>
                <w:sz w:val="20"/>
                <w:szCs w:val="20"/>
              </w:rPr>
              <w:t>Bío</w:t>
            </w:r>
            <w:proofErr w:type="spellEnd"/>
          </w:p>
        </w:tc>
        <w:tc>
          <w:tcPr>
            <w:tcW w:w="851" w:type="dxa"/>
            <w:tcBorders>
              <w:top w:val="single" w:sz="12" w:space="0" w:color="auto"/>
              <w:left w:val="single" w:sz="12" w:space="0" w:color="auto"/>
              <w:bottom w:val="single" w:sz="12" w:space="0" w:color="auto"/>
              <w:right w:val="single" w:sz="12" w:space="0" w:color="auto"/>
            </w:tcBorders>
            <w:vAlign w:val="center"/>
            <w:hideMark/>
          </w:tcPr>
          <w:p w14:paraId="11ACFAC5" w14:textId="77777777" w:rsidR="0032501E" w:rsidRPr="00DF6D8E" w:rsidRDefault="0032501E" w:rsidP="0032501E">
            <w:pPr>
              <w:jc w:val="center"/>
              <w:rPr>
                <w:sz w:val="20"/>
                <w:szCs w:val="20"/>
              </w:rPr>
            </w:pPr>
            <w:r w:rsidRPr="00DF6D8E">
              <w:rPr>
                <w:sz w:val="20"/>
                <w:szCs w:val="20"/>
              </w:rPr>
              <w:t>0</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341D08CC" w14:textId="77777777" w:rsidR="0032501E" w:rsidRPr="00DF6D8E" w:rsidRDefault="0032501E" w:rsidP="0032501E">
            <w:pPr>
              <w:jc w:val="center"/>
              <w:rPr>
                <w:sz w:val="20"/>
                <w:szCs w:val="20"/>
              </w:rPr>
            </w:pPr>
            <w:r w:rsidRPr="00DF6D8E">
              <w:rPr>
                <w:sz w:val="20"/>
                <w:szCs w:val="20"/>
              </w:rPr>
              <w:t>100</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58E73A8C" w14:textId="77777777" w:rsidR="0032501E" w:rsidRPr="00DF6D8E" w:rsidRDefault="0032501E" w:rsidP="0032501E">
            <w:pPr>
              <w:jc w:val="center"/>
              <w:rPr>
                <w:sz w:val="20"/>
                <w:szCs w:val="20"/>
              </w:rPr>
            </w:pPr>
            <w:r w:rsidRPr="00DF6D8E">
              <w:rPr>
                <w:sz w:val="20"/>
                <w:szCs w:val="20"/>
              </w:rPr>
              <w:t>1</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9BDEECB" w14:textId="77777777" w:rsidR="0032501E" w:rsidRPr="00DF6D8E" w:rsidRDefault="0032501E" w:rsidP="0032501E">
            <w:pPr>
              <w:rPr>
                <w:sz w:val="20"/>
                <w:szCs w:val="20"/>
              </w:rPr>
            </w:pPr>
            <w:r w:rsidRPr="00DF6D8E">
              <w:rPr>
                <w:sz w:val="20"/>
                <w:szCs w:val="20"/>
              </w:rPr>
              <w:br/>
              <w:t xml:space="preserve">Pablo Rosenblatt </w:t>
            </w:r>
            <w:r w:rsidRPr="00DF6D8E">
              <w:rPr>
                <w:sz w:val="20"/>
                <w:szCs w:val="20"/>
              </w:rPr>
              <w:br/>
            </w:r>
          </w:p>
        </w:tc>
        <w:tc>
          <w:tcPr>
            <w:tcW w:w="1431" w:type="dxa"/>
            <w:tcBorders>
              <w:top w:val="single" w:sz="12" w:space="0" w:color="auto"/>
              <w:left w:val="single" w:sz="12" w:space="0" w:color="auto"/>
              <w:bottom w:val="single" w:sz="12" w:space="0" w:color="auto"/>
              <w:right w:val="single" w:sz="12" w:space="0" w:color="auto"/>
            </w:tcBorders>
            <w:vAlign w:val="center"/>
            <w:hideMark/>
          </w:tcPr>
          <w:p w14:paraId="467EA4BB" w14:textId="77777777" w:rsidR="0032501E" w:rsidRPr="00DF6D8E" w:rsidRDefault="0032501E" w:rsidP="0032501E">
            <w:pPr>
              <w:rPr>
                <w:sz w:val="20"/>
                <w:szCs w:val="20"/>
              </w:rPr>
            </w:pPr>
            <w:r w:rsidRPr="00DF6D8E">
              <w:rPr>
                <w:sz w:val="20"/>
                <w:szCs w:val="20"/>
              </w:rPr>
              <w:t>Pablo Rosenblatt</w:t>
            </w:r>
          </w:p>
        </w:tc>
      </w:tr>
      <w:tr w:rsidR="0032501E" w:rsidRPr="00DF6D8E" w14:paraId="6C03483F" w14:textId="77777777" w:rsidTr="0032501E">
        <w:tc>
          <w:tcPr>
            <w:tcW w:w="1858" w:type="dxa"/>
            <w:tcBorders>
              <w:top w:val="single" w:sz="12" w:space="0" w:color="auto"/>
              <w:left w:val="single" w:sz="12" w:space="0" w:color="auto"/>
              <w:bottom w:val="single" w:sz="12" w:space="0" w:color="auto"/>
              <w:right w:val="single" w:sz="12" w:space="0" w:color="auto"/>
            </w:tcBorders>
            <w:vAlign w:val="center"/>
            <w:hideMark/>
          </w:tcPr>
          <w:p w14:paraId="40D96AFF" w14:textId="77777777" w:rsidR="0032501E" w:rsidRPr="005C3BE0" w:rsidRDefault="0032501E" w:rsidP="0032501E">
            <w:pPr>
              <w:rPr>
                <w:sz w:val="20"/>
                <w:szCs w:val="20"/>
              </w:rPr>
            </w:pPr>
            <w:r w:rsidRPr="005C3BE0">
              <w:rPr>
                <w:sz w:val="20"/>
                <w:szCs w:val="20"/>
              </w:rPr>
              <w:t>“Open Doors” University of Concepción</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6FEA87AF" w14:textId="77777777" w:rsidR="0032501E" w:rsidRPr="00DF6D8E" w:rsidRDefault="0032501E" w:rsidP="0032501E">
            <w:pPr>
              <w:jc w:val="center"/>
              <w:rPr>
                <w:sz w:val="20"/>
                <w:szCs w:val="20"/>
              </w:rPr>
            </w:pPr>
            <w:r w:rsidRPr="00DF6D8E">
              <w:rPr>
                <w:sz w:val="20"/>
                <w:szCs w:val="20"/>
              </w:rPr>
              <w:t>Ot</w:t>
            </w:r>
            <w:r>
              <w:rPr>
                <w:sz w:val="20"/>
                <w:szCs w:val="20"/>
              </w:rPr>
              <w:t>her</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1364369E" w14:textId="77777777" w:rsidR="0032501E" w:rsidRPr="00DF6D8E" w:rsidRDefault="0032501E" w:rsidP="0032501E">
            <w:pPr>
              <w:rPr>
                <w:sz w:val="20"/>
                <w:szCs w:val="20"/>
              </w:rPr>
            </w:pPr>
            <w:r w:rsidRPr="00DF6D8E">
              <w:rPr>
                <w:sz w:val="20"/>
                <w:szCs w:val="20"/>
              </w:rPr>
              <w:t xml:space="preserve">Nacional </w:t>
            </w:r>
          </w:p>
        </w:tc>
        <w:tc>
          <w:tcPr>
            <w:tcW w:w="1134" w:type="dxa"/>
            <w:tcBorders>
              <w:top w:val="single" w:sz="12" w:space="0" w:color="auto"/>
              <w:left w:val="single" w:sz="12" w:space="0" w:color="auto"/>
              <w:bottom w:val="single" w:sz="12" w:space="0" w:color="auto"/>
              <w:right w:val="single" w:sz="12" w:space="0" w:color="auto"/>
            </w:tcBorders>
            <w:vAlign w:val="center"/>
            <w:hideMark/>
          </w:tcPr>
          <w:p w14:paraId="06901090" w14:textId="77777777" w:rsidR="0032501E" w:rsidRPr="00DF6D8E" w:rsidRDefault="0032501E" w:rsidP="0032501E">
            <w:pPr>
              <w:rPr>
                <w:sz w:val="20"/>
                <w:szCs w:val="20"/>
              </w:rPr>
            </w:pPr>
            <w:r>
              <w:rPr>
                <w:sz w:val="20"/>
                <w:szCs w:val="20"/>
              </w:rPr>
              <w:t>High school</w:t>
            </w:r>
            <w:r w:rsidRPr="00DF6D8E">
              <w:rPr>
                <w:sz w:val="20"/>
                <w:szCs w:val="20"/>
              </w:rPr>
              <w:br/>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5FD80A86" w14:textId="77777777" w:rsidR="0032501E" w:rsidRPr="00DF6D8E" w:rsidRDefault="0032501E" w:rsidP="0032501E">
            <w:pPr>
              <w:rPr>
                <w:sz w:val="20"/>
                <w:szCs w:val="20"/>
              </w:rPr>
            </w:pPr>
            <w:r w:rsidRPr="00DF6D8E">
              <w:rPr>
                <w:sz w:val="20"/>
                <w:szCs w:val="20"/>
              </w:rPr>
              <w:t xml:space="preserve">29-10-2014 </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7E18A8F1" w14:textId="77777777" w:rsidR="0032501E" w:rsidRPr="00DF6D8E" w:rsidRDefault="0032501E" w:rsidP="0032501E">
            <w:pPr>
              <w:jc w:val="center"/>
              <w:rPr>
                <w:sz w:val="20"/>
                <w:szCs w:val="20"/>
              </w:rPr>
            </w:pPr>
            <w:r w:rsidRPr="00DF6D8E">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hideMark/>
          </w:tcPr>
          <w:p w14:paraId="131625D5" w14:textId="77777777" w:rsidR="0032501E" w:rsidRPr="00DF6D8E" w:rsidRDefault="0032501E" w:rsidP="0032501E">
            <w:pPr>
              <w:jc w:val="center"/>
              <w:rPr>
                <w:sz w:val="20"/>
                <w:szCs w:val="20"/>
              </w:rPr>
            </w:pPr>
            <w:proofErr w:type="spellStart"/>
            <w:r w:rsidRPr="00DF6D8E">
              <w:rPr>
                <w:sz w:val="20"/>
                <w:szCs w:val="20"/>
              </w:rPr>
              <w:t>Bío</w:t>
            </w:r>
            <w:proofErr w:type="spellEnd"/>
            <w:r w:rsidRPr="00DF6D8E">
              <w:rPr>
                <w:sz w:val="20"/>
                <w:szCs w:val="20"/>
              </w:rPr>
              <w:t xml:space="preserve"> </w:t>
            </w:r>
            <w:proofErr w:type="spellStart"/>
            <w:r w:rsidRPr="00DF6D8E">
              <w:rPr>
                <w:sz w:val="20"/>
                <w:szCs w:val="20"/>
              </w:rPr>
              <w:t>Bío</w:t>
            </w:r>
            <w:proofErr w:type="spellEnd"/>
          </w:p>
        </w:tc>
        <w:tc>
          <w:tcPr>
            <w:tcW w:w="851" w:type="dxa"/>
            <w:tcBorders>
              <w:top w:val="single" w:sz="12" w:space="0" w:color="auto"/>
              <w:left w:val="single" w:sz="12" w:space="0" w:color="auto"/>
              <w:bottom w:val="single" w:sz="12" w:space="0" w:color="auto"/>
              <w:right w:val="single" w:sz="12" w:space="0" w:color="auto"/>
            </w:tcBorders>
            <w:vAlign w:val="center"/>
            <w:hideMark/>
          </w:tcPr>
          <w:p w14:paraId="53B60EA8" w14:textId="77777777" w:rsidR="0032501E" w:rsidRPr="00DF6D8E" w:rsidRDefault="0032501E" w:rsidP="0032501E">
            <w:pPr>
              <w:jc w:val="center"/>
              <w:rPr>
                <w:sz w:val="20"/>
                <w:szCs w:val="20"/>
              </w:rPr>
            </w:pPr>
            <w:r w:rsidRPr="00DF6D8E">
              <w:rPr>
                <w:sz w:val="20"/>
                <w:szCs w:val="20"/>
              </w:rPr>
              <w:t>0</w:t>
            </w:r>
          </w:p>
        </w:tc>
        <w:tc>
          <w:tcPr>
            <w:tcW w:w="992" w:type="dxa"/>
            <w:tcBorders>
              <w:top w:val="single" w:sz="12" w:space="0" w:color="auto"/>
              <w:left w:val="single" w:sz="12" w:space="0" w:color="auto"/>
              <w:bottom w:val="single" w:sz="12" w:space="0" w:color="auto"/>
              <w:right w:val="single" w:sz="12" w:space="0" w:color="auto"/>
            </w:tcBorders>
            <w:vAlign w:val="center"/>
            <w:hideMark/>
          </w:tcPr>
          <w:p w14:paraId="0A5D184E" w14:textId="77777777" w:rsidR="0032501E" w:rsidRPr="00DF6D8E" w:rsidRDefault="0032501E" w:rsidP="0032501E">
            <w:pPr>
              <w:jc w:val="center"/>
              <w:rPr>
                <w:sz w:val="20"/>
                <w:szCs w:val="20"/>
              </w:rPr>
            </w:pPr>
            <w:r w:rsidRPr="00DF6D8E">
              <w:rPr>
                <w:sz w:val="20"/>
                <w:szCs w:val="20"/>
              </w:rPr>
              <w:t>200</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307A1093" w14:textId="77777777" w:rsidR="0032501E" w:rsidRPr="00DF6D8E" w:rsidRDefault="0032501E" w:rsidP="0032501E">
            <w:pPr>
              <w:jc w:val="center"/>
              <w:rPr>
                <w:sz w:val="20"/>
                <w:szCs w:val="20"/>
              </w:rPr>
            </w:pPr>
            <w:r w:rsidRPr="00DF6D8E">
              <w:rPr>
                <w:sz w:val="20"/>
                <w:szCs w:val="20"/>
              </w:rPr>
              <w:t>2</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55DA9FA2" w14:textId="77777777" w:rsidR="0032501E" w:rsidRPr="00DF6D8E" w:rsidRDefault="0032501E" w:rsidP="0032501E">
            <w:pPr>
              <w:rPr>
                <w:sz w:val="20"/>
                <w:szCs w:val="20"/>
              </w:rPr>
            </w:pPr>
            <w:r w:rsidRPr="00DF6D8E">
              <w:rPr>
                <w:sz w:val="20"/>
                <w:szCs w:val="20"/>
              </w:rPr>
              <w:br/>
              <w:t xml:space="preserve">Pablo Rosenblatt </w:t>
            </w:r>
            <w:r w:rsidRPr="00DF6D8E">
              <w:rPr>
                <w:sz w:val="20"/>
                <w:szCs w:val="20"/>
              </w:rPr>
              <w:br/>
            </w:r>
          </w:p>
        </w:tc>
        <w:tc>
          <w:tcPr>
            <w:tcW w:w="1431" w:type="dxa"/>
            <w:tcBorders>
              <w:top w:val="single" w:sz="12" w:space="0" w:color="auto"/>
              <w:left w:val="single" w:sz="12" w:space="0" w:color="auto"/>
              <w:bottom w:val="single" w:sz="12" w:space="0" w:color="auto"/>
              <w:right w:val="single" w:sz="12" w:space="0" w:color="auto"/>
            </w:tcBorders>
            <w:vAlign w:val="center"/>
            <w:hideMark/>
          </w:tcPr>
          <w:p w14:paraId="3F2AE796" w14:textId="77777777" w:rsidR="0032501E" w:rsidRPr="00DF6D8E" w:rsidRDefault="0032501E" w:rsidP="0032501E">
            <w:pPr>
              <w:rPr>
                <w:sz w:val="20"/>
                <w:szCs w:val="20"/>
              </w:rPr>
            </w:pPr>
            <w:r w:rsidRPr="00DF6D8E">
              <w:rPr>
                <w:sz w:val="20"/>
                <w:szCs w:val="20"/>
              </w:rPr>
              <w:t>Pablo Rosenblatt</w:t>
            </w:r>
          </w:p>
        </w:tc>
      </w:tr>
      <w:tr w:rsidR="0032501E" w:rsidRPr="00DF6D8E" w14:paraId="7079AFE9" w14:textId="77777777" w:rsidTr="0032501E">
        <w:tc>
          <w:tcPr>
            <w:tcW w:w="1858" w:type="dxa"/>
            <w:tcBorders>
              <w:top w:val="single" w:sz="12" w:space="0" w:color="auto"/>
              <w:left w:val="single" w:sz="12" w:space="0" w:color="auto"/>
              <w:bottom w:val="single" w:sz="12" w:space="0" w:color="auto"/>
              <w:right w:val="single" w:sz="12" w:space="0" w:color="auto"/>
            </w:tcBorders>
            <w:vAlign w:val="center"/>
          </w:tcPr>
          <w:p w14:paraId="54F78229" w14:textId="5CA3EBA9" w:rsidR="0032501E" w:rsidRPr="00FA2F8F" w:rsidRDefault="0032501E" w:rsidP="0032501E">
            <w:pPr>
              <w:rPr>
                <w:sz w:val="20"/>
                <w:szCs w:val="20"/>
              </w:rPr>
            </w:pPr>
            <w:r w:rsidRPr="00FA2F8F">
              <w:rPr>
                <w:rStyle w:val="hps"/>
                <w:sz w:val="20"/>
                <w:szCs w:val="20"/>
              </w:rPr>
              <w:t>7thFair</w:t>
            </w:r>
            <w:r>
              <w:rPr>
                <w:rStyle w:val="hps"/>
                <w:sz w:val="20"/>
                <w:szCs w:val="20"/>
              </w:rPr>
              <w:t xml:space="preserve"> of </w:t>
            </w:r>
            <w:proofErr w:type="spellStart"/>
            <w:r>
              <w:rPr>
                <w:rStyle w:val="hps"/>
                <w:sz w:val="20"/>
                <w:szCs w:val="20"/>
              </w:rPr>
              <w:t>the</w:t>
            </w:r>
            <w:r w:rsidRPr="00FA2F8F">
              <w:rPr>
                <w:rStyle w:val="hps"/>
                <w:sz w:val="20"/>
                <w:szCs w:val="20"/>
              </w:rPr>
              <w:t>Ocean</w:t>
            </w:r>
            <w:proofErr w:type="spellEnd"/>
          </w:p>
        </w:tc>
        <w:tc>
          <w:tcPr>
            <w:tcW w:w="992" w:type="dxa"/>
            <w:tcBorders>
              <w:top w:val="single" w:sz="12" w:space="0" w:color="auto"/>
              <w:left w:val="single" w:sz="12" w:space="0" w:color="auto"/>
              <w:bottom w:val="single" w:sz="12" w:space="0" w:color="auto"/>
              <w:right w:val="single" w:sz="12" w:space="0" w:color="auto"/>
            </w:tcBorders>
            <w:vAlign w:val="center"/>
          </w:tcPr>
          <w:p w14:paraId="364940AD" w14:textId="77777777" w:rsidR="0032501E" w:rsidRPr="00DF6D8E" w:rsidRDefault="0032501E" w:rsidP="0032501E">
            <w:pPr>
              <w:jc w:val="center"/>
              <w:rPr>
                <w:sz w:val="20"/>
                <w:szCs w:val="20"/>
              </w:rPr>
            </w:pPr>
            <w:r w:rsidRPr="00DF6D8E">
              <w:rPr>
                <w:sz w:val="20"/>
                <w:szCs w:val="20"/>
              </w:rPr>
              <w:t>Exhibition</w:t>
            </w:r>
          </w:p>
        </w:tc>
        <w:tc>
          <w:tcPr>
            <w:tcW w:w="851" w:type="dxa"/>
            <w:tcBorders>
              <w:top w:val="single" w:sz="12" w:space="0" w:color="auto"/>
              <w:left w:val="single" w:sz="12" w:space="0" w:color="auto"/>
              <w:bottom w:val="single" w:sz="12" w:space="0" w:color="auto"/>
              <w:right w:val="single" w:sz="12" w:space="0" w:color="auto"/>
            </w:tcBorders>
            <w:vAlign w:val="center"/>
          </w:tcPr>
          <w:p w14:paraId="33430843" w14:textId="77777777" w:rsidR="0032501E" w:rsidRPr="00DF6D8E" w:rsidRDefault="0032501E" w:rsidP="0032501E">
            <w:pPr>
              <w:rPr>
                <w:sz w:val="20"/>
                <w:szCs w:val="20"/>
              </w:rPr>
            </w:pPr>
            <w:r w:rsidRPr="00DF6D8E">
              <w:rPr>
                <w:sz w:val="20"/>
                <w:szCs w:val="20"/>
              </w:rPr>
              <w:t xml:space="preserve">Nacional </w:t>
            </w:r>
          </w:p>
        </w:tc>
        <w:tc>
          <w:tcPr>
            <w:tcW w:w="1134" w:type="dxa"/>
            <w:tcBorders>
              <w:top w:val="single" w:sz="12" w:space="0" w:color="auto"/>
              <w:left w:val="single" w:sz="12" w:space="0" w:color="auto"/>
              <w:bottom w:val="single" w:sz="12" w:space="0" w:color="auto"/>
              <w:right w:val="single" w:sz="12" w:space="0" w:color="auto"/>
            </w:tcBorders>
            <w:vAlign w:val="center"/>
          </w:tcPr>
          <w:p w14:paraId="2DA0BCE5" w14:textId="77777777" w:rsidR="0032501E" w:rsidRPr="00DF6D8E" w:rsidRDefault="0032501E" w:rsidP="0032501E">
            <w:pPr>
              <w:rPr>
                <w:sz w:val="20"/>
                <w:szCs w:val="20"/>
              </w:rPr>
            </w:pPr>
            <w:r w:rsidRPr="00DF6D8E">
              <w:rPr>
                <w:sz w:val="20"/>
                <w:szCs w:val="20"/>
              </w:rPr>
              <w:t>commun</w:t>
            </w:r>
            <w:r>
              <w:rPr>
                <w:sz w:val="20"/>
                <w:szCs w:val="20"/>
              </w:rPr>
              <w:t>ity</w:t>
            </w:r>
          </w:p>
        </w:tc>
        <w:tc>
          <w:tcPr>
            <w:tcW w:w="992" w:type="dxa"/>
            <w:tcBorders>
              <w:top w:val="single" w:sz="12" w:space="0" w:color="auto"/>
              <w:left w:val="single" w:sz="12" w:space="0" w:color="auto"/>
              <w:bottom w:val="single" w:sz="12" w:space="0" w:color="auto"/>
              <w:right w:val="single" w:sz="12" w:space="0" w:color="auto"/>
            </w:tcBorders>
            <w:vAlign w:val="center"/>
          </w:tcPr>
          <w:p w14:paraId="0A7B6CC5" w14:textId="77777777" w:rsidR="0032501E" w:rsidRPr="00DF6D8E" w:rsidRDefault="0032501E" w:rsidP="0032501E">
            <w:pPr>
              <w:rPr>
                <w:sz w:val="20"/>
                <w:szCs w:val="20"/>
              </w:rPr>
            </w:pPr>
            <w:r w:rsidRPr="00DF6D8E">
              <w:rPr>
                <w:sz w:val="20"/>
                <w:szCs w:val="20"/>
              </w:rPr>
              <w:t xml:space="preserve">05-06-2014 </w:t>
            </w:r>
          </w:p>
        </w:tc>
        <w:tc>
          <w:tcPr>
            <w:tcW w:w="851" w:type="dxa"/>
            <w:tcBorders>
              <w:top w:val="single" w:sz="12" w:space="0" w:color="auto"/>
              <w:left w:val="single" w:sz="12" w:space="0" w:color="auto"/>
              <w:bottom w:val="single" w:sz="12" w:space="0" w:color="auto"/>
              <w:right w:val="single" w:sz="12" w:space="0" w:color="auto"/>
            </w:tcBorders>
            <w:vAlign w:val="center"/>
          </w:tcPr>
          <w:p w14:paraId="3C08714C" w14:textId="77777777" w:rsidR="0032501E" w:rsidRPr="00DF6D8E" w:rsidRDefault="0032501E" w:rsidP="0032501E">
            <w:pPr>
              <w:jc w:val="center"/>
              <w:rPr>
                <w:sz w:val="20"/>
                <w:szCs w:val="20"/>
              </w:rPr>
            </w:pPr>
            <w:r w:rsidRPr="00DF6D8E">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tcPr>
          <w:p w14:paraId="2AEF3F23" w14:textId="77777777" w:rsidR="0032501E" w:rsidRPr="00DF6D8E" w:rsidRDefault="0032501E" w:rsidP="0032501E">
            <w:pPr>
              <w:jc w:val="center"/>
              <w:rPr>
                <w:sz w:val="20"/>
                <w:szCs w:val="20"/>
              </w:rPr>
            </w:pPr>
            <w:proofErr w:type="spellStart"/>
            <w:r w:rsidRPr="00DF6D8E">
              <w:rPr>
                <w:sz w:val="20"/>
                <w:szCs w:val="20"/>
              </w:rPr>
              <w:t>Bío</w:t>
            </w:r>
            <w:proofErr w:type="spellEnd"/>
            <w:r w:rsidRPr="00DF6D8E">
              <w:rPr>
                <w:sz w:val="20"/>
                <w:szCs w:val="20"/>
              </w:rPr>
              <w:t xml:space="preserve"> </w:t>
            </w:r>
            <w:proofErr w:type="spellStart"/>
            <w:r w:rsidRPr="00DF6D8E">
              <w:rPr>
                <w:sz w:val="20"/>
                <w:szCs w:val="20"/>
              </w:rPr>
              <w:t>Bío</w:t>
            </w:r>
            <w:proofErr w:type="spellEnd"/>
          </w:p>
        </w:tc>
        <w:tc>
          <w:tcPr>
            <w:tcW w:w="851" w:type="dxa"/>
            <w:tcBorders>
              <w:top w:val="single" w:sz="12" w:space="0" w:color="auto"/>
              <w:left w:val="single" w:sz="12" w:space="0" w:color="auto"/>
              <w:bottom w:val="single" w:sz="12" w:space="0" w:color="auto"/>
              <w:right w:val="single" w:sz="12" w:space="0" w:color="auto"/>
            </w:tcBorders>
            <w:vAlign w:val="center"/>
          </w:tcPr>
          <w:p w14:paraId="3755E2FA" w14:textId="77777777" w:rsidR="0032501E" w:rsidRPr="00DF6D8E" w:rsidRDefault="0032501E" w:rsidP="0032501E">
            <w:pPr>
              <w:jc w:val="center"/>
              <w:rPr>
                <w:sz w:val="20"/>
                <w:szCs w:val="20"/>
              </w:rPr>
            </w:pPr>
            <w:r w:rsidRPr="00DF6D8E">
              <w:rPr>
                <w:sz w:val="20"/>
                <w:szCs w:val="20"/>
              </w:rPr>
              <w:t>4</w:t>
            </w:r>
          </w:p>
        </w:tc>
        <w:tc>
          <w:tcPr>
            <w:tcW w:w="992" w:type="dxa"/>
            <w:tcBorders>
              <w:top w:val="single" w:sz="12" w:space="0" w:color="auto"/>
              <w:left w:val="single" w:sz="12" w:space="0" w:color="auto"/>
              <w:bottom w:val="single" w:sz="12" w:space="0" w:color="auto"/>
              <w:right w:val="single" w:sz="12" w:space="0" w:color="auto"/>
            </w:tcBorders>
            <w:vAlign w:val="center"/>
          </w:tcPr>
          <w:p w14:paraId="74F172AC" w14:textId="77777777" w:rsidR="0032501E" w:rsidRPr="00DF6D8E" w:rsidRDefault="0032501E" w:rsidP="0032501E">
            <w:pPr>
              <w:jc w:val="center"/>
              <w:rPr>
                <w:sz w:val="20"/>
                <w:szCs w:val="20"/>
              </w:rPr>
            </w:pPr>
            <w:r w:rsidRPr="00DF6D8E">
              <w:rPr>
                <w:sz w:val="20"/>
                <w:szCs w:val="20"/>
              </w:rPr>
              <w:t>200</w:t>
            </w:r>
          </w:p>
        </w:tc>
        <w:tc>
          <w:tcPr>
            <w:tcW w:w="851" w:type="dxa"/>
            <w:tcBorders>
              <w:top w:val="single" w:sz="12" w:space="0" w:color="auto"/>
              <w:left w:val="single" w:sz="12" w:space="0" w:color="auto"/>
              <w:bottom w:val="single" w:sz="12" w:space="0" w:color="auto"/>
              <w:right w:val="single" w:sz="12" w:space="0" w:color="auto"/>
            </w:tcBorders>
            <w:vAlign w:val="center"/>
          </w:tcPr>
          <w:p w14:paraId="6DC9393A" w14:textId="77777777" w:rsidR="0032501E" w:rsidRPr="00DF6D8E" w:rsidRDefault="0032501E" w:rsidP="0032501E">
            <w:pPr>
              <w:jc w:val="center"/>
              <w:rPr>
                <w:sz w:val="20"/>
                <w:szCs w:val="20"/>
              </w:rPr>
            </w:pPr>
            <w:r w:rsidRPr="00DF6D8E">
              <w:rPr>
                <w:sz w:val="20"/>
                <w:szCs w:val="20"/>
              </w:rPr>
              <w:t>3</w:t>
            </w:r>
          </w:p>
        </w:tc>
        <w:tc>
          <w:tcPr>
            <w:tcW w:w="1842" w:type="dxa"/>
            <w:tcBorders>
              <w:top w:val="single" w:sz="12" w:space="0" w:color="auto"/>
              <w:left w:val="single" w:sz="12" w:space="0" w:color="auto"/>
              <w:bottom w:val="single" w:sz="12" w:space="0" w:color="auto"/>
              <w:right w:val="single" w:sz="12" w:space="0" w:color="auto"/>
            </w:tcBorders>
            <w:vAlign w:val="center"/>
          </w:tcPr>
          <w:p w14:paraId="5BA552F1" w14:textId="77777777" w:rsidR="0032501E" w:rsidRPr="00DF6D8E" w:rsidRDefault="0032501E" w:rsidP="0032501E">
            <w:pPr>
              <w:rPr>
                <w:sz w:val="20"/>
                <w:szCs w:val="20"/>
              </w:rPr>
            </w:pPr>
            <w:r w:rsidRPr="00DF6D8E">
              <w:rPr>
                <w:sz w:val="20"/>
                <w:szCs w:val="20"/>
              </w:rPr>
              <w:br/>
              <w:t xml:space="preserve">Osvaldo </w:t>
            </w:r>
            <w:proofErr w:type="spellStart"/>
            <w:r w:rsidRPr="00DF6D8E">
              <w:rPr>
                <w:sz w:val="20"/>
                <w:szCs w:val="20"/>
              </w:rPr>
              <w:t>Iván</w:t>
            </w:r>
            <w:proofErr w:type="spellEnd"/>
            <w:r w:rsidRPr="00DF6D8E">
              <w:rPr>
                <w:sz w:val="20"/>
                <w:szCs w:val="20"/>
              </w:rPr>
              <w:t xml:space="preserve"> Ulloa </w:t>
            </w:r>
            <w:r w:rsidRPr="00DF6D8E">
              <w:rPr>
                <w:sz w:val="20"/>
                <w:szCs w:val="20"/>
              </w:rPr>
              <w:br/>
            </w:r>
          </w:p>
        </w:tc>
        <w:tc>
          <w:tcPr>
            <w:tcW w:w="1431" w:type="dxa"/>
            <w:tcBorders>
              <w:top w:val="single" w:sz="12" w:space="0" w:color="auto"/>
              <w:left w:val="single" w:sz="12" w:space="0" w:color="auto"/>
              <w:bottom w:val="single" w:sz="12" w:space="0" w:color="auto"/>
              <w:right w:val="single" w:sz="12" w:space="0" w:color="auto"/>
            </w:tcBorders>
            <w:vAlign w:val="center"/>
          </w:tcPr>
          <w:p w14:paraId="706BBE8A" w14:textId="77777777" w:rsidR="0032501E" w:rsidRPr="00DF6D8E" w:rsidRDefault="0032501E" w:rsidP="0032501E">
            <w:pPr>
              <w:rPr>
                <w:sz w:val="20"/>
                <w:szCs w:val="20"/>
              </w:rPr>
            </w:pPr>
            <w:r w:rsidRPr="00DF6D8E">
              <w:rPr>
                <w:sz w:val="20"/>
                <w:szCs w:val="20"/>
              </w:rPr>
              <w:t>Jose Luis Blanco</w:t>
            </w:r>
          </w:p>
        </w:tc>
      </w:tr>
      <w:tr w:rsidR="0032501E" w:rsidRPr="00DF6D8E" w14:paraId="5C1A6AE5" w14:textId="77777777" w:rsidTr="0032501E">
        <w:tc>
          <w:tcPr>
            <w:tcW w:w="1858" w:type="dxa"/>
            <w:tcBorders>
              <w:top w:val="single" w:sz="12" w:space="0" w:color="auto"/>
              <w:left w:val="single" w:sz="12" w:space="0" w:color="auto"/>
              <w:bottom w:val="single" w:sz="12" w:space="0" w:color="auto"/>
              <w:right w:val="single" w:sz="12" w:space="0" w:color="auto"/>
            </w:tcBorders>
            <w:vAlign w:val="center"/>
          </w:tcPr>
          <w:p w14:paraId="075E808C" w14:textId="77777777" w:rsidR="0032501E" w:rsidRPr="00DF6D8E" w:rsidRDefault="0032501E" w:rsidP="0032501E">
            <w:pPr>
              <w:rPr>
                <w:sz w:val="20"/>
                <w:szCs w:val="20"/>
              </w:rPr>
            </w:pPr>
            <w:r>
              <w:rPr>
                <w:sz w:val="20"/>
                <w:szCs w:val="20"/>
              </w:rPr>
              <w:t>III Conference of the Future</w:t>
            </w:r>
          </w:p>
        </w:tc>
        <w:tc>
          <w:tcPr>
            <w:tcW w:w="992" w:type="dxa"/>
            <w:tcBorders>
              <w:top w:val="single" w:sz="12" w:space="0" w:color="auto"/>
              <w:left w:val="single" w:sz="12" w:space="0" w:color="auto"/>
              <w:bottom w:val="single" w:sz="12" w:space="0" w:color="auto"/>
              <w:right w:val="single" w:sz="12" w:space="0" w:color="auto"/>
            </w:tcBorders>
            <w:vAlign w:val="center"/>
          </w:tcPr>
          <w:p w14:paraId="4F763AEC" w14:textId="77777777" w:rsidR="0032501E" w:rsidRPr="00DF6D8E" w:rsidRDefault="0032501E" w:rsidP="0032501E">
            <w:pPr>
              <w:jc w:val="center"/>
              <w:rPr>
                <w:sz w:val="20"/>
                <w:szCs w:val="20"/>
              </w:rPr>
            </w:pPr>
            <w:r>
              <w:rPr>
                <w:sz w:val="20"/>
                <w:szCs w:val="20"/>
              </w:rPr>
              <w:t xml:space="preserve">Conference </w:t>
            </w:r>
          </w:p>
        </w:tc>
        <w:tc>
          <w:tcPr>
            <w:tcW w:w="851" w:type="dxa"/>
            <w:tcBorders>
              <w:top w:val="single" w:sz="12" w:space="0" w:color="auto"/>
              <w:left w:val="single" w:sz="12" w:space="0" w:color="auto"/>
              <w:bottom w:val="single" w:sz="12" w:space="0" w:color="auto"/>
              <w:right w:val="single" w:sz="12" w:space="0" w:color="auto"/>
            </w:tcBorders>
            <w:vAlign w:val="center"/>
          </w:tcPr>
          <w:p w14:paraId="05BF5531" w14:textId="77777777" w:rsidR="0032501E" w:rsidRPr="00DF6D8E" w:rsidRDefault="0032501E" w:rsidP="0032501E">
            <w:pPr>
              <w:rPr>
                <w:sz w:val="20"/>
                <w:szCs w:val="20"/>
              </w:rPr>
            </w:pPr>
            <w:r>
              <w:rPr>
                <w:sz w:val="20"/>
                <w:szCs w:val="20"/>
              </w:rPr>
              <w:t>National</w:t>
            </w:r>
          </w:p>
        </w:tc>
        <w:tc>
          <w:tcPr>
            <w:tcW w:w="1134" w:type="dxa"/>
            <w:tcBorders>
              <w:top w:val="single" w:sz="12" w:space="0" w:color="auto"/>
              <w:left w:val="single" w:sz="12" w:space="0" w:color="auto"/>
              <w:bottom w:val="single" w:sz="12" w:space="0" w:color="auto"/>
              <w:right w:val="single" w:sz="12" w:space="0" w:color="auto"/>
            </w:tcBorders>
            <w:vAlign w:val="center"/>
          </w:tcPr>
          <w:p w14:paraId="1833EA08" w14:textId="77777777" w:rsidR="0032501E" w:rsidRDefault="0032501E" w:rsidP="0032501E">
            <w:pPr>
              <w:rPr>
                <w:sz w:val="20"/>
                <w:szCs w:val="20"/>
              </w:rPr>
            </w:pPr>
            <w:r w:rsidRPr="00DF6D8E">
              <w:rPr>
                <w:sz w:val="20"/>
                <w:szCs w:val="20"/>
              </w:rPr>
              <w:t>commun</w:t>
            </w:r>
            <w:r>
              <w:rPr>
                <w:sz w:val="20"/>
                <w:szCs w:val="20"/>
              </w:rPr>
              <w:t>ity</w:t>
            </w:r>
          </w:p>
        </w:tc>
        <w:tc>
          <w:tcPr>
            <w:tcW w:w="992" w:type="dxa"/>
            <w:tcBorders>
              <w:top w:val="single" w:sz="12" w:space="0" w:color="auto"/>
              <w:left w:val="single" w:sz="12" w:space="0" w:color="auto"/>
              <w:bottom w:val="single" w:sz="12" w:space="0" w:color="auto"/>
              <w:right w:val="single" w:sz="12" w:space="0" w:color="auto"/>
            </w:tcBorders>
            <w:vAlign w:val="center"/>
          </w:tcPr>
          <w:p w14:paraId="1AA5F559" w14:textId="77777777" w:rsidR="0032501E" w:rsidRPr="00DF6D8E" w:rsidRDefault="0032501E" w:rsidP="0032501E">
            <w:pPr>
              <w:rPr>
                <w:sz w:val="20"/>
                <w:szCs w:val="20"/>
              </w:rPr>
            </w:pPr>
            <w:r>
              <w:rPr>
                <w:sz w:val="20"/>
                <w:szCs w:val="20"/>
              </w:rPr>
              <w:t>09-01-2014</w:t>
            </w:r>
          </w:p>
        </w:tc>
        <w:tc>
          <w:tcPr>
            <w:tcW w:w="851" w:type="dxa"/>
            <w:tcBorders>
              <w:top w:val="single" w:sz="12" w:space="0" w:color="auto"/>
              <w:left w:val="single" w:sz="12" w:space="0" w:color="auto"/>
              <w:bottom w:val="single" w:sz="12" w:space="0" w:color="auto"/>
              <w:right w:val="single" w:sz="12" w:space="0" w:color="auto"/>
            </w:tcBorders>
            <w:vAlign w:val="center"/>
          </w:tcPr>
          <w:p w14:paraId="6BC212E6" w14:textId="77777777" w:rsidR="0032501E" w:rsidRPr="00DF6D8E" w:rsidRDefault="0032501E" w:rsidP="0032501E">
            <w:pPr>
              <w:jc w:val="center"/>
              <w:rPr>
                <w:sz w:val="20"/>
                <w:szCs w:val="20"/>
              </w:rPr>
            </w:pPr>
            <w:r>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tcPr>
          <w:p w14:paraId="0F5BEAE8" w14:textId="77777777" w:rsidR="0032501E" w:rsidRPr="00DF6D8E" w:rsidRDefault="0032501E" w:rsidP="0032501E">
            <w:pPr>
              <w:jc w:val="center"/>
              <w:rPr>
                <w:sz w:val="20"/>
                <w:szCs w:val="20"/>
              </w:rPr>
            </w:pPr>
            <w:proofErr w:type="spellStart"/>
            <w:r>
              <w:rPr>
                <w:sz w:val="20"/>
                <w:szCs w:val="20"/>
              </w:rPr>
              <w:t>Valp</w:t>
            </w:r>
            <w:proofErr w:type="spellEnd"/>
            <w:r>
              <w:rPr>
                <w:sz w:val="20"/>
                <w:szCs w:val="20"/>
              </w:rPr>
              <w:t>.</w:t>
            </w:r>
          </w:p>
        </w:tc>
        <w:tc>
          <w:tcPr>
            <w:tcW w:w="851" w:type="dxa"/>
            <w:tcBorders>
              <w:top w:val="single" w:sz="12" w:space="0" w:color="auto"/>
              <w:left w:val="single" w:sz="12" w:space="0" w:color="auto"/>
              <w:bottom w:val="single" w:sz="12" w:space="0" w:color="auto"/>
              <w:right w:val="single" w:sz="12" w:space="0" w:color="auto"/>
            </w:tcBorders>
            <w:vAlign w:val="center"/>
          </w:tcPr>
          <w:p w14:paraId="544F88BE" w14:textId="77777777" w:rsidR="0032501E" w:rsidRPr="00DF6D8E" w:rsidRDefault="0032501E" w:rsidP="0032501E">
            <w:pPr>
              <w:jc w:val="center"/>
              <w:rPr>
                <w:sz w:val="20"/>
                <w:szCs w:val="20"/>
              </w:rPr>
            </w:pPr>
            <w:r>
              <w:rPr>
                <w:sz w:val="20"/>
                <w:szCs w:val="20"/>
              </w:rPr>
              <w:t>0</w:t>
            </w:r>
          </w:p>
        </w:tc>
        <w:tc>
          <w:tcPr>
            <w:tcW w:w="992" w:type="dxa"/>
            <w:tcBorders>
              <w:top w:val="single" w:sz="12" w:space="0" w:color="auto"/>
              <w:left w:val="single" w:sz="12" w:space="0" w:color="auto"/>
              <w:bottom w:val="single" w:sz="12" w:space="0" w:color="auto"/>
              <w:right w:val="single" w:sz="12" w:space="0" w:color="auto"/>
            </w:tcBorders>
            <w:vAlign w:val="center"/>
          </w:tcPr>
          <w:p w14:paraId="0A3DBF49" w14:textId="77777777" w:rsidR="0032501E" w:rsidRPr="00DF6D8E" w:rsidRDefault="0032501E" w:rsidP="0032501E">
            <w:pPr>
              <w:jc w:val="center"/>
              <w:rPr>
                <w:sz w:val="20"/>
                <w:szCs w:val="20"/>
              </w:rPr>
            </w:pPr>
            <w:r>
              <w:rPr>
                <w:sz w:val="20"/>
                <w:szCs w:val="20"/>
              </w:rPr>
              <w:t>250?</w:t>
            </w:r>
          </w:p>
        </w:tc>
        <w:tc>
          <w:tcPr>
            <w:tcW w:w="851" w:type="dxa"/>
            <w:tcBorders>
              <w:top w:val="single" w:sz="12" w:space="0" w:color="auto"/>
              <w:left w:val="single" w:sz="12" w:space="0" w:color="auto"/>
              <w:bottom w:val="single" w:sz="12" w:space="0" w:color="auto"/>
              <w:right w:val="single" w:sz="12" w:space="0" w:color="auto"/>
            </w:tcBorders>
            <w:vAlign w:val="center"/>
          </w:tcPr>
          <w:p w14:paraId="7DE01A53" w14:textId="77777777" w:rsidR="0032501E" w:rsidRPr="00DF6D8E" w:rsidRDefault="0032501E" w:rsidP="0032501E">
            <w:pPr>
              <w:jc w:val="center"/>
              <w:rPr>
                <w:sz w:val="20"/>
                <w:szCs w:val="20"/>
              </w:rPr>
            </w:pPr>
            <w:r>
              <w:rPr>
                <w:sz w:val="20"/>
                <w:szCs w:val="20"/>
              </w:rPr>
              <w:t>1</w:t>
            </w:r>
          </w:p>
        </w:tc>
        <w:tc>
          <w:tcPr>
            <w:tcW w:w="1842" w:type="dxa"/>
            <w:tcBorders>
              <w:top w:val="single" w:sz="12" w:space="0" w:color="auto"/>
              <w:left w:val="single" w:sz="12" w:space="0" w:color="auto"/>
              <w:bottom w:val="single" w:sz="12" w:space="0" w:color="auto"/>
              <w:right w:val="single" w:sz="12" w:space="0" w:color="auto"/>
            </w:tcBorders>
            <w:vAlign w:val="center"/>
          </w:tcPr>
          <w:p w14:paraId="195ED4F2" w14:textId="77777777" w:rsidR="0032501E" w:rsidRPr="00DF6D8E" w:rsidRDefault="0032501E" w:rsidP="0032501E">
            <w:pPr>
              <w:rPr>
                <w:sz w:val="20"/>
                <w:szCs w:val="20"/>
              </w:rPr>
            </w:pPr>
            <w:r w:rsidRPr="00DF6D8E">
              <w:rPr>
                <w:sz w:val="20"/>
                <w:szCs w:val="20"/>
              </w:rPr>
              <w:t xml:space="preserve">Osvaldo </w:t>
            </w:r>
            <w:proofErr w:type="spellStart"/>
            <w:r w:rsidRPr="00DF6D8E">
              <w:rPr>
                <w:sz w:val="20"/>
                <w:szCs w:val="20"/>
              </w:rPr>
              <w:t>Iván</w:t>
            </w:r>
            <w:proofErr w:type="spellEnd"/>
            <w:r w:rsidRPr="00DF6D8E">
              <w:rPr>
                <w:sz w:val="20"/>
                <w:szCs w:val="20"/>
              </w:rPr>
              <w:t xml:space="preserve"> Ulloa</w:t>
            </w:r>
          </w:p>
        </w:tc>
        <w:tc>
          <w:tcPr>
            <w:tcW w:w="1431" w:type="dxa"/>
            <w:tcBorders>
              <w:top w:val="single" w:sz="12" w:space="0" w:color="auto"/>
              <w:left w:val="single" w:sz="12" w:space="0" w:color="auto"/>
              <w:bottom w:val="single" w:sz="12" w:space="0" w:color="auto"/>
              <w:right w:val="single" w:sz="12" w:space="0" w:color="auto"/>
            </w:tcBorders>
            <w:vAlign w:val="center"/>
          </w:tcPr>
          <w:p w14:paraId="661C05E1" w14:textId="77777777" w:rsidR="0032501E" w:rsidRPr="00DF6D8E" w:rsidRDefault="0032501E" w:rsidP="0032501E">
            <w:pPr>
              <w:rPr>
                <w:sz w:val="20"/>
                <w:szCs w:val="20"/>
              </w:rPr>
            </w:pPr>
            <w:r w:rsidRPr="00DF6D8E">
              <w:rPr>
                <w:sz w:val="20"/>
                <w:szCs w:val="20"/>
              </w:rPr>
              <w:t xml:space="preserve">Osvaldo </w:t>
            </w:r>
            <w:proofErr w:type="spellStart"/>
            <w:r w:rsidRPr="00DF6D8E">
              <w:rPr>
                <w:sz w:val="20"/>
                <w:szCs w:val="20"/>
              </w:rPr>
              <w:t>Iván</w:t>
            </w:r>
            <w:proofErr w:type="spellEnd"/>
            <w:r w:rsidRPr="00DF6D8E">
              <w:rPr>
                <w:sz w:val="20"/>
                <w:szCs w:val="20"/>
              </w:rPr>
              <w:t xml:space="preserve"> Ulloa</w:t>
            </w:r>
          </w:p>
        </w:tc>
      </w:tr>
      <w:tr w:rsidR="0032501E" w:rsidRPr="00DF6D8E" w14:paraId="6224C591" w14:textId="77777777" w:rsidTr="0032501E">
        <w:tc>
          <w:tcPr>
            <w:tcW w:w="1858" w:type="dxa"/>
            <w:tcBorders>
              <w:top w:val="single" w:sz="12" w:space="0" w:color="auto"/>
              <w:left w:val="single" w:sz="12" w:space="0" w:color="auto"/>
              <w:bottom w:val="single" w:sz="12" w:space="0" w:color="auto"/>
              <w:right w:val="single" w:sz="12" w:space="0" w:color="auto"/>
            </w:tcBorders>
            <w:vAlign w:val="center"/>
          </w:tcPr>
          <w:p w14:paraId="7C83AB14" w14:textId="77777777" w:rsidR="0032501E" w:rsidRDefault="0032501E" w:rsidP="0032501E">
            <w:pPr>
              <w:rPr>
                <w:sz w:val="20"/>
                <w:szCs w:val="20"/>
              </w:rPr>
            </w:pPr>
            <w:r>
              <w:rPr>
                <w:sz w:val="20"/>
                <w:szCs w:val="20"/>
              </w:rPr>
              <w:t xml:space="preserve">Seminar of Marine investigation in Chile </w:t>
            </w:r>
          </w:p>
        </w:tc>
        <w:tc>
          <w:tcPr>
            <w:tcW w:w="992" w:type="dxa"/>
            <w:tcBorders>
              <w:top w:val="single" w:sz="12" w:space="0" w:color="auto"/>
              <w:left w:val="single" w:sz="12" w:space="0" w:color="auto"/>
              <w:bottom w:val="single" w:sz="12" w:space="0" w:color="auto"/>
              <w:right w:val="single" w:sz="12" w:space="0" w:color="auto"/>
            </w:tcBorders>
            <w:vAlign w:val="center"/>
          </w:tcPr>
          <w:p w14:paraId="624720F0" w14:textId="77777777" w:rsidR="0032501E" w:rsidRDefault="0032501E" w:rsidP="0032501E">
            <w:pPr>
              <w:jc w:val="center"/>
              <w:rPr>
                <w:sz w:val="20"/>
                <w:szCs w:val="20"/>
              </w:rPr>
            </w:pPr>
            <w:r>
              <w:rPr>
                <w:sz w:val="20"/>
                <w:szCs w:val="20"/>
              </w:rPr>
              <w:t xml:space="preserve">Conference </w:t>
            </w:r>
          </w:p>
        </w:tc>
        <w:tc>
          <w:tcPr>
            <w:tcW w:w="851" w:type="dxa"/>
            <w:tcBorders>
              <w:top w:val="single" w:sz="12" w:space="0" w:color="auto"/>
              <w:left w:val="single" w:sz="12" w:space="0" w:color="auto"/>
              <w:bottom w:val="single" w:sz="12" w:space="0" w:color="auto"/>
              <w:right w:val="single" w:sz="12" w:space="0" w:color="auto"/>
            </w:tcBorders>
            <w:vAlign w:val="center"/>
          </w:tcPr>
          <w:p w14:paraId="5DC78EFF" w14:textId="77777777" w:rsidR="0032501E" w:rsidRDefault="0032501E" w:rsidP="0032501E">
            <w:pPr>
              <w:rPr>
                <w:sz w:val="20"/>
                <w:szCs w:val="20"/>
              </w:rPr>
            </w:pPr>
            <w:r>
              <w:rPr>
                <w:sz w:val="20"/>
                <w:szCs w:val="20"/>
              </w:rPr>
              <w:t>National</w:t>
            </w:r>
          </w:p>
        </w:tc>
        <w:tc>
          <w:tcPr>
            <w:tcW w:w="1134" w:type="dxa"/>
            <w:tcBorders>
              <w:top w:val="single" w:sz="12" w:space="0" w:color="auto"/>
              <w:left w:val="single" w:sz="12" w:space="0" w:color="auto"/>
              <w:bottom w:val="single" w:sz="12" w:space="0" w:color="auto"/>
              <w:right w:val="single" w:sz="12" w:space="0" w:color="auto"/>
            </w:tcBorders>
            <w:vAlign w:val="center"/>
          </w:tcPr>
          <w:p w14:paraId="4BC5B77C" w14:textId="77777777" w:rsidR="0032501E" w:rsidRDefault="0032501E" w:rsidP="0032501E">
            <w:pPr>
              <w:rPr>
                <w:sz w:val="20"/>
                <w:szCs w:val="20"/>
              </w:rPr>
            </w:pPr>
            <w:r w:rsidRPr="00DF6D8E">
              <w:rPr>
                <w:sz w:val="20"/>
                <w:szCs w:val="20"/>
              </w:rPr>
              <w:t>commun</w:t>
            </w:r>
            <w:r>
              <w:rPr>
                <w:sz w:val="20"/>
                <w:szCs w:val="20"/>
              </w:rPr>
              <w:t>ity</w:t>
            </w:r>
          </w:p>
        </w:tc>
        <w:tc>
          <w:tcPr>
            <w:tcW w:w="992" w:type="dxa"/>
            <w:tcBorders>
              <w:top w:val="single" w:sz="12" w:space="0" w:color="auto"/>
              <w:left w:val="single" w:sz="12" w:space="0" w:color="auto"/>
              <w:bottom w:val="single" w:sz="12" w:space="0" w:color="auto"/>
              <w:right w:val="single" w:sz="12" w:space="0" w:color="auto"/>
            </w:tcBorders>
            <w:vAlign w:val="center"/>
          </w:tcPr>
          <w:p w14:paraId="7B1CEAA2" w14:textId="77777777" w:rsidR="0032501E" w:rsidRDefault="0032501E" w:rsidP="0032501E">
            <w:pPr>
              <w:rPr>
                <w:sz w:val="20"/>
                <w:szCs w:val="20"/>
              </w:rPr>
            </w:pPr>
            <w:r>
              <w:rPr>
                <w:sz w:val="20"/>
                <w:szCs w:val="20"/>
              </w:rPr>
              <w:t>06-05-2014</w:t>
            </w:r>
          </w:p>
        </w:tc>
        <w:tc>
          <w:tcPr>
            <w:tcW w:w="851" w:type="dxa"/>
            <w:tcBorders>
              <w:top w:val="single" w:sz="12" w:space="0" w:color="auto"/>
              <w:left w:val="single" w:sz="12" w:space="0" w:color="auto"/>
              <w:bottom w:val="single" w:sz="12" w:space="0" w:color="auto"/>
              <w:right w:val="single" w:sz="12" w:space="0" w:color="auto"/>
            </w:tcBorders>
            <w:vAlign w:val="center"/>
          </w:tcPr>
          <w:p w14:paraId="1F6239D9" w14:textId="77777777" w:rsidR="0032501E" w:rsidRDefault="0032501E" w:rsidP="0032501E">
            <w:pPr>
              <w:jc w:val="center"/>
              <w:rPr>
                <w:sz w:val="20"/>
                <w:szCs w:val="20"/>
              </w:rPr>
            </w:pPr>
            <w:r>
              <w:rPr>
                <w:sz w:val="20"/>
                <w:szCs w:val="20"/>
              </w:rPr>
              <w:t>Chile</w:t>
            </w:r>
          </w:p>
        </w:tc>
        <w:tc>
          <w:tcPr>
            <w:tcW w:w="708" w:type="dxa"/>
            <w:tcBorders>
              <w:top w:val="single" w:sz="12" w:space="0" w:color="auto"/>
              <w:left w:val="single" w:sz="12" w:space="0" w:color="auto"/>
              <w:bottom w:val="single" w:sz="12" w:space="0" w:color="auto"/>
              <w:right w:val="single" w:sz="12" w:space="0" w:color="auto"/>
            </w:tcBorders>
            <w:vAlign w:val="center"/>
          </w:tcPr>
          <w:p w14:paraId="1651EA04" w14:textId="77777777" w:rsidR="0032501E" w:rsidRDefault="0032501E" w:rsidP="0032501E">
            <w:pPr>
              <w:jc w:val="center"/>
              <w:rPr>
                <w:sz w:val="20"/>
                <w:szCs w:val="20"/>
              </w:rPr>
            </w:pPr>
            <w:proofErr w:type="spellStart"/>
            <w:r>
              <w:rPr>
                <w:sz w:val="20"/>
                <w:szCs w:val="20"/>
              </w:rPr>
              <w:t>Metrop</w:t>
            </w:r>
            <w:proofErr w:type="spellEnd"/>
            <w:r>
              <w:rPr>
                <w:sz w:val="20"/>
                <w:szCs w:val="20"/>
              </w:rPr>
              <w:t>.</w:t>
            </w:r>
          </w:p>
        </w:tc>
        <w:tc>
          <w:tcPr>
            <w:tcW w:w="851" w:type="dxa"/>
            <w:tcBorders>
              <w:top w:val="single" w:sz="12" w:space="0" w:color="auto"/>
              <w:left w:val="single" w:sz="12" w:space="0" w:color="auto"/>
              <w:bottom w:val="single" w:sz="12" w:space="0" w:color="auto"/>
              <w:right w:val="single" w:sz="12" w:space="0" w:color="auto"/>
            </w:tcBorders>
            <w:vAlign w:val="center"/>
          </w:tcPr>
          <w:p w14:paraId="5F8B470F" w14:textId="77777777" w:rsidR="0032501E" w:rsidRDefault="0032501E" w:rsidP="0032501E">
            <w:pPr>
              <w:jc w:val="center"/>
              <w:rPr>
                <w:sz w:val="20"/>
                <w:szCs w:val="20"/>
              </w:rPr>
            </w:pPr>
            <w:r>
              <w:rPr>
                <w:sz w:val="20"/>
                <w:szCs w:val="20"/>
              </w:rPr>
              <w:t>0</w:t>
            </w:r>
          </w:p>
        </w:tc>
        <w:tc>
          <w:tcPr>
            <w:tcW w:w="992" w:type="dxa"/>
            <w:tcBorders>
              <w:top w:val="single" w:sz="12" w:space="0" w:color="auto"/>
              <w:left w:val="single" w:sz="12" w:space="0" w:color="auto"/>
              <w:bottom w:val="single" w:sz="12" w:space="0" w:color="auto"/>
              <w:right w:val="single" w:sz="12" w:space="0" w:color="auto"/>
            </w:tcBorders>
            <w:vAlign w:val="center"/>
          </w:tcPr>
          <w:p w14:paraId="7D31FFB5" w14:textId="77777777" w:rsidR="0032501E" w:rsidRDefault="0032501E" w:rsidP="0032501E">
            <w:pPr>
              <w:jc w:val="center"/>
              <w:rPr>
                <w:sz w:val="20"/>
                <w:szCs w:val="20"/>
              </w:rPr>
            </w:pPr>
            <w:r>
              <w:rPr>
                <w:sz w:val="20"/>
                <w:szCs w:val="20"/>
              </w:rPr>
              <w:t>120</w:t>
            </w:r>
          </w:p>
        </w:tc>
        <w:tc>
          <w:tcPr>
            <w:tcW w:w="851" w:type="dxa"/>
            <w:tcBorders>
              <w:top w:val="single" w:sz="12" w:space="0" w:color="auto"/>
              <w:left w:val="single" w:sz="12" w:space="0" w:color="auto"/>
              <w:bottom w:val="single" w:sz="12" w:space="0" w:color="auto"/>
              <w:right w:val="single" w:sz="12" w:space="0" w:color="auto"/>
            </w:tcBorders>
            <w:vAlign w:val="center"/>
          </w:tcPr>
          <w:p w14:paraId="022BCD3A" w14:textId="77777777" w:rsidR="0032501E" w:rsidRDefault="0032501E" w:rsidP="0032501E">
            <w:pPr>
              <w:jc w:val="center"/>
              <w:rPr>
                <w:sz w:val="20"/>
                <w:szCs w:val="20"/>
              </w:rPr>
            </w:pPr>
            <w:r>
              <w:rPr>
                <w:sz w:val="20"/>
                <w:szCs w:val="20"/>
              </w:rPr>
              <w:t>1</w:t>
            </w:r>
          </w:p>
        </w:tc>
        <w:tc>
          <w:tcPr>
            <w:tcW w:w="1842" w:type="dxa"/>
            <w:tcBorders>
              <w:top w:val="single" w:sz="12" w:space="0" w:color="auto"/>
              <w:left w:val="single" w:sz="12" w:space="0" w:color="auto"/>
              <w:bottom w:val="single" w:sz="12" w:space="0" w:color="auto"/>
              <w:right w:val="single" w:sz="12" w:space="0" w:color="auto"/>
            </w:tcBorders>
            <w:vAlign w:val="center"/>
          </w:tcPr>
          <w:p w14:paraId="656CD0F5" w14:textId="77777777" w:rsidR="0032501E" w:rsidRPr="005C3BE0" w:rsidRDefault="0032501E" w:rsidP="0032501E">
            <w:pPr>
              <w:rPr>
                <w:sz w:val="20"/>
                <w:szCs w:val="20"/>
                <w:lang w:val="es-CL"/>
              </w:rPr>
            </w:pPr>
            <w:r w:rsidRPr="005C3BE0">
              <w:rPr>
                <w:sz w:val="20"/>
                <w:szCs w:val="20"/>
                <w:lang w:val="es-CL"/>
              </w:rPr>
              <w:t>Osvaldo Iván Ulloa</w:t>
            </w:r>
          </w:p>
          <w:p w14:paraId="1A992B43" w14:textId="77777777" w:rsidR="0032501E" w:rsidRPr="005C3BE0" w:rsidRDefault="0032501E" w:rsidP="0032501E">
            <w:pPr>
              <w:rPr>
                <w:b/>
                <w:sz w:val="20"/>
                <w:szCs w:val="20"/>
                <w:lang w:val="es-CL"/>
              </w:rPr>
            </w:pPr>
            <w:r w:rsidRPr="005C3BE0">
              <w:rPr>
                <w:sz w:val="20"/>
                <w:szCs w:val="20"/>
                <w:lang w:val="es-CL"/>
              </w:rPr>
              <w:t>Juan Carlos Castilla</w:t>
            </w:r>
          </w:p>
        </w:tc>
        <w:tc>
          <w:tcPr>
            <w:tcW w:w="1431" w:type="dxa"/>
            <w:tcBorders>
              <w:top w:val="single" w:sz="12" w:space="0" w:color="auto"/>
              <w:left w:val="single" w:sz="12" w:space="0" w:color="auto"/>
              <w:bottom w:val="single" w:sz="12" w:space="0" w:color="auto"/>
              <w:right w:val="single" w:sz="12" w:space="0" w:color="auto"/>
            </w:tcBorders>
            <w:vAlign w:val="center"/>
          </w:tcPr>
          <w:p w14:paraId="011D752C" w14:textId="77777777" w:rsidR="0032501E" w:rsidRPr="00DF6D8E" w:rsidRDefault="0032501E" w:rsidP="0032501E">
            <w:pPr>
              <w:rPr>
                <w:sz w:val="20"/>
                <w:szCs w:val="20"/>
              </w:rPr>
            </w:pPr>
            <w:r w:rsidRPr="00DF6D8E">
              <w:rPr>
                <w:sz w:val="20"/>
                <w:szCs w:val="20"/>
              </w:rPr>
              <w:t xml:space="preserve">Osvaldo </w:t>
            </w:r>
            <w:proofErr w:type="spellStart"/>
            <w:r w:rsidRPr="00DF6D8E">
              <w:rPr>
                <w:sz w:val="20"/>
                <w:szCs w:val="20"/>
              </w:rPr>
              <w:t>Iván</w:t>
            </w:r>
            <w:proofErr w:type="spellEnd"/>
            <w:r w:rsidRPr="00DF6D8E">
              <w:rPr>
                <w:sz w:val="20"/>
                <w:szCs w:val="20"/>
              </w:rPr>
              <w:t xml:space="preserve"> Ulloa</w:t>
            </w:r>
          </w:p>
        </w:tc>
      </w:tr>
    </w:tbl>
    <w:p w14:paraId="37BC2870" w14:textId="77777777" w:rsidR="004A2551" w:rsidRPr="00B93661" w:rsidRDefault="004A2551" w:rsidP="004A2551">
      <w:pPr>
        <w:jc w:val="both"/>
        <w:rPr>
          <w:b/>
          <w:u w:val="single"/>
        </w:rPr>
      </w:pPr>
      <w:r w:rsidRPr="00B93661">
        <w:rPr>
          <w:b/>
          <w:u w:val="single"/>
        </w:rPr>
        <w:lastRenderedPageBreak/>
        <w:t>7.2</w:t>
      </w:r>
      <w:proofErr w:type="gramStart"/>
      <w:r w:rsidRPr="00B93661">
        <w:rPr>
          <w:b/>
          <w:u w:val="single"/>
        </w:rPr>
        <w:t>.-</w:t>
      </w:r>
      <w:proofErr w:type="gramEnd"/>
      <w:r w:rsidRPr="00B93661">
        <w:rPr>
          <w:b/>
          <w:u w:val="single"/>
        </w:rPr>
        <w:t xml:space="preserve"> Products of outreach</w:t>
      </w:r>
    </w:p>
    <w:p w14:paraId="4868310C" w14:textId="77777777" w:rsidR="0025348A" w:rsidRDefault="0025348A" w:rsidP="0025348A">
      <w:pPr>
        <w:tabs>
          <w:tab w:val="left" w:pos="4147"/>
        </w:tabs>
      </w:pPr>
      <w:r>
        <w:tab/>
      </w:r>
    </w:p>
    <w:tbl>
      <w:tblPr>
        <w:tblW w:w="5000" w:type="pct"/>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2604"/>
        <w:gridCol w:w="5591"/>
        <w:gridCol w:w="2116"/>
        <w:gridCol w:w="1930"/>
        <w:gridCol w:w="1052"/>
      </w:tblGrid>
      <w:tr w:rsidR="0025348A" w:rsidRPr="00DF6D8E" w14:paraId="4F0396C2" w14:textId="77777777" w:rsidTr="0025348A">
        <w:tc>
          <w:tcPr>
            <w:tcW w:w="0" w:type="auto"/>
            <w:tcBorders>
              <w:top w:val="single" w:sz="12" w:space="0" w:color="auto"/>
              <w:left w:val="single" w:sz="12" w:space="0" w:color="auto"/>
              <w:bottom w:val="single" w:sz="12" w:space="0" w:color="auto"/>
              <w:right w:val="single" w:sz="12" w:space="0" w:color="auto"/>
            </w:tcBorders>
            <w:shd w:val="clear" w:color="auto" w:fill="D3D3D3"/>
            <w:vAlign w:val="center"/>
            <w:hideMark/>
          </w:tcPr>
          <w:p w14:paraId="602E6376" w14:textId="77777777" w:rsidR="0025348A" w:rsidRPr="00DF6D8E" w:rsidRDefault="0025348A" w:rsidP="00143726">
            <w:pPr>
              <w:jc w:val="center"/>
              <w:rPr>
                <w:b/>
                <w:bCs/>
                <w:sz w:val="20"/>
                <w:szCs w:val="20"/>
              </w:rPr>
            </w:pPr>
            <w:r w:rsidRPr="00DF6D8E">
              <w:rPr>
                <w:b/>
                <w:bCs/>
                <w:sz w:val="20"/>
                <w:szCs w:val="20"/>
              </w:rPr>
              <w:t>Name of Product</w:t>
            </w:r>
          </w:p>
        </w:tc>
        <w:tc>
          <w:tcPr>
            <w:tcW w:w="2103"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6EAA985B" w14:textId="77777777" w:rsidR="0025348A" w:rsidRPr="00DF6D8E" w:rsidRDefault="0025348A" w:rsidP="00143726">
            <w:pPr>
              <w:jc w:val="center"/>
              <w:rPr>
                <w:b/>
                <w:bCs/>
                <w:sz w:val="20"/>
                <w:szCs w:val="20"/>
              </w:rPr>
            </w:pPr>
            <w:r w:rsidRPr="00DF6D8E">
              <w:rPr>
                <w:b/>
                <w:bCs/>
                <w:sz w:val="20"/>
                <w:szCs w:val="20"/>
              </w:rPr>
              <w:t>Product Objective</w:t>
            </w:r>
          </w:p>
        </w:tc>
        <w:tc>
          <w:tcPr>
            <w:tcW w:w="796"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21A3C9E1" w14:textId="77777777" w:rsidR="0025348A" w:rsidRPr="00DF6D8E" w:rsidRDefault="0025348A" w:rsidP="00143726">
            <w:pPr>
              <w:jc w:val="center"/>
              <w:rPr>
                <w:b/>
                <w:bCs/>
                <w:sz w:val="20"/>
                <w:szCs w:val="20"/>
              </w:rPr>
            </w:pPr>
            <w:r w:rsidRPr="00DF6D8E">
              <w:rPr>
                <w:b/>
                <w:bCs/>
                <w:sz w:val="20"/>
                <w:szCs w:val="20"/>
              </w:rPr>
              <w:t>Target Public</w:t>
            </w:r>
          </w:p>
        </w:tc>
        <w:tc>
          <w:tcPr>
            <w:tcW w:w="726"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23848918" w14:textId="77777777" w:rsidR="0025348A" w:rsidRPr="00DF6D8E" w:rsidRDefault="0025348A" w:rsidP="00143726">
            <w:pPr>
              <w:jc w:val="center"/>
              <w:rPr>
                <w:b/>
                <w:bCs/>
                <w:sz w:val="20"/>
                <w:szCs w:val="20"/>
              </w:rPr>
            </w:pPr>
            <w:r w:rsidRPr="00DF6D8E">
              <w:rPr>
                <w:b/>
                <w:bCs/>
                <w:sz w:val="20"/>
                <w:szCs w:val="20"/>
              </w:rPr>
              <w:t>Type of Product</w:t>
            </w:r>
          </w:p>
        </w:tc>
        <w:tc>
          <w:tcPr>
            <w:tcW w:w="0" w:type="auto"/>
            <w:tcBorders>
              <w:top w:val="single" w:sz="12" w:space="0" w:color="auto"/>
              <w:left w:val="single" w:sz="12" w:space="0" w:color="auto"/>
              <w:bottom w:val="single" w:sz="12" w:space="0" w:color="auto"/>
              <w:right w:val="single" w:sz="12" w:space="0" w:color="auto"/>
            </w:tcBorders>
            <w:shd w:val="clear" w:color="auto" w:fill="D3D3D3"/>
            <w:vAlign w:val="center"/>
            <w:hideMark/>
          </w:tcPr>
          <w:p w14:paraId="2E8C14B8" w14:textId="77777777" w:rsidR="0025348A" w:rsidRPr="00DF6D8E" w:rsidRDefault="0025348A" w:rsidP="00143726">
            <w:pPr>
              <w:jc w:val="center"/>
              <w:rPr>
                <w:b/>
                <w:bCs/>
                <w:sz w:val="20"/>
                <w:szCs w:val="20"/>
              </w:rPr>
            </w:pPr>
            <w:r w:rsidRPr="00DF6D8E">
              <w:rPr>
                <w:b/>
                <w:bCs/>
                <w:sz w:val="20"/>
                <w:szCs w:val="20"/>
              </w:rPr>
              <w:t>Scope</w:t>
            </w:r>
          </w:p>
        </w:tc>
      </w:tr>
      <w:tr w:rsidR="0025348A" w:rsidRPr="00DF6D8E" w14:paraId="479CC3E5" w14:textId="77777777" w:rsidTr="0025348A">
        <w:tc>
          <w:tcPr>
            <w:tcW w:w="0" w:type="auto"/>
            <w:tcBorders>
              <w:top w:val="single" w:sz="12" w:space="0" w:color="auto"/>
              <w:left w:val="single" w:sz="12" w:space="0" w:color="auto"/>
              <w:bottom w:val="single" w:sz="12" w:space="0" w:color="auto"/>
              <w:right w:val="single" w:sz="12" w:space="0" w:color="auto"/>
            </w:tcBorders>
            <w:vAlign w:val="center"/>
            <w:hideMark/>
          </w:tcPr>
          <w:p w14:paraId="57BB67FE" w14:textId="1794A5F0" w:rsidR="0025348A" w:rsidRPr="00DF6D8E" w:rsidRDefault="0025348A" w:rsidP="00143726">
            <w:pPr>
              <w:rPr>
                <w:sz w:val="20"/>
                <w:szCs w:val="20"/>
              </w:rPr>
            </w:pPr>
            <w:r>
              <w:rPr>
                <w:sz w:val="20"/>
                <w:szCs w:val="20"/>
              </w:rPr>
              <w:t>Institutional video</w:t>
            </w:r>
          </w:p>
        </w:tc>
        <w:tc>
          <w:tcPr>
            <w:tcW w:w="2103" w:type="pct"/>
            <w:tcBorders>
              <w:top w:val="single" w:sz="12" w:space="0" w:color="auto"/>
              <w:left w:val="single" w:sz="12" w:space="0" w:color="auto"/>
              <w:bottom w:val="single" w:sz="12" w:space="0" w:color="auto"/>
              <w:right w:val="single" w:sz="12" w:space="0" w:color="auto"/>
            </w:tcBorders>
            <w:vAlign w:val="center"/>
            <w:hideMark/>
          </w:tcPr>
          <w:p w14:paraId="4B915B1B" w14:textId="297FBD64" w:rsidR="0025348A" w:rsidRPr="005C3BE0" w:rsidRDefault="0025348A" w:rsidP="00143726">
            <w:pPr>
              <w:rPr>
                <w:sz w:val="20"/>
                <w:szCs w:val="20"/>
              </w:rPr>
            </w:pPr>
            <w:r w:rsidRPr="00323A56">
              <w:rPr>
                <w:rStyle w:val="hps"/>
                <w:sz w:val="20"/>
                <w:szCs w:val="20"/>
              </w:rPr>
              <w:t>The institutional</w:t>
            </w:r>
            <w:r w:rsidR="00DB799E">
              <w:rPr>
                <w:rStyle w:val="hps"/>
                <w:sz w:val="20"/>
                <w:szCs w:val="20"/>
              </w:rPr>
              <w:t xml:space="preserve"> </w:t>
            </w:r>
            <w:r w:rsidRPr="00323A56">
              <w:rPr>
                <w:rStyle w:val="hps"/>
                <w:sz w:val="20"/>
                <w:szCs w:val="20"/>
              </w:rPr>
              <w:t>video</w:t>
            </w:r>
            <w:r w:rsidR="00DB799E">
              <w:rPr>
                <w:rStyle w:val="hps"/>
                <w:sz w:val="20"/>
                <w:szCs w:val="20"/>
              </w:rPr>
              <w:t xml:space="preserve"> </w:t>
            </w:r>
            <w:r w:rsidRPr="00323A56">
              <w:rPr>
                <w:rStyle w:val="hps"/>
                <w:sz w:val="20"/>
                <w:szCs w:val="20"/>
              </w:rPr>
              <w:t>is a tool</w:t>
            </w:r>
            <w:r w:rsidR="00DB799E">
              <w:rPr>
                <w:rStyle w:val="hps"/>
                <w:sz w:val="20"/>
                <w:szCs w:val="20"/>
              </w:rPr>
              <w:t xml:space="preserve"> </w:t>
            </w:r>
            <w:r w:rsidRPr="00323A56">
              <w:rPr>
                <w:rStyle w:val="hps"/>
                <w:sz w:val="20"/>
                <w:szCs w:val="20"/>
              </w:rPr>
              <w:t>of</w:t>
            </w:r>
            <w:r w:rsidR="00DB799E">
              <w:rPr>
                <w:rStyle w:val="hps"/>
                <w:sz w:val="20"/>
                <w:szCs w:val="20"/>
              </w:rPr>
              <w:t xml:space="preserve"> </w:t>
            </w:r>
            <w:r w:rsidRPr="00323A56">
              <w:rPr>
                <w:rStyle w:val="hps"/>
                <w:sz w:val="20"/>
                <w:szCs w:val="20"/>
              </w:rPr>
              <w:t>external projection</w:t>
            </w:r>
            <w:r w:rsidR="00DB799E">
              <w:rPr>
                <w:rStyle w:val="hps"/>
                <w:sz w:val="20"/>
                <w:szCs w:val="20"/>
              </w:rPr>
              <w:t xml:space="preserve"> </w:t>
            </w:r>
            <w:r w:rsidRPr="00323A56">
              <w:rPr>
                <w:rStyle w:val="hps"/>
                <w:sz w:val="20"/>
                <w:szCs w:val="20"/>
              </w:rPr>
              <w:t>detailing</w:t>
            </w:r>
            <w:r w:rsidR="00DB799E">
              <w:rPr>
                <w:rStyle w:val="hps"/>
                <w:sz w:val="20"/>
                <w:szCs w:val="20"/>
              </w:rPr>
              <w:t xml:space="preserve"> </w:t>
            </w:r>
            <w:r w:rsidRPr="00323A56">
              <w:rPr>
                <w:rStyle w:val="hps"/>
                <w:sz w:val="20"/>
                <w:szCs w:val="20"/>
              </w:rPr>
              <w:t>the work of</w:t>
            </w:r>
            <w:r w:rsidR="00DB799E">
              <w:rPr>
                <w:rStyle w:val="hps"/>
                <w:sz w:val="20"/>
                <w:szCs w:val="20"/>
              </w:rPr>
              <w:t xml:space="preserve"> </w:t>
            </w:r>
            <w:r w:rsidRPr="00323A56">
              <w:rPr>
                <w:rStyle w:val="hps"/>
                <w:sz w:val="20"/>
                <w:szCs w:val="20"/>
              </w:rPr>
              <w:t>IMO</w:t>
            </w:r>
            <w:r w:rsidR="00DB799E">
              <w:rPr>
                <w:rStyle w:val="hps"/>
                <w:sz w:val="20"/>
                <w:szCs w:val="20"/>
              </w:rPr>
              <w:t xml:space="preserve"> </w:t>
            </w:r>
            <w:r w:rsidRPr="00323A56">
              <w:rPr>
                <w:rStyle w:val="hps"/>
                <w:sz w:val="20"/>
                <w:szCs w:val="20"/>
              </w:rPr>
              <w:t>and</w:t>
            </w:r>
            <w:r w:rsidR="00DB799E">
              <w:rPr>
                <w:rStyle w:val="hps"/>
                <w:sz w:val="20"/>
                <w:szCs w:val="20"/>
              </w:rPr>
              <w:t xml:space="preserve"> </w:t>
            </w:r>
            <w:r w:rsidRPr="00323A56">
              <w:rPr>
                <w:rStyle w:val="hps"/>
                <w:sz w:val="20"/>
                <w:szCs w:val="20"/>
              </w:rPr>
              <w:t>presents</w:t>
            </w:r>
            <w:r w:rsidR="00DB799E">
              <w:rPr>
                <w:rStyle w:val="hps"/>
                <w:sz w:val="20"/>
                <w:szCs w:val="20"/>
              </w:rPr>
              <w:t xml:space="preserve"> </w:t>
            </w:r>
            <w:r w:rsidRPr="00323A56">
              <w:rPr>
                <w:rStyle w:val="hps"/>
                <w:sz w:val="20"/>
                <w:szCs w:val="20"/>
              </w:rPr>
              <w:t>the research</w:t>
            </w:r>
            <w:r w:rsidR="00DB799E">
              <w:rPr>
                <w:rStyle w:val="hps"/>
                <w:sz w:val="20"/>
                <w:szCs w:val="20"/>
              </w:rPr>
              <w:t xml:space="preserve"> </w:t>
            </w:r>
            <w:r w:rsidRPr="00323A56">
              <w:rPr>
                <w:rStyle w:val="hps"/>
                <w:sz w:val="20"/>
                <w:szCs w:val="20"/>
              </w:rPr>
              <w:t>that develop</w:t>
            </w:r>
            <w:r w:rsidR="00DB799E">
              <w:rPr>
                <w:rStyle w:val="hps"/>
                <w:sz w:val="20"/>
                <w:szCs w:val="20"/>
              </w:rPr>
              <w:t xml:space="preserve"> </w:t>
            </w:r>
            <w:r w:rsidRPr="00323A56">
              <w:rPr>
                <w:rStyle w:val="hps"/>
                <w:sz w:val="20"/>
                <w:szCs w:val="20"/>
              </w:rPr>
              <w:t>their scientific</w:t>
            </w:r>
          </w:p>
        </w:tc>
        <w:tc>
          <w:tcPr>
            <w:tcW w:w="796" w:type="pct"/>
            <w:tcBorders>
              <w:top w:val="single" w:sz="12" w:space="0" w:color="auto"/>
              <w:left w:val="single" w:sz="12" w:space="0" w:color="auto"/>
              <w:bottom w:val="single" w:sz="12" w:space="0" w:color="auto"/>
              <w:right w:val="single" w:sz="12" w:space="0" w:color="auto"/>
            </w:tcBorders>
            <w:vAlign w:val="center"/>
            <w:hideMark/>
          </w:tcPr>
          <w:p w14:paraId="226100DD" w14:textId="77777777" w:rsidR="0025348A" w:rsidRPr="00DF6D8E" w:rsidRDefault="0025348A" w:rsidP="00143726">
            <w:pPr>
              <w:jc w:val="center"/>
              <w:rPr>
                <w:sz w:val="20"/>
                <w:szCs w:val="20"/>
                <w:lang w:val="es-CL"/>
              </w:rPr>
            </w:pPr>
            <w:r>
              <w:rPr>
                <w:sz w:val="20"/>
                <w:szCs w:val="20"/>
              </w:rPr>
              <w:t>C</w:t>
            </w:r>
            <w:r w:rsidRPr="00E252C5">
              <w:rPr>
                <w:sz w:val="20"/>
                <w:szCs w:val="20"/>
              </w:rPr>
              <w:t>ommunity</w:t>
            </w:r>
          </w:p>
        </w:tc>
        <w:tc>
          <w:tcPr>
            <w:tcW w:w="726" w:type="pct"/>
            <w:tcBorders>
              <w:top w:val="single" w:sz="12" w:space="0" w:color="auto"/>
              <w:left w:val="single" w:sz="12" w:space="0" w:color="auto"/>
              <w:bottom w:val="single" w:sz="12" w:space="0" w:color="auto"/>
              <w:right w:val="single" w:sz="12" w:space="0" w:color="auto"/>
            </w:tcBorders>
            <w:vAlign w:val="center"/>
            <w:hideMark/>
          </w:tcPr>
          <w:p w14:paraId="7E6AE0E5" w14:textId="24916FF5" w:rsidR="0025348A" w:rsidRPr="00DF6D8E" w:rsidRDefault="0025348A" w:rsidP="00143726">
            <w:pPr>
              <w:rPr>
                <w:sz w:val="20"/>
                <w:szCs w:val="20"/>
                <w:lang w:val="es-CL"/>
              </w:rPr>
            </w:pPr>
            <w:r>
              <w:rPr>
                <w:sz w:val="20"/>
                <w:szCs w:val="20"/>
                <w:lang w:val="es-CL"/>
              </w:rPr>
              <w:t xml:space="preserve">TV </w:t>
            </w:r>
            <w:proofErr w:type="spellStart"/>
            <w:r>
              <w:rPr>
                <w:sz w:val="20"/>
                <w:szCs w:val="20"/>
                <w:lang w:val="es-CL"/>
              </w:rPr>
              <w:t>or</w:t>
            </w:r>
            <w:proofErr w:type="spellEnd"/>
            <w:r>
              <w:rPr>
                <w:sz w:val="20"/>
                <w:szCs w:val="20"/>
                <w:lang w:val="es-CL"/>
              </w:rPr>
              <w:t xml:space="preserve"> </w:t>
            </w:r>
            <w:r w:rsidRPr="00E252C5">
              <w:rPr>
                <w:sz w:val="20"/>
                <w:szCs w:val="20"/>
              </w:rPr>
              <w:t>movie</w:t>
            </w:r>
            <w:r>
              <w:rPr>
                <w:sz w:val="20"/>
                <w:szCs w:val="20"/>
                <w:lang w:val="es-CL"/>
              </w:rPr>
              <w:t xml:space="preserve"> scripts</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5429D63" w14:textId="77777777" w:rsidR="0025348A" w:rsidRPr="00DF6D8E" w:rsidRDefault="0025348A" w:rsidP="00143726">
            <w:pPr>
              <w:rPr>
                <w:sz w:val="20"/>
                <w:szCs w:val="20"/>
              </w:rPr>
            </w:pPr>
            <w:r w:rsidRPr="00DF6D8E">
              <w:rPr>
                <w:sz w:val="20"/>
                <w:szCs w:val="20"/>
              </w:rPr>
              <w:t xml:space="preserve">International </w:t>
            </w:r>
          </w:p>
        </w:tc>
      </w:tr>
      <w:tr w:rsidR="0025348A" w:rsidRPr="00E252C5" w14:paraId="534D8B39" w14:textId="77777777" w:rsidTr="0025348A">
        <w:tc>
          <w:tcPr>
            <w:tcW w:w="0" w:type="auto"/>
            <w:tcBorders>
              <w:top w:val="single" w:sz="12" w:space="0" w:color="auto"/>
              <w:left w:val="single" w:sz="12" w:space="0" w:color="auto"/>
              <w:bottom w:val="single" w:sz="12" w:space="0" w:color="auto"/>
              <w:right w:val="single" w:sz="12" w:space="0" w:color="auto"/>
            </w:tcBorders>
            <w:vAlign w:val="center"/>
            <w:hideMark/>
          </w:tcPr>
          <w:p w14:paraId="6413F55E" w14:textId="77777777" w:rsidR="0025348A" w:rsidRPr="00DF6D8E" w:rsidRDefault="0025348A" w:rsidP="00143726">
            <w:pPr>
              <w:rPr>
                <w:sz w:val="20"/>
                <w:szCs w:val="20"/>
                <w:lang w:val="es-CL"/>
              </w:rPr>
            </w:pPr>
            <w:r w:rsidRPr="0025348A">
              <w:rPr>
                <w:sz w:val="20"/>
                <w:szCs w:val="20"/>
              </w:rPr>
              <w:t>Promotional</w:t>
            </w:r>
            <w:r>
              <w:rPr>
                <w:sz w:val="20"/>
                <w:szCs w:val="20"/>
                <w:lang w:val="es-CL"/>
              </w:rPr>
              <w:t xml:space="preserve"> video “</w:t>
            </w:r>
            <w:proofErr w:type="spellStart"/>
            <w:r>
              <w:rPr>
                <w:sz w:val="20"/>
                <w:szCs w:val="20"/>
                <w:lang w:val="es-CL"/>
              </w:rPr>
              <w:t>Mio</w:t>
            </w:r>
            <w:proofErr w:type="spellEnd"/>
            <w:r>
              <w:rPr>
                <w:sz w:val="20"/>
                <w:szCs w:val="20"/>
                <w:lang w:val="es-CL"/>
              </w:rPr>
              <w:t xml:space="preserve"> Tuyo Nuestro” (Mine, </w:t>
            </w:r>
            <w:proofErr w:type="spellStart"/>
            <w:r>
              <w:rPr>
                <w:sz w:val="20"/>
                <w:szCs w:val="20"/>
                <w:lang w:val="es-CL"/>
              </w:rPr>
              <w:t>Yours</w:t>
            </w:r>
            <w:proofErr w:type="spellEnd"/>
            <w:r>
              <w:rPr>
                <w:sz w:val="20"/>
                <w:szCs w:val="20"/>
                <w:lang w:val="es-CL"/>
              </w:rPr>
              <w:t xml:space="preserve">, </w:t>
            </w:r>
            <w:proofErr w:type="spellStart"/>
            <w:r>
              <w:rPr>
                <w:sz w:val="20"/>
                <w:szCs w:val="20"/>
                <w:lang w:val="es-CL"/>
              </w:rPr>
              <w:t>Ours</w:t>
            </w:r>
            <w:proofErr w:type="spellEnd"/>
            <w:r>
              <w:rPr>
                <w:sz w:val="20"/>
                <w:szCs w:val="20"/>
                <w:lang w:val="es-CL"/>
              </w:rPr>
              <w:t>)</w:t>
            </w:r>
          </w:p>
        </w:tc>
        <w:tc>
          <w:tcPr>
            <w:tcW w:w="2103" w:type="pct"/>
            <w:tcBorders>
              <w:top w:val="single" w:sz="12" w:space="0" w:color="auto"/>
              <w:left w:val="single" w:sz="12" w:space="0" w:color="auto"/>
              <w:bottom w:val="single" w:sz="12" w:space="0" w:color="auto"/>
              <w:right w:val="single" w:sz="12" w:space="0" w:color="auto"/>
            </w:tcBorders>
            <w:vAlign w:val="center"/>
            <w:hideMark/>
          </w:tcPr>
          <w:p w14:paraId="6CB8F46F" w14:textId="77777777" w:rsidR="0025348A" w:rsidRPr="005C3BE0" w:rsidRDefault="0025348A" w:rsidP="0025348A">
            <w:pPr>
              <w:rPr>
                <w:sz w:val="20"/>
                <w:szCs w:val="20"/>
              </w:rPr>
            </w:pPr>
            <w:r w:rsidRPr="005C3BE0">
              <w:rPr>
                <w:sz w:val="20"/>
                <w:szCs w:val="20"/>
              </w:rPr>
              <w:t xml:space="preserve">Create </w:t>
            </w:r>
            <w:r>
              <w:rPr>
                <w:sz w:val="20"/>
                <w:szCs w:val="20"/>
              </w:rPr>
              <w:t xml:space="preserve">awareness </w:t>
            </w:r>
            <w:r w:rsidRPr="005C3BE0">
              <w:rPr>
                <w:sz w:val="20"/>
                <w:szCs w:val="20"/>
              </w:rPr>
              <w:t xml:space="preserve">of the ocean </w:t>
            </w:r>
          </w:p>
        </w:tc>
        <w:tc>
          <w:tcPr>
            <w:tcW w:w="796" w:type="pct"/>
            <w:tcBorders>
              <w:top w:val="single" w:sz="12" w:space="0" w:color="auto"/>
              <w:left w:val="single" w:sz="12" w:space="0" w:color="auto"/>
              <w:bottom w:val="single" w:sz="12" w:space="0" w:color="auto"/>
              <w:right w:val="single" w:sz="12" w:space="0" w:color="auto"/>
            </w:tcBorders>
            <w:vAlign w:val="center"/>
            <w:hideMark/>
          </w:tcPr>
          <w:p w14:paraId="0E8625A3" w14:textId="77777777" w:rsidR="0025348A" w:rsidRPr="00E252C5" w:rsidRDefault="0025348A" w:rsidP="00143726">
            <w:pPr>
              <w:jc w:val="center"/>
              <w:rPr>
                <w:sz w:val="20"/>
                <w:szCs w:val="20"/>
                <w:lang w:val="es-CL"/>
              </w:rPr>
            </w:pPr>
            <w:r w:rsidRPr="00E252C5">
              <w:rPr>
                <w:sz w:val="20"/>
                <w:szCs w:val="20"/>
              </w:rPr>
              <w:t>Community</w:t>
            </w:r>
          </w:p>
        </w:tc>
        <w:tc>
          <w:tcPr>
            <w:tcW w:w="726" w:type="pct"/>
            <w:tcBorders>
              <w:top w:val="single" w:sz="12" w:space="0" w:color="auto"/>
              <w:left w:val="single" w:sz="12" w:space="0" w:color="auto"/>
              <w:bottom w:val="single" w:sz="12" w:space="0" w:color="auto"/>
              <w:right w:val="single" w:sz="12" w:space="0" w:color="auto"/>
            </w:tcBorders>
            <w:vAlign w:val="center"/>
            <w:hideMark/>
          </w:tcPr>
          <w:p w14:paraId="4B5E937D" w14:textId="77777777" w:rsidR="0025348A" w:rsidRPr="00DF6D8E" w:rsidRDefault="0025348A" w:rsidP="00143726">
            <w:pPr>
              <w:rPr>
                <w:sz w:val="20"/>
                <w:szCs w:val="20"/>
                <w:lang w:val="es-CL"/>
              </w:rPr>
            </w:pPr>
            <w:r>
              <w:rPr>
                <w:sz w:val="20"/>
                <w:szCs w:val="20"/>
                <w:lang w:val="es-CL"/>
              </w:rPr>
              <w:t xml:space="preserve">TV </w:t>
            </w:r>
            <w:proofErr w:type="spellStart"/>
            <w:r>
              <w:rPr>
                <w:sz w:val="20"/>
                <w:szCs w:val="20"/>
                <w:lang w:val="es-CL"/>
              </w:rPr>
              <w:t>or</w:t>
            </w:r>
            <w:proofErr w:type="spellEnd"/>
            <w:r>
              <w:rPr>
                <w:sz w:val="20"/>
                <w:szCs w:val="20"/>
                <w:lang w:val="es-CL"/>
              </w:rPr>
              <w:t xml:space="preserve"> </w:t>
            </w:r>
            <w:r w:rsidRPr="005C295B">
              <w:rPr>
                <w:sz w:val="20"/>
                <w:szCs w:val="20"/>
              </w:rPr>
              <w:t>movie</w:t>
            </w:r>
            <w:r>
              <w:rPr>
                <w:sz w:val="20"/>
                <w:szCs w:val="20"/>
                <w:lang w:val="es-CL"/>
              </w:rPr>
              <w:t xml:space="preserve"> scripts</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064D01DF" w14:textId="77777777" w:rsidR="0025348A" w:rsidRPr="00E252C5" w:rsidRDefault="0025348A" w:rsidP="00143726">
            <w:pPr>
              <w:rPr>
                <w:sz w:val="20"/>
                <w:szCs w:val="20"/>
                <w:lang w:val="es-CL"/>
              </w:rPr>
            </w:pPr>
            <w:r w:rsidRPr="00E252C5">
              <w:rPr>
                <w:sz w:val="20"/>
                <w:szCs w:val="20"/>
                <w:lang w:val="es-CL"/>
              </w:rPr>
              <w:t xml:space="preserve">International </w:t>
            </w:r>
          </w:p>
        </w:tc>
      </w:tr>
      <w:tr w:rsidR="0025348A" w:rsidRPr="00DF6D8E" w14:paraId="5A3D1BAB" w14:textId="77777777" w:rsidTr="0025348A">
        <w:tc>
          <w:tcPr>
            <w:tcW w:w="0" w:type="auto"/>
            <w:tcBorders>
              <w:top w:val="single" w:sz="12" w:space="0" w:color="auto"/>
              <w:left w:val="single" w:sz="12" w:space="0" w:color="auto"/>
              <w:bottom w:val="single" w:sz="12" w:space="0" w:color="auto"/>
              <w:right w:val="single" w:sz="12" w:space="0" w:color="auto"/>
            </w:tcBorders>
            <w:vAlign w:val="center"/>
            <w:hideMark/>
          </w:tcPr>
          <w:p w14:paraId="60E2E0EC" w14:textId="6F4BB66D" w:rsidR="0025348A" w:rsidRPr="00DF6D8E" w:rsidRDefault="0025348A" w:rsidP="0025348A">
            <w:pPr>
              <w:rPr>
                <w:sz w:val="20"/>
                <w:szCs w:val="20"/>
                <w:lang w:val="es-CL"/>
              </w:rPr>
            </w:pPr>
            <w:r>
              <w:rPr>
                <w:sz w:val="20"/>
                <w:szCs w:val="20"/>
                <w:lang w:val="es-CL"/>
              </w:rPr>
              <w:t>TV series -“</w:t>
            </w:r>
            <w:r w:rsidRPr="00DF6D8E">
              <w:rPr>
                <w:sz w:val="20"/>
                <w:szCs w:val="20"/>
                <w:lang w:val="es-CL"/>
              </w:rPr>
              <w:t>La Fuerza del Mar</w:t>
            </w:r>
            <w:r>
              <w:rPr>
                <w:sz w:val="20"/>
                <w:szCs w:val="20"/>
                <w:lang w:val="es-CL"/>
              </w:rPr>
              <w:t>” (</w:t>
            </w:r>
            <w:proofErr w:type="spellStart"/>
            <w:r>
              <w:rPr>
                <w:sz w:val="20"/>
                <w:szCs w:val="20"/>
                <w:lang w:val="es-CL"/>
              </w:rPr>
              <w:t>The</w:t>
            </w:r>
            <w:proofErr w:type="spellEnd"/>
            <w:r>
              <w:rPr>
                <w:sz w:val="20"/>
                <w:szCs w:val="20"/>
                <w:lang w:val="es-CL"/>
              </w:rPr>
              <w:t xml:space="preserve"> </w:t>
            </w:r>
            <w:proofErr w:type="spellStart"/>
            <w:r>
              <w:rPr>
                <w:sz w:val="20"/>
                <w:szCs w:val="20"/>
                <w:lang w:val="es-CL"/>
              </w:rPr>
              <w:t>force</w:t>
            </w:r>
            <w:proofErr w:type="spellEnd"/>
            <w:r>
              <w:rPr>
                <w:sz w:val="20"/>
                <w:szCs w:val="20"/>
                <w:lang w:val="es-CL"/>
              </w:rPr>
              <w:t xml:space="preserve"> of </w:t>
            </w:r>
            <w:proofErr w:type="spellStart"/>
            <w:r>
              <w:rPr>
                <w:sz w:val="20"/>
                <w:szCs w:val="20"/>
                <w:lang w:val="es-CL"/>
              </w:rPr>
              <w:t>the</w:t>
            </w:r>
            <w:proofErr w:type="spellEnd"/>
            <w:r>
              <w:rPr>
                <w:sz w:val="20"/>
                <w:szCs w:val="20"/>
                <w:lang w:val="es-CL"/>
              </w:rPr>
              <w:t xml:space="preserve"> Sea)</w:t>
            </w:r>
            <w:r w:rsidRPr="00DF6D8E">
              <w:rPr>
                <w:sz w:val="20"/>
                <w:szCs w:val="20"/>
                <w:lang w:val="es-CL"/>
              </w:rPr>
              <w:t xml:space="preserve">- </w:t>
            </w:r>
            <w:proofErr w:type="spellStart"/>
            <w:r w:rsidRPr="0025348A">
              <w:rPr>
                <w:sz w:val="20"/>
                <w:szCs w:val="20"/>
                <w:lang w:val="es-CL"/>
              </w:rPr>
              <w:t>Episode</w:t>
            </w:r>
            <w:proofErr w:type="spellEnd"/>
            <w:r>
              <w:rPr>
                <w:sz w:val="20"/>
                <w:szCs w:val="20"/>
                <w:lang w:val="es-CL"/>
              </w:rPr>
              <w:t>: “</w:t>
            </w:r>
            <w:r w:rsidRPr="00DF6D8E">
              <w:rPr>
                <w:sz w:val="20"/>
                <w:szCs w:val="20"/>
                <w:lang w:val="es-CL"/>
              </w:rPr>
              <w:t>Centinelas del Cambio Climático</w:t>
            </w:r>
            <w:proofErr w:type="gramStart"/>
            <w:r>
              <w:rPr>
                <w:sz w:val="20"/>
                <w:szCs w:val="20"/>
                <w:lang w:val="es-CL"/>
              </w:rPr>
              <w:t>”(</w:t>
            </w:r>
            <w:proofErr w:type="spellStart"/>
            <w:proofErr w:type="gramEnd"/>
            <w:r w:rsidRPr="0025348A">
              <w:rPr>
                <w:sz w:val="20"/>
                <w:szCs w:val="20"/>
                <w:lang w:val="es-CL"/>
              </w:rPr>
              <w:t>Sentinels</w:t>
            </w:r>
            <w:proofErr w:type="spellEnd"/>
            <w:r>
              <w:rPr>
                <w:sz w:val="20"/>
                <w:szCs w:val="20"/>
                <w:lang w:val="es-CL"/>
              </w:rPr>
              <w:t xml:space="preserve"> of global </w:t>
            </w:r>
            <w:proofErr w:type="spellStart"/>
            <w:r>
              <w:rPr>
                <w:sz w:val="20"/>
                <w:szCs w:val="20"/>
                <w:lang w:val="es-CL"/>
              </w:rPr>
              <w:t>change</w:t>
            </w:r>
            <w:proofErr w:type="spellEnd"/>
            <w:r>
              <w:rPr>
                <w:sz w:val="20"/>
                <w:szCs w:val="20"/>
                <w:lang w:val="es-CL"/>
              </w:rPr>
              <w:t>).</w:t>
            </w:r>
          </w:p>
        </w:tc>
        <w:tc>
          <w:tcPr>
            <w:tcW w:w="2103" w:type="pct"/>
            <w:tcBorders>
              <w:top w:val="single" w:sz="12" w:space="0" w:color="auto"/>
              <w:left w:val="single" w:sz="12" w:space="0" w:color="auto"/>
              <w:bottom w:val="single" w:sz="12" w:space="0" w:color="auto"/>
              <w:right w:val="single" w:sz="12" w:space="0" w:color="auto"/>
            </w:tcBorders>
            <w:vAlign w:val="center"/>
            <w:hideMark/>
          </w:tcPr>
          <w:p w14:paraId="7ADBA80E" w14:textId="77777777" w:rsidR="0025348A" w:rsidRPr="00DF6D8E" w:rsidRDefault="0025348A" w:rsidP="00D5777D">
            <w:pPr>
              <w:rPr>
                <w:sz w:val="20"/>
                <w:szCs w:val="20"/>
              </w:rPr>
            </w:pPr>
            <w:r>
              <w:rPr>
                <w:sz w:val="20"/>
                <w:szCs w:val="20"/>
              </w:rPr>
              <w:t xml:space="preserve">Series Episode that presents the work of Dr. Ruben </w:t>
            </w:r>
            <w:proofErr w:type="spellStart"/>
            <w:r>
              <w:rPr>
                <w:sz w:val="20"/>
                <w:szCs w:val="20"/>
              </w:rPr>
              <w:t>Escribano</w:t>
            </w:r>
            <w:proofErr w:type="spellEnd"/>
            <w:r>
              <w:rPr>
                <w:sz w:val="20"/>
                <w:szCs w:val="20"/>
              </w:rPr>
              <w:t xml:space="preserve"> and Dra. Pamela Hidalgo </w:t>
            </w:r>
          </w:p>
        </w:tc>
        <w:tc>
          <w:tcPr>
            <w:tcW w:w="796" w:type="pct"/>
            <w:tcBorders>
              <w:top w:val="single" w:sz="12" w:space="0" w:color="auto"/>
              <w:left w:val="single" w:sz="12" w:space="0" w:color="auto"/>
              <w:bottom w:val="single" w:sz="12" w:space="0" w:color="auto"/>
              <w:right w:val="single" w:sz="12" w:space="0" w:color="auto"/>
            </w:tcBorders>
            <w:vAlign w:val="center"/>
            <w:hideMark/>
          </w:tcPr>
          <w:p w14:paraId="57CB179F" w14:textId="77777777" w:rsidR="0025348A" w:rsidRPr="00DF6D8E" w:rsidRDefault="0025348A" w:rsidP="0025348A">
            <w:pPr>
              <w:jc w:val="center"/>
              <w:rPr>
                <w:sz w:val="20"/>
                <w:szCs w:val="20"/>
                <w:lang w:val="es-CL"/>
              </w:rPr>
            </w:pPr>
            <w:r>
              <w:rPr>
                <w:sz w:val="20"/>
                <w:szCs w:val="20"/>
              </w:rPr>
              <w:t>C</w:t>
            </w:r>
            <w:r w:rsidRPr="00E252C5">
              <w:rPr>
                <w:sz w:val="20"/>
                <w:szCs w:val="20"/>
              </w:rPr>
              <w:t>ommunity</w:t>
            </w:r>
          </w:p>
        </w:tc>
        <w:tc>
          <w:tcPr>
            <w:tcW w:w="726" w:type="pct"/>
            <w:tcBorders>
              <w:top w:val="single" w:sz="12" w:space="0" w:color="auto"/>
              <w:left w:val="single" w:sz="12" w:space="0" w:color="auto"/>
              <w:bottom w:val="single" w:sz="12" w:space="0" w:color="auto"/>
              <w:right w:val="single" w:sz="12" w:space="0" w:color="auto"/>
            </w:tcBorders>
            <w:vAlign w:val="center"/>
            <w:hideMark/>
          </w:tcPr>
          <w:p w14:paraId="25561664" w14:textId="77777777" w:rsidR="0025348A" w:rsidRPr="00DF6D8E" w:rsidRDefault="0025348A" w:rsidP="00143726">
            <w:pPr>
              <w:rPr>
                <w:sz w:val="20"/>
                <w:szCs w:val="20"/>
                <w:lang w:val="es-CL"/>
              </w:rPr>
            </w:pPr>
            <w:r>
              <w:rPr>
                <w:sz w:val="20"/>
                <w:szCs w:val="20"/>
                <w:lang w:val="es-CL"/>
              </w:rPr>
              <w:t xml:space="preserve">TV </w:t>
            </w:r>
            <w:proofErr w:type="spellStart"/>
            <w:r>
              <w:rPr>
                <w:sz w:val="20"/>
                <w:szCs w:val="20"/>
                <w:lang w:val="es-CL"/>
              </w:rPr>
              <w:t>or</w:t>
            </w:r>
            <w:proofErr w:type="spellEnd"/>
            <w:r>
              <w:rPr>
                <w:sz w:val="20"/>
                <w:szCs w:val="20"/>
                <w:lang w:val="es-CL"/>
              </w:rPr>
              <w:t xml:space="preserve"> </w:t>
            </w:r>
            <w:r w:rsidRPr="00E252C5">
              <w:rPr>
                <w:sz w:val="20"/>
                <w:szCs w:val="20"/>
              </w:rPr>
              <w:t>movie</w:t>
            </w:r>
            <w:r>
              <w:rPr>
                <w:sz w:val="20"/>
                <w:szCs w:val="20"/>
                <w:lang w:val="es-CL"/>
              </w:rPr>
              <w:t xml:space="preserve"> scripts</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72A5B5D2" w14:textId="77777777" w:rsidR="0025348A" w:rsidRPr="00DF6D8E" w:rsidRDefault="0025348A" w:rsidP="00143726">
            <w:pPr>
              <w:rPr>
                <w:sz w:val="20"/>
                <w:szCs w:val="20"/>
              </w:rPr>
            </w:pPr>
            <w:r w:rsidRPr="00DF6D8E">
              <w:rPr>
                <w:sz w:val="20"/>
                <w:szCs w:val="20"/>
              </w:rPr>
              <w:t xml:space="preserve">International </w:t>
            </w:r>
          </w:p>
        </w:tc>
      </w:tr>
      <w:tr w:rsidR="0025348A" w:rsidRPr="00DF6D8E" w14:paraId="6F1D8AFB" w14:textId="77777777" w:rsidTr="0025348A">
        <w:tc>
          <w:tcPr>
            <w:tcW w:w="0" w:type="auto"/>
            <w:tcBorders>
              <w:top w:val="single" w:sz="12" w:space="0" w:color="auto"/>
              <w:left w:val="single" w:sz="12" w:space="0" w:color="auto"/>
              <w:bottom w:val="single" w:sz="12" w:space="0" w:color="auto"/>
              <w:right w:val="single" w:sz="12" w:space="0" w:color="auto"/>
            </w:tcBorders>
            <w:vAlign w:val="center"/>
            <w:hideMark/>
          </w:tcPr>
          <w:p w14:paraId="755B5BFD" w14:textId="77777777" w:rsidR="0025348A" w:rsidRPr="00DF6D8E" w:rsidRDefault="0025348A" w:rsidP="00143726">
            <w:pPr>
              <w:rPr>
                <w:sz w:val="20"/>
                <w:szCs w:val="20"/>
              </w:rPr>
            </w:pPr>
            <w:r>
              <w:rPr>
                <w:sz w:val="20"/>
                <w:szCs w:val="20"/>
              </w:rPr>
              <w:t>Web site</w:t>
            </w:r>
          </w:p>
        </w:tc>
        <w:tc>
          <w:tcPr>
            <w:tcW w:w="2103" w:type="pct"/>
            <w:tcBorders>
              <w:top w:val="single" w:sz="12" w:space="0" w:color="auto"/>
              <w:left w:val="single" w:sz="12" w:space="0" w:color="auto"/>
              <w:bottom w:val="single" w:sz="12" w:space="0" w:color="auto"/>
              <w:right w:val="single" w:sz="12" w:space="0" w:color="auto"/>
            </w:tcBorders>
            <w:vAlign w:val="center"/>
            <w:hideMark/>
          </w:tcPr>
          <w:p w14:paraId="4CE4F631" w14:textId="77777777" w:rsidR="0025348A" w:rsidRPr="005C3BE0" w:rsidRDefault="0025348A" w:rsidP="00143726">
            <w:pPr>
              <w:rPr>
                <w:sz w:val="20"/>
                <w:szCs w:val="20"/>
              </w:rPr>
            </w:pPr>
            <w:r w:rsidRPr="005C3BE0">
              <w:rPr>
                <w:sz w:val="20"/>
                <w:szCs w:val="20"/>
              </w:rPr>
              <w:t>Introduce IMO, their researchers, technician and students and all the activities they do.</w:t>
            </w:r>
          </w:p>
        </w:tc>
        <w:tc>
          <w:tcPr>
            <w:tcW w:w="796" w:type="pct"/>
            <w:tcBorders>
              <w:top w:val="single" w:sz="12" w:space="0" w:color="auto"/>
              <w:left w:val="single" w:sz="12" w:space="0" w:color="auto"/>
              <w:bottom w:val="single" w:sz="12" w:space="0" w:color="auto"/>
              <w:right w:val="single" w:sz="12" w:space="0" w:color="auto"/>
            </w:tcBorders>
            <w:vAlign w:val="center"/>
            <w:hideMark/>
          </w:tcPr>
          <w:p w14:paraId="06C58441" w14:textId="77777777" w:rsidR="0025348A" w:rsidRPr="00DF6D8E" w:rsidRDefault="00D5777D" w:rsidP="00143726">
            <w:pPr>
              <w:jc w:val="center"/>
              <w:rPr>
                <w:sz w:val="20"/>
                <w:szCs w:val="20"/>
              </w:rPr>
            </w:pPr>
            <w:r>
              <w:rPr>
                <w:sz w:val="20"/>
                <w:szCs w:val="20"/>
              </w:rPr>
              <w:t>C</w:t>
            </w:r>
            <w:r w:rsidR="0025348A" w:rsidRPr="00E252C5">
              <w:rPr>
                <w:sz w:val="20"/>
                <w:szCs w:val="20"/>
              </w:rPr>
              <w:t>ommunity</w:t>
            </w:r>
          </w:p>
        </w:tc>
        <w:tc>
          <w:tcPr>
            <w:tcW w:w="726" w:type="pct"/>
            <w:tcBorders>
              <w:top w:val="single" w:sz="12" w:space="0" w:color="auto"/>
              <w:left w:val="single" w:sz="12" w:space="0" w:color="auto"/>
              <w:bottom w:val="single" w:sz="12" w:space="0" w:color="auto"/>
              <w:right w:val="single" w:sz="12" w:space="0" w:color="auto"/>
            </w:tcBorders>
            <w:vAlign w:val="center"/>
            <w:hideMark/>
          </w:tcPr>
          <w:p w14:paraId="626F6BE8" w14:textId="77777777" w:rsidR="0025348A" w:rsidRPr="00DF6D8E" w:rsidRDefault="0025348A" w:rsidP="00143726">
            <w:pPr>
              <w:rPr>
                <w:sz w:val="20"/>
                <w:szCs w:val="20"/>
              </w:rPr>
            </w:pPr>
            <w:r w:rsidRPr="00DF6D8E">
              <w:rPr>
                <w:sz w:val="20"/>
                <w:szCs w:val="20"/>
              </w:rPr>
              <w:t xml:space="preserve">Web </w:t>
            </w:r>
            <w:r>
              <w:rPr>
                <w:sz w:val="20"/>
                <w:szCs w:val="20"/>
              </w:rPr>
              <w:t>design</w:t>
            </w:r>
          </w:p>
        </w:tc>
        <w:tc>
          <w:tcPr>
            <w:tcW w:w="0" w:type="auto"/>
            <w:tcBorders>
              <w:top w:val="single" w:sz="12" w:space="0" w:color="auto"/>
              <w:left w:val="single" w:sz="12" w:space="0" w:color="auto"/>
              <w:bottom w:val="single" w:sz="12" w:space="0" w:color="auto"/>
              <w:right w:val="single" w:sz="12" w:space="0" w:color="auto"/>
            </w:tcBorders>
            <w:vAlign w:val="center"/>
            <w:hideMark/>
          </w:tcPr>
          <w:p w14:paraId="678B8942" w14:textId="77777777" w:rsidR="0025348A" w:rsidRPr="00DF6D8E" w:rsidRDefault="0025348A" w:rsidP="00143726">
            <w:pPr>
              <w:rPr>
                <w:sz w:val="20"/>
                <w:szCs w:val="20"/>
              </w:rPr>
            </w:pPr>
            <w:r w:rsidRPr="00DF6D8E">
              <w:rPr>
                <w:sz w:val="20"/>
                <w:szCs w:val="20"/>
              </w:rPr>
              <w:t>International</w:t>
            </w:r>
          </w:p>
        </w:tc>
      </w:tr>
    </w:tbl>
    <w:p w14:paraId="5B69AF80" w14:textId="77777777" w:rsidR="0025348A" w:rsidRDefault="0025348A" w:rsidP="0025348A">
      <w:pPr>
        <w:tabs>
          <w:tab w:val="left" w:pos="4147"/>
        </w:tabs>
      </w:pPr>
    </w:p>
    <w:p w14:paraId="007EA622" w14:textId="77777777" w:rsidR="00D5777D" w:rsidRDefault="00D5777D" w:rsidP="0025348A">
      <w:pPr>
        <w:tabs>
          <w:tab w:val="left" w:pos="4147"/>
        </w:tabs>
      </w:pPr>
    </w:p>
    <w:p w14:paraId="15B817A8" w14:textId="77777777" w:rsidR="0025348A" w:rsidRPr="00B43D2B" w:rsidRDefault="0025348A" w:rsidP="0025348A">
      <w:pPr>
        <w:jc w:val="both"/>
        <w:rPr>
          <w:b/>
          <w:bCs/>
          <w:u w:val="single"/>
        </w:rPr>
      </w:pPr>
      <w:r>
        <w:rPr>
          <w:b/>
          <w:bCs/>
          <w:u w:val="single"/>
        </w:rPr>
        <w:t>7.3</w:t>
      </w:r>
      <w:proofErr w:type="gramStart"/>
      <w:r>
        <w:rPr>
          <w:b/>
          <w:bCs/>
          <w:u w:val="single"/>
        </w:rPr>
        <w:t>.-</w:t>
      </w:r>
      <w:proofErr w:type="gramEnd"/>
      <w:r>
        <w:rPr>
          <w:b/>
          <w:bCs/>
          <w:u w:val="single"/>
        </w:rPr>
        <w:t xml:space="preserve"> Articles and Interviews:</w:t>
      </w:r>
    </w:p>
    <w:p w14:paraId="52704F70" w14:textId="77777777" w:rsidR="0025348A" w:rsidRDefault="0025348A" w:rsidP="0025348A">
      <w:pPr>
        <w:jc w:val="both"/>
        <w:rPr>
          <w:b/>
          <w:bCs/>
          <w:u w:val="single"/>
          <w:lang w:val="es-CL"/>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1205"/>
        <w:gridCol w:w="1221"/>
        <w:gridCol w:w="1417"/>
        <w:gridCol w:w="1251"/>
        <w:gridCol w:w="1301"/>
        <w:gridCol w:w="1559"/>
        <w:gridCol w:w="2126"/>
      </w:tblGrid>
      <w:tr w:rsidR="0025348A" w:rsidRPr="004E02D2" w14:paraId="0161E462" w14:textId="77777777" w:rsidTr="00143726">
        <w:trPr>
          <w:gridAfter w:val="1"/>
          <w:wAfter w:w="2126" w:type="dxa"/>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D3D3D3"/>
            <w:vAlign w:val="center"/>
            <w:hideMark/>
          </w:tcPr>
          <w:p w14:paraId="39A46500" w14:textId="77777777" w:rsidR="0025348A" w:rsidRPr="004E02D2" w:rsidRDefault="0025348A" w:rsidP="00143726">
            <w:pPr>
              <w:jc w:val="center"/>
              <w:rPr>
                <w:sz w:val="20"/>
                <w:szCs w:val="20"/>
              </w:rPr>
            </w:pPr>
            <w:r w:rsidRPr="004E02D2">
              <w:rPr>
                <w:b/>
                <w:bCs/>
                <w:sz w:val="20"/>
                <w:szCs w:val="20"/>
              </w:rPr>
              <w:t>Type of Media</w:t>
            </w:r>
            <w:r w:rsidRPr="004E02D2">
              <w:rPr>
                <w:b/>
                <w:bCs/>
                <w:sz w:val="20"/>
                <w:szCs w:val="20"/>
              </w:rPr>
              <w:br/>
              <w:t>and Scope</w:t>
            </w:r>
          </w:p>
        </w:tc>
        <w:tc>
          <w:tcPr>
            <w:tcW w:w="2426" w:type="dxa"/>
            <w:gridSpan w:val="2"/>
            <w:tcBorders>
              <w:top w:val="outset" w:sz="6" w:space="0" w:color="auto"/>
              <w:left w:val="outset" w:sz="6" w:space="0" w:color="auto"/>
              <w:bottom w:val="outset" w:sz="6" w:space="0" w:color="auto"/>
              <w:right w:val="outset" w:sz="6" w:space="0" w:color="auto"/>
            </w:tcBorders>
            <w:shd w:val="clear" w:color="auto" w:fill="D3D3D3"/>
            <w:vAlign w:val="center"/>
            <w:hideMark/>
          </w:tcPr>
          <w:p w14:paraId="72C382F8" w14:textId="77777777" w:rsidR="0025348A" w:rsidRPr="004E02D2" w:rsidRDefault="0025348A" w:rsidP="00143726">
            <w:pPr>
              <w:jc w:val="center"/>
              <w:rPr>
                <w:sz w:val="20"/>
                <w:szCs w:val="20"/>
              </w:rPr>
            </w:pPr>
            <w:r w:rsidRPr="004E02D2">
              <w:rPr>
                <w:b/>
                <w:bCs/>
                <w:sz w:val="20"/>
                <w:szCs w:val="20"/>
              </w:rPr>
              <w:t>Local / Regional</w:t>
            </w:r>
          </w:p>
        </w:tc>
        <w:tc>
          <w:tcPr>
            <w:tcW w:w="2668" w:type="dxa"/>
            <w:gridSpan w:val="2"/>
            <w:tcBorders>
              <w:top w:val="outset" w:sz="6" w:space="0" w:color="auto"/>
              <w:left w:val="outset" w:sz="6" w:space="0" w:color="auto"/>
              <w:bottom w:val="outset" w:sz="6" w:space="0" w:color="auto"/>
              <w:right w:val="outset" w:sz="6" w:space="0" w:color="auto"/>
            </w:tcBorders>
            <w:shd w:val="clear" w:color="auto" w:fill="D3D3D3"/>
            <w:vAlign w:val="center"/>
            <w:hideMark/>
          </w:tcPr>
          <w:p w14:paraId="5184595B" w14:textId="77777777" w:rsidR="0025348A" w:rsidRPr="004E02D2" w:rsidRDefault="0025348A" w:rsidP="00143726">
            <w:pPr>
              <w:jc w:val="center"/>
              <w:rPr>
                <w:sz w:val="20"/>
                <w:szCs w:val="20"/>
              </w:rPr>
            </w:pPr>
            <w:r w:rsidRPr="004E02D2">
              <w:rPr>
                <w:b/>
                <w:bCs/>
                <w:sz w:val="20"/>
                <w:szCs w:val="20"/>
              </w:rPr>
              <w:t>National</w:t>
            </w:r>
          </w:p>
        </w:tc>
        <w:tc>
          <w:tcPr>
            <w:tcW w:w="2860" w:type="dxa"/>
            <w:gridSpan w:val="2"/>
            <w:tcBorders>
              <w:top w:val="outset" w:sz="6" w:space="0" w:color="auto"/>
              <w:left w:val="outset" w:sz="6" w:space="0" w:color="auto"/>
              <w:bottom w:val="outset" w:sz="6" w:space="0" w:color="auto"/>
              <w:right w:val="outset" w:sz="6" w:space="0" w:color="auto"/>
            </w:tcBorders>
            <w:shd w:val="clear" w:color="auto" w:fill="D3D3D3"/>
            <w:vAlign w:val="center"/>
            <w:hideMark/>
          </w:tcPr>
          <w:p w14:paraId="5D64DC3C" w14:textId="77777777" w:rsidR="0025348A" w:rsidRPr="004E02D2" w:rsidRDefault="0025348A" w:rsidP="00143726">
            <w:pPr>
              <w:jc w:val="center"/>
              <w:rPr>
                <w:sz w:val="20"/>
                <w:szCs w:val="20"/>
              </w:rPr>
            </w:pPr>
            <w:r w:rsidRPr="004E02D2">
              <w:rPr>
                <w:b/>
                <w:bCs/>
                <w:sz w:val="20"/>
                <w:szCs w:val="20"/>
              </w:rPr>
              <w:t>International</w:t>
            </w:r>
          </w:p>
        </w:tc>
      </w:tr>
      <w:tr w:rsidR="0025348A" w:rsidRPr="004E02D2" w14:paraId="4775C363" w14:textId="77777777" w:rsidTr="0014372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3833D60" w14:textId="77777777" w:rsidR="0025348A" w:rsidRPr="004E02D2" w:rsidRDefault="0025348A" w:rsidP="00143726">
            <w:pPr>
              <w:jc w:val="cente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14:paraId="7CD64112" w14:textId="77777777" w:rsidR="0025348A" w:rsidRPr="004E02D2" w:rsidRDefault="0025348A" w:rsidP="00143726">
            <w:pPr>
              <w:jc w:val="center"/>
              <w:rPr>
                <w:sz w:val="20"/>
                <w:szCs w:val="20"/>
              </w:rPr>
            </w:pPr>
            <w:r w:rsidRPr="004E02D2">
              <w:rPr>
                <w:b/>
                <w:bCs/>
                <w:sz w:val="20"/>
                <w:szCs w:val="20"/>
              </w:rPr>
              <w:t>N° Interviews</w:t>
            </w:r>
          </w:p>
        </w:tc>
        <w:tc>
          <w:tcPr>
            <w:tcW w:w="122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428B59E5" w14:textId="77777777" w:rsidR="0025348A" w:rsidRPr="004E02D2" w:rsidRDefault="0025348A" w:rsidP="00143726">
            <w:pPr>
              <w:jc w:val="center"/>
              <w:rPr>
                <w:sz w:val="20"/>
                <w:szCs w:val="20"/>
              </w:rPr>
            </w:pPr>
            <w:r w:rsidRPr="004E02D2">
              <w:rPr>
                <w:b/>
                <w:bCs/>
                <w:sz w:val="20"/>
                <w:szCs w:val="20"/>
              </w:rPr>
              <w:t>N° Articles</w:t>
            </w:r>
          </w:p>
        </w:tc>
        <w:tc>
          <w:tcPr>
            <w:tcW w:w="1417"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77047C48" w14:textId="77777777" w:rsidR="0025348A" w:rsidRPr="004E02D2" w:rsidRDefault="0025348A" w:rsidP="00143726">
            <w:pPr>
              <w:jc w:val="center"/>
              <w:rPr>
                <w:sz w:val="20"/>
                <w:szCs w:val="20"/>
              </w:rPr>
            </w:pPr>
            <w:r w:rsidRPr="004E02D2">
              <w:rPr>
                <w:b/>
                <w:bCs/>
                <w:sz w:val="20"/>
                <w:szCs w:val="20"/>
              </w:rPr>
              <w:t>N° Interviews</w:t>
            </w:r>
          </w:p>
        </w:tc>
        <w:tc>
          <w:tcPr>
            <w:tcW w:w="125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0220CB0C" w14:textId="77777777" w:rsidR="0025348A" w:rsidRPr="004E02D2" w:rsidRDefault="0025348A" w:rsidP="00143726">
            <w:pPr>
              <w:jc w:val="center"/>
              <w:rPr>
                <w:sz w:val="20"/>
                <w:szCs w:val="20"/>
              </w:rPr>
            </w:pPr>
            <w:r w:rsidRPr="004E02D2">
              <w:rPr>
                <w:b/>
                <w:bCs/>
                <w:sz w:val="20"/>
                <w:szCs w:val="20"/>
              </w:rPr>
              <w:t>N° Articles</w:t>
            </w:r>
          </w:p>
        </w:tc>
        <w:tc>
          <w:tcPr>
            <w:tcW w:w="130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3F1A4C9F" w14:textId="77777777" w:rsidR="0025348A" w:rsidRPr="004E02D2" w:rsidRDefault="0025348A" w:rsidP="00143726">
            <w:pPr>
              <w:jc w:val="center"/>
              <w:rPr>
                <w:sz w:val="20"/>
                <w:szCs w:val="20"/>
              </w:rPr>
            </w:pPr>
            <w:r w:rsidRPr="004E02D2">
              <w:rPr>
                <w:b/>
                <w:bCs/>
                <w:sz w:val="20"/>
                <w:szCs w:val="20"/>
              </w:rPr>
              <w:t>N° Interviews</w:t>
            </w:r>
          </w:p>
        </w:tc>
        <w:tc>
          <w:tcPr>
            <w:tcW w:w="1559"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6EFA519E" w14:textId="77777777" w:rsidR="0025348A" w:rsidRPr="004E02D2" w:rsidRDefault="0025348A" w:rsidP="00143726">
            <w:pPr>
              <w:jc w:val="center"/>
              <w:rPr>
                <w:sz w:val="20"/>
                <w:szCs w:val="20"/>
              </w:rPr>
            </w:pPr>
            <w:r w:rsidRPr="004E02D2">
              <w:rPr>
                <w:b/>
                <w:bCs/>
                <w:sz w:val="20"/>
                <w:szCs w:val="20"/>
              </w:rPr>
              <w:t>N° Articles</w:t>
            </w:r>
          </w:p>
        </w:tc>
        <w:tc>
          <w:tcPr>
            <w:tcW w:w="2126"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141A13C9" w14:textId="77777777" w:rsidR="0025348A" w:rsidRPr="004E02D2" w:rsidRDefault="0025348A" w:rsidP="00143726">
            <w:pPr>
              <w:jc w:val="center"/>
              <w:rPr>
                <w:sz w:val="20"/>
                <w:szCs w:val="20"/>
              </w:rPr>
            </w:pPr>
            <w:r w:rsidRPr="004E02D2">
              <w:rPr>
                <w:b/>
                <w:bCs/>
                <w:sz w:val="20"/>
                <w:szCs w:val="20"/>
              </w:rPr>
              <w:t>Total</w:t>
            </w:r>
          </w:p>
        </w:tc>
      </w:tr>
      <w:tr w:rsidR="0025348A" w:rsidRPr="004E02D2" w14:paraId="54C7BE71" w14:textId="77777777" w:rsidTr="0014372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D57DBE" w14:textId="77777777" w:rsidR="0025348A" w:rsidRPr="004E02D2" w:rsidRDefault="0025348A" w:rsidP="00143726">
            <w:pPr>
              <w:jc w:val="center"/>
              <w:rPr>
                <w:sz w:val="20"/>
                <w:szCs w:val="20"/>
              </w:rPr>
            </w:pPr>
            <w:r w:rsidRPr="004E02D2">
              <w:rPr>
                <w:sz w:val="20"/>
                <w:szCs w:val="20"/>
              </w:rPr>
              <w:t>Written</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58E29" w14:textId="77777777" w:rsidR="0025348A" w:rsidRPr="004E02D2" w:rsidRDefault="0025348A" w:rsidP="00143726">
            <w:pPr>
              <w:jc w:val="center"/>
              <w:rPr>
                <w:sz w:val="20"/>
                <w:szCs w:val="20"/>
              </w:rPr>
            </w:pPr>
            <w:r>
              <w:rPr>
                <w:sz w:val="20"/>
                <w:szCs w:val="20"/>
              </w:rPr>
              <w:t>-</w:t>
            </w:r>
          </w:p>
        </w:tc>
        <w:tc>
          <w:tcPr>
            <w:tcW w:w="1221" w:type="dxa"/>
            <w:tcBorders>
              <w:top w:val="outset" w:sz="6" w:space="0" w:color="auto"/>
              <w:left w:val="outset" w:sz="6" w:space="0" w:color="auto"/>
              <w:bottom w:val="outset" w:sz="6" w:space="0" w:color="auto"/>
              <w:right w:val="outset" w:sz="6" w:space="0" w:color="auto"/>
            </w:tcBorders>
            <w:vAlign w:val="center"/>
            <w:hideMark/>
          </w:tcPr>
          <w:p w14:paraId="3F6B6DD9" w14:textId="77777777" w:rsidR="0025348A" w:rsidRPr="004E02D2" w:rsidRDefault="0025348A" w:rsidP="00143726">
            <w:pPr>
              <w:jc w:val="center"/>
              <w:rPr>
                <w:sz w:val="20"/>
                <w:szCs w:val="20"/>
              </w:rPr>
            </w:pPr>
            <w:r>
              <w:rPr>
                <w:sz w:val="20"/>
                <w:szCs w:val="20"/>
              </w:rPr>
              <w:t>-</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761E517" w14:textId="77777777" w:rsidR="0025348A" w:rsidRPr="004E02D2" w:rsidRDefault="0025348A" w:rsidP="00143726">
            <w:pPr>
              <w:jc w:val="center"/>
              <w:rPr>
                <w:sz w:val="20"/>
                <w:szCs w:val="20"/>
              </w:rPr>
            </w:pPr>
            <w:r>
              <w:rPr>
                <w:sz w:val="20"/>
                <w:szCs w:val="20"/>
              </w:rPr>
              <w:t>-</w:t>
            </w:r>
          </w:p>
        </w:tc>
        <w:tc>
          <w:tcPr>
            <w:tcW w:w="1251" w:type="dxa"/>
            <w:tcBorders>
              <w:top w:val="outset" w:sz="6" w:space="0" w:color="auto"/>
              <w:left w:val="outset" w:sz="6" w:space="0" w:color="auto"/>
              <w:bottom w:val="outset" w:sz="6" w:space="0" w:color="auto"/>
              <w:right w:val="outset" w:sz="6" w:space="0" w:color="auto"/>
            </w:tcBorders>
            <w:vAlign w:val="center"/>
            <w:hideMark/>
          </w:tcPr>
          <w:p w14:paraId="219E733B" w14:textId="77777777" w:rsidR="0025348A" w:rsidRPr="004E02D2" w:rsidRDefault="0025348A" w:rsidP="00143726">
            <w:pPr>
              <w:jc w:val="center"/>
              <w:rPr>
                <w:sz w:val="20"/>
                <w:szCs w:val="20"/>
              </w:rPr>
            </w:pPr>
            <w:r>
              <w:rPr>
                <w:sz w:val="20"/>
                <w:szCs w:val="20"/>
              </w:rPr>
              <w:t>1</w:t>
            </w:r>
          </w:p>
        </w:tc>
        <w:tc>
          <w:tcPr>
            <w:tcW w:w="1301" w:type="dxa"/>
            <w:tcBorders>
              <w:top w:val="outset" w:sz="6" w:space="0" w:color="auto"/>
              <w:left w:val="outset" w:sz="6" w:space="0" w:color="auto"/>
              <w:bottom w:val="outset" w:sz="6" w:space="0" w:color="auto"/>
              <w:right w:val="outset" w:sz="6" w:space="0" w:color="auto"/>
            </w:tcBorders>
            <w:vAlign w:val="center"/>
            <w:hideMark/>
          </w:tcPr>
          <w:p w14:paraId="56B76A09" w14:textId="77777777" w:rsidR="0025348A" w:rsidRPr="004E02D2" w:rsidRDefault="0025348A" w:rsidP="00143726">
            <w:pPr>
              <w:jc w:val="center"/>
              <w:rPr>
                <w:sz w:val="20"/>
                <w:szCs w:val="20"/>
              </w:rPr>
            </w:pPr>
            <w:r>
              <w:rPr>
                <w:sz w:val="20"/>
                <w:szCs w:val="20"/>
              </w:rPr>
              <w:t>-</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56BBFAC" w14:textId="77777777" w:rsidR="0025348A" w:rsidRPr="004E02D2" w:rsidRDefault="0025348A" w:rsidP="00143726">
            <w:pPr>
              <w:jc w:val="center"/>
              <w:rPr>
                <w:sz w:val="20"/>
                <w:szCs w:val="20"/>
              </w:rPr>
            </w:pPr>
            <w:r>
              <w:rPr>
                <w:sz w:val="20"/>
                <w:szCs w:val="20"/>
              </w:rPr>
              <w:t>-</w:t>
            </w:r>
          </w:p>
        </w:tc>
        <w:tc>
          <w:tcPr>
            <w:tcW w:w="2126"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21A5129C" w14:textId="77777777" w:rsidR="0025348A" w:rsidRPr="004E02D2" w:rsidRDefault="0025348A" w:rsidP="00143726">
            <w:pPr>
              <w:jc w:val="center"/>
              <w:rPr>
                <w:sz w:val="20"/>
                <w:szCs w:val="20"/>
              </w:rPr>
            </w:pPr>
            <w:r>
              <w:rPr>
                <w:sz w:val="20"/>
                <w:szCs w:val="20"/>
              </w:rPr>
              <w:t>1</w:t>
            </w:r>
          </w:p>
        </w:tc>
      </w:tr>
      <w:tr w:rsidR="0025348A" w:rsidRPr="004E02D2" w14:paraId="56AC5E48" w14:textId="77777777" w:rsidTr="0014372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E1D1BE" w14:textId="77777777" w:rsidR="0025348A" w:rsidRPr="004E02D2" w:rsidRDefault="0025348A" w:rsidP="00143726">
            <w:pPr>
              <w:jc w:val="center"/>
              <w:rPr>
                <w:sz w:val="20"/>
                <w:szCs w:val="20"/>
              </w:rPr>
            </w:pPr>
            <w:r w:rsidRPr="004E02D2">
              <w:rPr>
                <w:sz w:val="20"/>
                <w:szCs w:val="20"/>
              </w:rPr>
              <w:t>Internet</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80D96" w14:textId="77777777" w:rsidR="0025348A" w:rsidRPr="004E02D2" w:rsidRDefault="0025348A" w:rsidP="00143726">
            <w:pPr>
              <w:jc w:val="center"/>
              <w:rPr>
                <w:sz w:val="20"/>
                <w:szCs w:val="20"/>
              </w:rPr>
            </w:pPr>
            <w:r>
              <w:rPr>
                <w:sz w:val="20"/>
                <w:szCs w:val="20"/>
              </w:rPr>
              <w:t>-</w:t>
            </w:r>
          </w:p>
        </w:tc>
        <w:tc>
          <w:tcPr>
            <w:tcW w:w="1221" w:type="dxa"/>
            <w:tcBorders>
              <w:top w:val="outset" w:sz="6" w:space="0" w:color="auto"/>
              <w:left w:val="outset" w:sz="6" w:space="0" w:color="auto"/>
              <w:bottom w:val="outset" w:sz="6" w:space="0" w:color="auto"/>
              <w:right w:val="outset" w:sz="6" w:space="0" w:color="auto"/>
            </w:tcBorders>
            <w:vAlign w:val="center"/>
            <w:hideMark/>
          </w:tcPr>
          <w:p w14:paraId="206E09BD" w14:textId="77777777" w:rsidR="0025348A" w:rsidRPr="004E02D2" w:rsidRDefault="0025348A" w:rsidP="00143726">
            <w:pPr>
              <w:jc w:val="center"/>
              <w:rPr>
                <w:sz w:val="20"/>
                <w:szCs w:val="20"/>
              </w:rPr>
            </w:pPr>
            <w:r>
              <w:rPr>
                <w:sz w:val="20"/>
                <w:szCs w:val="20"/>
              </w:rPr>
              <w:t>-</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8784DC2" w14:textId="77777777" w:rsidR="0025348A" w:rsidRPr="004E02D2" w:rsidRDefault="0025348A" w:rsidP="00143726">
            <w:pPr>
              <w:jc w:val="center"/>
              <w:rPr>
                <w:sz w:val="20"/>
                <w:szCs w:val="20"/>
              </w:rPr>
            </w:pPr>
            <w:r w:rsidRPr="004E02D2">
              <w:rPr>
                <w:sz w:val="20"/>
                <w:szCs w:val="20"/>
              </w:rPr>
              <w:t>2</w:t>
            </w:r>
          </w:p>
        </w:tc>
        <w:tc>
          <w:tcPr>
            <w:tcW w:w="1251" w:type="dxa"/>
            <w:tcBorders>
              <w:top w:val="outset" w:sz="6" w:space="0" w:color="auto"/>
              <w:left w:val="outset" w:sz="6" w:space="0" w:color="auto"/>
              <w:bottom w:val="outset" w:sz="6" w:space="0" w:color="auto"/>
              <w:right w:val="outset" w:sz="6" w:space="0" w:color="auto"/>
            </w:tcBorders>
            <w:vAlign w:val="center"/>
            <w:hideMark/>
          </w:tcPr>
          <w:p w14:paraId="7A4BEADB" w14:textId="77777777" w:rsidR="0025348A" w:rsidRPr="004E02D2" w:rsidRDefault="0025348A" w:rsidP="00143726">
            <w:pPr>
              <w:jc w:val="center"/>
              <w:rPr>
                <w:sz w:val="20"/>
                <w:szCs w:val="20"/>
              </w:rPr>
            </w:pPr>
            <w:r w:rsidRPr="004E02D2">
              <w:rPr>
                <w:sz w:val="20"/>
                <w:szCs w:val="20"/>
              </w:rPr>
              <w:t>2</w:t>
            </w:r>
            <w:r>
              <w:rPr>
                <w:sz w:val="20"/>
                <w:szCs w:val="20"/>
              </w:rPr>
              <w:t>5</w:t>
            </w:r>
          </w:p>
        </w:tc>
        <w:tc>
          <w:tcPr>
            <w:tcW w:w="1301" w:type="dxa"/>
            <w:tcBorders>
              <w:top w:val="outset" w:sz="6" w:space="0" w:color="auto"/>
              <w:left w:val="outset" w:sz="6" w:space="0" w:color="auto"/>
              <w:bottom w:val="outset" w:sz="6" w:space="0" w:color="auto"/>
              <w:right w:val="outset" w:sz="6" w:space="0" w:color="auto"/>
            </w:tcBorders>
            <w:vAlign w:val="center"/>
            <w:hideMark/>
          </w:tcPr>
          <w:p w14:paraId="4D7DDC87" w14:textId="77777777" w:rsidR="0025348A" w:rsidRPr="004E02D2" w:rsidRDefault="0025348A" w:rsidP="00143726">
            <w:pPr>
              <w:jc w:val="center"/>
              <w:rPr>
                <w:sz w:val="20"/>
                <w:szCs w:val="20"/>
              </w:rPr>
            </w:pPr>
            <w:r>
              <w:rPr>
                <w:sz w:val="20"/>
                <w:szCs w:val="20"/>
              </w:rPr>
              <w:t>-</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0820261" w14:textId="77777777" w:rsidR="0025348A" w:rsidRPr="004E02D2" w:rsidRDefault="0025348A" w:rsidP="00143726">
            <w:pPr>
              <w:jc w:val="center"/>
              <w:rPr>
                <w:sz w:val="20"/>
                <w:szCs w:val="20"/>
              </w:rPr>
            </w:pPr>
            <w:r>
              <w:rPr>
                <w:sz w:val="20"/>
                <w:szCs w:val="20"/>
              </w:rPr>
              <w:t>-</w:t>
            </w:r>
          </w:p>
        </w:tc>
        <w:tc>
          <w:tcPr>
            <w:tcW w:w="2126"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46A22D30" w14:textId="77777777" w:rsidR="0025348A" w:rsidRPr="004E02D2" w:rsidRDefault="0025348A" w:rsidP="00143726">
            <w:pPr>
              <w:jc w:val="center"/>
              <w:rPr>
                <w:sz w:val="20"/>
                <w:szCs w:val="20"/>
              </w:rPr>
            </w:pPr>
            <w:r w:rsidRPr="004E02D2">
              <w:rPr>
                <w:sz w:val="20"/>
                <w:szCs w:val="20"/>
              </w:rPr>
              <w:t>2</w:t>
            </w:r>
            <w:r>
              <w:rPr>
                <w:sz w:val="20"/>
                <w:szCs w:val="20"/>
              </w:rPr>
              <w:t>7</w:t>
            </w:r>
          </w:p>
        </w:tc>
      </w:tr>
      <w:tr w:rsidR="0025348A" w:rsidRPr="004E02D2" w14:paraId="6287D695" w14:textId="77777777" w:rsidTr="0014372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A9D3D0" w14:textId="77777777" w:rsidR="0025348A" w:rsidRPr="004E02D2" w:rsidRDefault="0025348A" w:rsidP="00143726">
            <w:pPr>
              <w:jc w:val="center"/>
              <w:rPr>
                <w:sz w:val="20"/>
                <w:szCs w:val="20"/>
              </w:rPr>
            </w:pPr>
            <w:r w:rsidRPr="004E02D2">
              <w:rPr>
                <w:sz w:val="20"/>
                <w:szCs w:val="20"/>
              </w:rPr>
              <w:t>Audiovisual</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F9C5D" w14:textId="77777777" w:rsidR="0025348A" w:rsidRPr="004E02D2" w:rsidRDefault="0025348A" w:rsidP="00143726">
            <w:pPr>
              <w:jc w:val="center"/>
              <w:rPr>
                <w:sz w:val="20"/>
                <w:szCs w:val="20"/>
              </w:rPr>
            </w:pPr>
            <w:r>
              <w:rPr>
                <w:sz w:val="20"/>
                <w:szCs w:val="20"/>
              </w:rPr>
              <w:t>-</w:t>
            </w:r>
          </w:p>
        </w:tc>
        <w:tc>
          <w:tcPr>
            <w:tcW w:w="1221" w:type="dxa"/>
            <w:tcBorders>
              <w:top w:val="outset" w:sz="6" w:space="0" w:color="auto"/>
              <w:left w:val="outset" w:sz="6" w:space="0" w:color="auto"/>
              <w:bottom w:val="outset" w:sz="6" w:space="0" w:color="auto"/>
              <w:right w:val="outset" w:sz="6" w:space="0" w:color="auto"/>
            </w:tcBorders>
            <w:vAlign w:val="center"/>
            <w:hideMark/>
          </w:tcPr>
          <w:p w14:paraId="288E98C4" w14:textId="77777777" w:rsidR="0025348A" w:rsidRPr="004E02D2" w:rsidRDefault="0025348A" w:rsidP="00143726">
            <w:pPr>
              <w:jc w:val="center"/>
              <w:rPr>
                <w:sz w:val="20"/>
                <w:szCs w:val="20"/>
              </w:rPr>
            </w:pPr>
            <w:r>
              <w:rPr>
                <w:sz w:val="20"/>
                <w:szCs w:val="20"/>
              </w:rPr>
              <w:t>-</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1877026" w14:textId="77777777" w:rsidR="0025348A" w:rsidRPr="004E02D2" w:rsidRDefault="0025348A" w:rsidP="00143726">
            <w:pPr>
              <w:jc w:val="center"/>
              <w:rPr>
                <w:sz w:val="20"/>
                <w:szCs w:val="20"/>
              </w:rPr>
            </w:pPr>
            <w:r w:rsidRPr="004E02D2">
              <w:rPr>
                <w:sz w:val="20"/>
                <w:szCs w:val="20"/>
              </w:rPr>
              <w:t>4</w:t>
            </w:r>
          </w:p>
        </w:tc>
        <w:tc>
          <w:tcPr>
            <w:tcW w:w="1251" w:type="dxa"/>
            <w:tcBorders>
              <w:top w:val="outset" w:sz="6" w:space="0" w:color="auto"/>
              <w:left w:val="outset" w:sz="6" w:space="0" w:color="auto"/>
              <w:bottom w:val="outset" w:sz="6" w:space="0" w:color="auto"/>
              <w:right w:val="outset" w:sz="6" w:space="0" w:color="auto"/>
            </w:tcBorders>
            <w:vAlign w:val="center"/>
            <w:hideMark/>
          </w:tcPr>
          <w:p w14:paraId="43E60638" w14:textId="77777777" w:rsidR="0025348A" w:rsidRPr="004E02D2" w:rsidRDefault="0025348A" w:rsidP="00143726">
            <w:pPr>
              <w:jc w:val="center"/>
              <w:rPr>
                <w:sz w:val="20"/>
                <w:szCs w:val="20"/>
              </w:rPr>
            </w:pPr>
            <w:r>
              <w:rPr>
                <w:sz w:val="20"/>
                <w:szCs w:val="20"/>
              </w:rPr>
              <w:t>-</w:t>
            </w:r>
          </w:p>
        </w:tc>
        <w:tc>
          <w:tcPr>
            <w:tcW w:w="1301" w:type="dxa"/>
            <w:tcBorders>
              <w:top w:val="outset" w:sz="6" w:space="0" w:color="auto"/>
              <w:left w:val="outset" w:sz="6" w:space="0" w:color="auto"/>
              <w:bottom w:val="outset" w:sz="6" w:space="0" w:color="auto"/>
              <w:right w:val="outset" w:sz="6" w:space="0" w:color="auto"/>
            </w:tcBorders>
            <w:vAlign w:val="center"/>
            <w:hideMark/>
          </w:tcPr>
          <w:p w14:paraId="6A8976D2" w14:textId="77777777" w:rsidR="0025348A" w:rsidRPr="004E02D2" w:rsidRDefault="0025348A" w:rsidP="00143726">
            <w:pPr>
              <w:jc w:val="center"/>
              <w:rPr>
                <w:sz w:val="20"/>
                <w:szCs w:val="20"/>
              </w:rPr>
            </w:pPr>
            <w:r>
              <w:rPr>
                <w:sz w:val="20"/>
                <w:szCs w:val="20"/>
              </w:rPr>
              <w:t>-</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6A051D9" w14:textId="77777777" w:rsidR="0025348A" w:rsidRPr="004E02D2" w:rsidRDefault="0025348A" w:rsidP="00143726">
            <w:pPr>
              <w:jc w:val="center"/>
              <w:rPr>
                <w:sz w:val="20"/>
                <w:szCs w:val="20"/>
              </w:rPr>
            </w:pPr>
            <w:r>
              <w:rPr>
                <w:sz w:val="20"/>
                <w:szCs w:val="20"/>
              </w:rPr>
              <w:t>-</w:t>
            </w:r>
          </w:p>
        </w:tc>
        <w:tc>
          <w:tcPr>
            <w:tcW w:w="2126"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3F70B977" w14:textId="77777777" w:rsidR="0025348A" w:rsidRPr="004E02D2" w:rsidRDefault="0025348A" w:rsidP="00143726">
            <w:pPr>
              <w:jc w:val="center"/>
              <w:rPr>
                <w:sz w:val="20"/>
                <w:szCs w:val="20"/>
              </w:rPr>
            </w:pPr>
            <w:r w:rsidRPr="004E02D2">
              <w:rPr>
                <w:sz w:val="20"/>
                <w:szCs w:val="20"/>
              </w:rPr>
              <w:t>4</w:t>
            </w:r>
          </w:p>
        </w:tc>
      </w:tr>
      <w:tr w:rsidR="0025348A" w:rsidRPr="004E02D2" w14:paraId="26415335" w14:textId="77777777" w:rsidTr="00143726">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14:paraId="103FEF7E" w14:textId="77777777" w:rsidR="0025348A" w:rsidRPr="004E02D2" w:rsidRDefault="0025348A" w:rsidP="00143726">
            <w:pPr>
              <w:jc w:val="center"/>
              <w:rPr>
                <w:sz w:val="20"/>
                <w:szCs w:val="20"/>
              </w:rPr>
            </w:pPr>
            <w:r w:rsidRPr="004E02D2">
              <w:rPr>
                <w:b/>
                <w:bCs/>
                <w:sz w:val="20"/>
                <w:szCs w:val="20"/>
              </w:rPr>
              <w:t>Total</w:t>
            </w:r>
          </w:p>
        </w:tc>
        <w:tc>
          <w:tcPr>
            <w:tcW w:w="0" w:type="auto"/>
            <w:tcBorders>
              <w:top w:val="outset" w:sz="6" w:space="0" w:color="auto"/>
              <w:left w:val="outset" w:sz="6" w:space="0" w:color="auto"/>
              <w:bottom w:val="outset" w:sz="6" w:space="0" w:color="auto"/>
              <w:right w:val="outset" w:sz="6" w:space="0" w:color="auto"/>
            </w:tcBorders>
            <w:shd w:val="clear" w:color="auto" w:fill="D3D3D3"/>
            <w:vAlign w:val="center"/>
            <w:hideMark/>
          </w:tcPr>
          <w:p w14:paraId="7FD374AF" w14:textId="77777777" w:rsidR="0025348A" w:rsidRPr="004E02D2" w:rsidRDefault="0025348A" w:rsidP="00143726">
            <w:pPr>
              <w:jc w:val="center"/>
              <w:rPr>
                <w:sz w:val="20"/>
                <w:szCs w:val="20"/>
              </w:rPr>
            </w:pPr>
            <w:r>
              <w:rPr>
                <w:sz w:val="20"/>
                <w:szCs w:val="20"/>
              </w:rPr>
              <w:t>-</w:t>
            </w:r>
          </w:p>
        </w:tc>
        <w:tc>
          <w:tcPr>
            <w:tcW w:w="122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6E305B74" w14:textId="77777777" w:rsidR="0025348A" w:rsidRPr="004E02D2" w:rsidRDefault="0025348A" w:rsidP="00143726">
            <w:pPr>
              <w:jc w:val="center"/>
              <w:rPr>
                <w:sz w:val="20"/>
                <w:szCs w:val="20"/>
              </w:rPr>
            </w:pPr>
            <w:r>
              <w:rPr>
                <w:sz w:val="20"/>
                <w:szCs w:val="20"/>
              </w:rPr>
              <w:t>-</w:t>
            </w:r>
          </w:p>
        </w:tc>
        <w:tc>
          <w:tcPr>
            <w:tcW w:w="1417"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503150F9" w14:textId="77777777" w:rsidR="0025348A" w:rsidRPr="004E02D2" w:rsidRDefault="0025348A" w:rsidP="00143726">
            <w:pPr>
              <w:jc w:val="center"/>
              <w:rPr>
                <w:sz w:val="20"/>
                <w:szCs w:val="20"/>
              </w:rPr>
            </w:pPr>
            <w:r w:rsidRPr="004E02D2">
              <w:rPr>
                <w:sz w:val="20"/>
                <w:szCs w:val="20"/>
              </w:rPr>
              <w:t>6</w:t>
            </w:r>
          </w:p>
        </w:tc>
        <w:tc>
          <w:tcPr>
            <w:tcW w:w="125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0EFC4696" w14:textId="77777777" w:rsidR="0025348A" w:rsidRPr="004E02D2" w:rsidRDefault="0025348A" w:rsidP="00143726">
            <w:pPr>
              <w:jc w:val="center"/>
              <w:rPr>
                <w:sz w:val="20"/>
                <w:szCs w:val="20"/>
              </w:rPr>
            </w:pPr>
            <w:r w:rsidRPr="004E02D2">
              <w:rPr>
                <w:sz w:val="20"/>
                <w:szCs w:val="20"/>
              </w:rPr>
              <w:t>26</w:t>
            </w:r>
          </w:p>
        </w:tc>
        <w:tc>
          <w:tcPr>
            <w:tcW w:w="1301"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7F2CB211" w14:textId="77777777" w:rsidR="0025348A" w:rsidRPr="004E02D2" w:rsidRDefault="0025348A" w:rsidP="00143726">
            <w:pPr>
              <w:jc w:val="center"/>
              <w:rPr>
                <w:sz w:val="20"/>
                <w:szCs w:val="20"/>
              </w:rPr>
            </w:pPr>
            <w:r>
              <w:rPr>
                <w:sz w:val="20"/>
                <w:szCs w:val="20"/>
              </w:rPr>
              <w:t>-</w:t>
            </w:r>
          </w:p>
        </w:tc>
        <w:tc>
          <w:tcPr>
            <w:tcW w:w="1559"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70B8449D" w14:textId="77777777" w:rsidR="0025348A" w:rsidRPr="004E02D2" w:rsidRDefault="0025348A" w:rsidP="00143726">
            <w:pPr>
              <w:jc w:val="center"/>
              <w:rPr>
                <w:sz w:val="20"/>
                <w:szCs w:val="20"/>
              </w:rPr>
            </w:pPr>
            <w:r>
              <w:rPr>
                <w:sz w:val="20"/>
                <w:szCs w:val="20"/>
              </w:rPr>
              <w:t>-</w:t>
            </w:r>
          </w:p>
        </w:tc>
        <w:tc>
          <w:tcPr>
            <w:tcW w:w="2126" w:type="dxa"/>
            <w:tcBorders>
              <w:top w:val="outset" w:sz="6" w:space="0" w:color="auto"/>
              <w:left w:val="outset" w:sz="6" w:space="0" w:color="auto"/>
              <w:bottom w:val="outset" w:sz="6" w:space="0" w:color="auto"/>
              <w:right w:val="outset" w:sz="6" w:space="0" w:color="auto"/>
            </w:tcBorders>
            <w:shd w:val="clear" w:color="auto" w:fill="D3D3D3"/>
            <w:vAlign w:val="center"/>
            <w:hideMark/>
          </w:tcPr>
          <w:p w14:paraId="682D2069" w14:textId="77777777" w:rsidR="0025348A" w:rsidRPr="004E02D2" w:rsidRDefault="0025348A" w:rsidP="00143726">
            <w:pPr>
              <w:jc w:val="center"/>
              <w:rPr>
                <w:sz w:val="20"/>
                <w:szCs w:val="20"/>
              </w:rPr>
            </w:pPr>
            <w:r w:rsidRPr="004E02D2">
              <w:rPr>
                <w:sz w:val="20"/>
                <w:szCs w:val="20"/>
              </w:rPr>
              <w:t>32</w:t>
            </w:r>
          </w:p>
        </w:tc>
      </w:tr>
    </w:tbl>
    <w:p w14:paraId="3321E3C8" w14:textId="77777777" w:rsidR="0025348A" w:rsidRDefault="0025348A" w:rsidP="0025348A">
      <w:pPr>
        <w:jc w:val="both"/>
        <w:rPr>
          <w:b/>
          <w:bCs/>
          <w:u w:val="single"/>
          <w:lang w:val="es-CL"/>
        </w:rPr>
      </w:pPr>
    </w:p>
    <w:p w14:paraId="362C4D18" w14:textId="77777777" w:rsidR="0025348A" w:rsidRDefault="0025348A" w:rsidP="0025348A">
      <w:pPr>
        <w:jc w:val="both"/>
        <w:rPr>
          <w:b/>
          <w:bCs/>
          <w:u w:val="single"/>
        </w:rPr>
      </w:pPr>
    </w:p>
    <w:p w14:paraId="5C965899" w14:textId="77777777" w:rsidR="0025348A" w:rsidRPr="003207C7" w:rsidRDefault="0025348A" w:rsidP="0025348A">
      <w:pPr>
        <w:pStyle w:val="Textoindependiente3"/>
        <w:rPr>
          <w:b/>
          <w:sz w:val="24"/>
          <w:szCs w:val="24"/>
          <w:u w:val="single"/>
          <w:lang w:val="en-GB"/>
        </w:rPr>
      </w:pPr>
      <w:r w:rsidRPr="003207C7">
        <w:rPr>
          <w:b/>
          <w:sz w:val="24"/>
          <w:szCs w:val="24"/>
          <w:u w:val="single"/>
          <w:lang w:val="en-GB"/>
        </w:rPr>
        <w:t>Annex 8</w:t>
      </w:r>
      <w:proofErr w:type="gramStart"/>
      <w:r w:rsidRPr="003207C7">
        <w:rPr>
          <w:b/>
          <w:sz w:val="24"/>
          <w:szCs w:val="24"/>
          <w:u w:val="single"/>
          <w:lang w:val="en-GB"/>
        </w:rPr>
        <w:t>.-</w:t>
      </w:r>
      <w:proofErr w:type="gramEnd"/>
      <w:r w:rsidRPr="003207C7">
        <w:rPr>
          <w:b/>
          <w:sz w:val="24"/>
          <w:szCs w:val="24"/>
          <w:u w:val="single"/>
          <w:lang w:val="en-GB"/>
        </w:rPr>
        <w:t xml:space="preserve"> Connections with other sectors:</w:t>
      </w:r>
    </w:p>
    <w:p w14:paraId="0ED1DF58" w14:textId="77777777" w:rsidR="0025348A" w:rsidRPr="003207C7" w:rsidRDefault="0025348A" w:rsidP="0025348A">
      <w:pPr>
        <w:pStyle w:val="Textoindependiente3"/>
        <w:spacing w:after="0"/>
        <w:ind w:left="360"/>
        <w:jc w:val="both"/>
        <w:rPr>
          <w:i/>
          <w:sz w:val="24"/>
          <w:szCs w:val="24"/>
          <w:highlight w:val="lightGray"/>
        </w:rPr>
      </w:pPr>
    </w:p>
    <w:tbl>
      <w:tblPr>
        <w:tblW w:w="4889" w:type="pct"/>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2836"/>
        <w:gridCol w:w="1578"/>
        <w:gridCol w:w="1802"/>
        <w:gridCol w:w="1614"/>
        <w:gridCol w:w="2379"/>
        <w:gridCol w:w="2789"/>
      </w:tblGrid>
      <w:tr w:rsidR="0025348A" w:rsidRPr="003207C7" w14:paraId="354CF682" w14:textId="77777777" w:rsidTr="0025348A">
        <w:tc>
          <w:tcPr>
            <w:tcW w:w="1091"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2471ECD1" w14:textId="77777777" w:rsidR="0025348A" w:rsidRPr="003207C7" w:rsidRDefault="0025348A" w:rsidP="00143726">
            <w:pPr>
              <w:jc w:val="center"/>
              <w:rPr>
                <w:b/>
                <w:bCs/>
                <w:sz w:val="20"/>
              </w:rPr>
            </w:pPr>
            <w:r w:rsidRPr="003207C7">
              <w:rPr>
                <w:b/>
                <w:bCs/>
                <w:sz w:val="20"/>
              </w:rPr>
              <w:t>Activity</w:t>
            </w:r>
          </w:p>
        </w:tc>
        <w:tc>
          <w:tcPr>
            <w:tcW w:w="607"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4196CA18" w14:textId="77777777" w:rsidR="0025348A" w:rsidRPr="003207C7" w:rsidRDefault="0025348A" w:rsidP="00143726">
            <w:pPr>
              <w:jc w:val="center"/>
              <w:rPr>
                <w:b/>
                <w:bCs/>
                <w:sz w:val="20"/>
              </w:rPr>
            </w:pPr>
            <w:r w:rsidRPr="003207C7">
              <w:rPr>
                <w:b/>
                <w:bCs/>
                <w:sz w:val="20"/>
              </w:rPr>
              <w:t>Type of Connection</w:t>
            </w:r>
          </w:p>
        </w:tc>
        <w:tc>
          <w:tcPr>
            <w:tcW w:w="693"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50D3CF16" w14:textId="77777777" w:rsidR="0025348A" w:rsidRPr="003207C7" w:rsidRDefault="0025348A" w:rsidP="00143726">
            <w:pPr>
              <w:jc w:val="center"/>
              <w:rPr>
                <w:b/>
                <w:bCs/>
                <w:sz w:val="20"/>
              </w:rPr>
            </w:pPr>
            <w:r w:rsidRPr="003207C7">
              <w:rPr>
                <w:b/>
                <w:bCs/>
                <w:sz w:val="20"/>
              </w:rPr>
              <w:t>Type of Activity</w:t>
            </w:r>
          </w:p>
        </w:tc>
        <w:tc>
          <w:tcPr>
            <w:tcW w:w="621"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68BC6D0F" w14:textId="77777777" w:rsidR="0025348A" w:rsidRPr="003207C7" w:rsidRDefault="0025348A" w:rsidP="00143726">
            <w:pPr>
              <w:jc w:val="center"/>
              <w:rPr>
                <w:b/>
                <w:bCs/>
                <w:sz w:val="20"/>
              </w:rPr>
            </w:pPr>
            <w:r w:rsidRPr="003207C7">
              <w:rPr>
                <w:b/>
                <w:bCs/>
                <w:sz w:val="20"/>
              </w:rPr>
              <w:t>Institution Country</w:t>
            </w:r>
          </w:p>
        </w:tc>
        <w:tc>
          <w:tcPr>
            <w:tcW w:w="915"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1FB0D223" w14:textId="77777777" w:rsidR="0025348A" w:rsidRPr="003207C7" w:rsidRDefault="0025348A" w:rsidP="00143726">
            <w:pPr>
              <w:jc w:val="center"/>
              <w:rPr>
                <w:b/>
                <w:bCs/>
                <w:sz w:val="20"/>
              </w:rPr>
            </w:pPr>
            <w:r w:rsidRPr="003207C7">
              <w:rPr>
                <w:b/>
                <w:bCs/>
                <w:sz w:val="20"/>
              </w:rPr>
              <w:t>Agent Type</w:t>
            </w:r>
          </w:p>
        </w:tc>
        <w:tc>
          <w:tcPr>
            <w:tcW w:w="1073" w:type="pct"/>
            <w:tcBorders>
              <w:top w:val="single" w:sz="12" w:space="0" w:color="auto"/>
              <w:left w:val="single" w:sz="12" w:space="0" w:color="auto"/>
              <w:bottom w:val="single" w:sz="12" w:space="0" w:color="auto"/>
              <w:right w:val="single" w:sz="12" w:space="0" w:color="auto"/>
            </w:tcBorders>
            <w:shd w:val="clear" w:color="auto" w:fill="D3D3D3"/>
            <w:vAlign w:val="center"/>
            <w:hideMark/>
          </w:tcPr>
          <w:p w14:paraId="5D7A3B97" w14:textId="77777777" w:rsidR="0025348A" w:rsidRPr="003207C7" w:rsidRDefault="0025348A" w:rsidP="00143726">
            <w:pPr>
              <w:jc w:val="center"/>
              <w:rPr>
                <w:b/>
                <w:bCs/>
                <w:sz w:val="20"/>
              </w:rPr>
            </w:pPr>
            <w:r w:rsidRPr="003207C7">
              <w:rPr>
                <w:b/>
                <w:bCs/>
                <w:sz w:val="20"/>
              </w:rPr>
              <w:t>Economic Sector</w:t>
            </w:r>
          </w:p>
        </w:tc>
      </w:tr>
      <w:tr w:rsidR="0025348A" w:rsidRPr="003207C7" w14:paraId="7722190F" w14:textId="77777777" w:rsidTr="0025348A">
        <w:tc>
          <w:tcPr>
            <w:tcW w:w="1091" w:type="pct"/>
            <w:tcBorders>
              <w:top w:val="single" w:sz="12" w:space="0" w:color="auto"/>
              <w:left w:val="single" w:sz="12" w:space="0" w:color="auto"/>
              <w:bottom w:val="single" w:sz="12" w:space="0" w:color="auto"/>
              <w:right w:val="single" w:sz="12" w:space="0" w:color="auto"/>
            </w:tcBorders>
            <w:vAlign w:val="center"/>
            <w:hideMark/>
          </w:tcPr>
          <w:p w14:paraId="6499AD38" w14:textId="77777777" w:rsidR="0025348A" w:rsidRPr="003738DA" w:rsidRDefault="0025348A" w:rsidP="00143726">
            <w:pPr>
              <w:rPr>
                <w:sz w:val="20"/>
              </w:rPr>
            </w:pPr>
            <w:r w:rsidRPr="003738DA">
              <w:rPr>
                <w:sz w:val="20"/>
              </w:rPr>
              <w:t xml:space="preserve">Deep water sampler for 24 bottles </w:t>
            </w:r>
          </w:p>
        </w:tc>
        <w:tc>
          <w:tcPr>
            <w:tcW w:w="607" w:type="pct"/>
            <w:tcBorders>
              <w:top w:val="single" w:sz="12" w:space="0" w:color="auto"/>
              <w:left w:val="single" w:sz="12" w:space="0" w:color="auto"/>
              <w:bottom w:val="single" w:sz="12" w:space="0" w:color="auto"/>
              <w:right w:val="single" w:sz="12" w:space="0" w:color="auto"/>
            </w:tcBorders>
            <w:vAlign w:val="center"/>
            <w:hideMark/>
          </w:tcPr>
          <w:p w14:paraId="76972EEF" w14:textId="77777777" w:rsidR="0025348A" w:rsidRPr="003207C7" w:rsidRDefault="0025348A" w:rsidP="00143726">
            <w:pPr>
              <w:jc w:val="center"/>
              <w:rPr>
                <w:sz w:val="20"/>
              </w:rPr>
            </w:pPr>
            <w:r w:rsidRPr="003207C7">
              <w:rPr>
                <w:sz w:val="20"/>
              </w:rPr>
              <w:t>Industries</w:t>
            </w:r>
          </w:p>
        </w:tc>
        <w:tc>
          <w:tcPr>
            <w:tcW w:w="693" w:type="pct"/>
            <w:tcBorders>
              <w:top w:val="single" w:sz="12" w:space="0" w:color="auto"/>
              <w:left w:val="single" w:sz="12" w:space="0" w:color="auto"/>
              <w:bottom w:val="single" w:sz="12" w:space="0" w:color="auto"/>
              <w:right w:val="single" w:sz="12" w:space="0" w:color="auto"/>
            </w:tcBorders>
            <w:vAlign w:val="center"/>
            <w:hideMark/>
          </w:tcPr>
          <w:p w14:paraId="20F06EC1" w14:textId="77777777" w:rsidR="0025348A" w:rsidRPr="003207C7" w:rsidRDefault="0025348A" w:rsidP="00143726">
            <w:pPr>
              <w:jc w:val="center"/>
              <w:rPr>
                <w:sz w:val="20"/>
              </w:rPr>
            </w:pPr>
            <w:r w:rsidRPr="003207C7">
              <w:rPr>
                <w:sz w:val="20"/>
              </w:rPr>
              <w:t>Pro</w:t>
            </w:r>
            <w:r>
              <w:rPr>
                <w:sz w:val="20"/>
              </w:rPr>
              <w:t>j</w:t>
            </w:r>
            <w:r w:rsidRPr="003207C7">
              <w:rPr>
                <w:sz w:val="20"/>
              </w:rPr>
              <w:t>ect</w:t>
            </w:r>
            <w:r>
              <w:rPr>
                <w:sz w:val="20"/>
              </w:rPr>
              <w:t xml:space="preserve"> development</w:t>
            </w:r>
          </w:p>
        </w:tc>
        <w:tc>
          <w:tcPr>
            <w:tcW w:w="621" w:type="pct"/>
            <w:tcBorders>
              <w:top w:val="single" w:sz="12" w:space="0" w:color="auto"/>
              <w:left w:val="single" w:sz="12" w:space="0" w:color="auto"/>
              <w:bottom w:val="single" w:sz="12" w:space="0" w:color="auto"/>
              <w:right w:val="single" w:sz="12" w:space="0" w:color="auto"/>
            </w:tcBorders>
            <w:vAlign w:val="center"/>
            <w:hideMark/>
          </w:tcPr>
          <w:p w14:paraId="42D59331" w14:textId="77777777" w:rsidR="0025348A" w:rsidRPr="003207C7" w:rsidRDefault="0025348A" w:rsidP="00143726">
            <w:pPr>
              <w:jc w:val="center"/>
              <w:rPr>
                <w:sz w:val="20"/>
              </w:rPr>
            </w:pPr>
            <w:r w:rsidRPr="003207C7">
              <w:rPr>
                <w:sz w:val="20"/>
              </w:rPr>
              <w:t>Chile</w:t>
            </w:r>
          </w:p>
        </w:tc>
        <w:tc>
          <w:tcPr>
            <w:tcW w:w="915" w:type="pct"/>
            <w:tcBorders>
              <w:top w:val="single" w:sz="12" w:space="0" w:color="auto"/>
              <w:left w:val="single" w:sz="12" w:space="0" w:color="auto"/>
              <w:bottom w:val="single" w:sz="12" w:space="0" w:color="auto"/>
              <w:right w:val="single" w:sz="12" w:space="0" w:color="auto"/>
            </w:tcBorders>
            <w:vAlign w:val="center"/>
            <w:hideMark/>
          </w:tcPr>
          <w:p w14:paraId="167C97AB" w14:textId="77777777" w:rsidR="0025348A" w:rsidRPr="003207C7" w:rsidRDefault="0025348A" w:rsidP="00143726">
            <w:pPr>
              <w:jc w:val="center"/>
              <w:rPr>
                <w:sz w:val="20"/>
              </w:rPr>
            </w:pPr>
            <w:r>
              <w:rPr>
                <w:sz w:val="20"/>
              </w:rPr>
              <w:t>I</w:t>
            </w:r>
            <w:r w:rsidRPr="003207C7">
              <w:rPr>
                <w:sz w:val="20"/>
              </w:rPr>
              <w:t>ndustry</w:t>
            </w:r>
          </w:p>
        </w:tc>
        <w:tc>
          <w:tcPr>
            <w:tcW w:w="1073" w:type="pct"/>
            <w:tcBorders>
              <w:top w:val="single" w:sz="12" w:space="0" w:color="auto"/>
              <w:left w:val="single" w:sz="12" w:space="0" w:color="auto"/>
              <w:bottom w:val="single" w:sz="12" w:space="0" w:color="auto"/>
              <w:right w:val="single" w:sz="12" w:space="0" w:color="auto"/>
            </w:tcBorders>
            <w:vAlign w:val="center"/>
            <w:hideMark/>
          </w:tcPr>
          <w:p w14:paraId="44D33EEE" w14:textId="77777777" w:rsidR="0025348A" w:rsidRPr="003207C7" w:rsidRDefault="0025348A" w:rsidP="00143726">
            <w:pPr>
              <w:rPr>
                <w:sz w:val="20"/>
              </w:rPr>
            </w:pPr>
            <w:r w:rsidRPr="003207C7">
              <w:rPr>
                <w:sz w:val="20"/>
              </w:rPr>
              <w:t>Metal mechanical Manufacture</w:t>
            </w:r>
          </w:p>
        </w:tc>
      </w:tr>
    </w:tbl>
    <w:p w14:paraId="7228442A" w14:textId="77777777" w:rsidR="0025348A" w:rsidRDefault="0025348A" w:rsidP="0025348A">
      <w:pPr>
        <w:jc w:val="both"/>
        <w:rPr>
          <w:b/>
          <w:bCs/>
          <w:u w:val="single"/>
        </w:rPr>
      </w:pPr>
    </w:p>
    <w:p w14:paraId="0DCBF8DF" w14:textId="77777777" w:rsidR="0025348A" w:rsidRPr="0025348A" w:rsidRDefault="0025348A" w:rsidP="0025348A">
      <w:pPr>
        <w:tabs>
          <w:tab w:val="left" w:pos="4147"/>
        </w:tabs>
        <w:sectPr w:rsidR="0025348A" w:rsidRPr="0025348A" w:rsidSect="00E712B5">
          <w:pgSz w:w="15840" w:h="12240" w:orient="landscape" w:code="1"/>
          <w:pgMar w:top="1276" w:right="1077" w:bottom="1418" w:left="1440" w:header="709" w:footer="709" w:gutter="0"/>
          <w:cols w:space="708"/>
          <w:docGrid w:linePitch="360"/>
        </w:sectPr>
      </w:pPr>
      <w:r>
        <w:tab/>
      </w:r>
    </w:p>
    <w:p w14:paraId="00348688" w14:textId="4B69F1D9" w:rsidR="001F524A" w:rsidRDefault="001F524A" w:rsidP="00371C54">
      <w:pPr>
        <w:jc w:val="both"/>
        <w:rPr>
          <w:b/>
          <w:bCs/>
          <w:u w:val="single"/>
        </w:rPr>
      </w:pPr>
      <w:proofErr w:type="gramStart"/>
      <w:r>
        <w:rPr>
          <w:b/>
          <w:bCs/>
          <w:u w:val="single"/>
        </w:rPr>
        <w:lastRenderedPageBreak/>
        <w:t>9.-</w:t>
      </w:r>
      <w:proofErr w:type="gramEnd"/>
      <w:r>
        <w:rPr>
          <w:b/>
          <w:bCs/>
          <w:u w:val="single"/>
        </w:rPr>
        <w:t xml:space="preserve"> Financial status</w:t>
      </w:r>
    </w:p>
    <w:p w14:paraId="65172EFE" w14:textId="77777777" w:rsidR="00371C54" w:rsidRPr="006522CE" w:rsidRDefault="006522CE" w:rsidP="00371C54">
      <w:pPr>
        <w:jc w:val="both"/>
        <w:rPr>
          <w:b/>
          <w:bCs/>
          <w:u w:val="single"/>
        </w:rPr>
      </w:pPr>
      <w:r w:rsidRPr="006522CE">
        <w:rPr>
          <w:b/>
          <w:bCs/>
          <w:u w:val="single"/>
        </w:rPr>
        <w:t>9</w:t>
      </w:r>
      <w:r w:rsidR="00371C54" w:rsidRPr="006522CE">
        <w:rPr>
          <w:b/>
          <w:bCs/>
          <w:u w:val="single"/>
        </w:rPr>
        <w:t>.1 Total incomes:</w:t>
      </w:r>
    </w:p>
    <w:p w14:paraId="4572B804" w14:textId="77777777" w:rsidR="00371C54" w:rsidRPr="001F524A" w:rsidRDefault="00371C54" w:rsidP="00371C54">
      <w:pPr>
        <w:pStyle w:val="Textoindependiente3"/>
      </w:pPr>
    </w:p>
    <w:tbl>
      <w:tblPr>
        <w:tblW w:w="8920" w:type="dxa"/>
        <w:tblInd w:w="392" w:type="dxa"/>
        <w:tblLook w:val="04A0" w:firstRow="1" w:lastRow="0" w:firstColumn="1" w:lastColumn="0" w:noHBand="0" w:noVBand="1"/>
      </w:tblPr>
      <w:tblGrid>
        <w:gridCol w:w="2860"/>
        <w:gridCol w:w="1340"/>
        <w:gridCol w:w="1470"/>
        <w:gridCol w:w="1830"/>
        <w:gridCol w:w="1420"/>
      </w:tblGrid>
      <w:tr w:rsidR="00EC78A2" w:rsidRPr="003738DA" w14:paraId="3E35BAE1" w14:textId="77777777" w:rsidTr="0025348A">
        <w:trPr>
          <w:trHeight w:val="266"/>
        </w:trPr>
        <w:tc>
          <w:tcPr>
            <w:tcW w:w="2860" w:type="dxa"/>
            <w:vMerge w:val="restart"/>
            <w:tcBorders>
              <w:top w:val="single" w:sz="8" w:space="0" w:color="auto"/>
              <w:left w:val="single" w:sz="8" w:space="0" w:color="auto"/>
              <w:bottom w:val="nil"/>
              <w:right w:val="single" w:sz="8" w:space="0" w:color="auto"/>
            </w:tcBorders>
            <w:shd w:val="clear" w:color="000000" w:fill="D9D9D9"/>
            <w:vAlign w:val="center"/>
            <w:hideMark/>
          </w:tcPr>
          <w:p w14:paraId="5D0A40F3" w14:textId="77777777" w:rsidR="00EC78A2" w:rsidRPr="003738DA" w:rsidRDefault="00EC78A2">
            <w:pPr>
              <w:jc w:val="center"/>
              <w:rPr>
                <w:rFonts w:ascii="Calibri" w:hAnsi="Calibri"/>
                <w:b/>
                <w:bCs/>
                <w:color w:val="000000"/>
                <w:sz w:val="20"/>
                <w:szCs w:val="20"/>
              </w:rPr>
            </w:pPr>
            <w:r w:rsidRPr="003738DA">
              <w:rPr>
                <w:rFonts w:ascii="Calibri" w:hAnsi="Calibri"/>
                <w:b/>
                <w:bCs/>
                <w:color w:val="000000"/>
                <w:sz w:val="20"/>
                <w:szCs w:val="20"/>
              </w:rPr>
              <w:t>Funds</w:t>
            </w:r>
          </w:p>
        </w:tc>
        <w:tc>
          <w:tcPr>
            <w:tcW w:w="1340" w:type="dxa"/>
            <w:vMerge w:val="restart"/>
            <w:tcBorders>
              <w:top w:val="single" w:sz="8" w:space="0" w:color="auto"/>
              <w:left w:val="single" w:sz="8" w:space="0" w:color="auto"/>
              <w:bottom w:val="nil"/>
              <w:right w:val="single" w:sz="8" w:space="0" w:color="auto"/>
            </w:tcBorders>
            <w:shd w:val="clear" w:color="000000" w:fill="D9D9D9"/>
            <w:vAlign w:val="center"/>
            <w:hideMark/>
          </w:tcPr>
          <w:p w14:paraId="6D6A9FC3" w14:textId="77777777" w:rsidR="00EC78A2" w:rsidRPr="003738DA" w:rsidRDefault="00EC78A2">
            <w:pPr>
              <w:jc w:val="center"/>
              <w:rPr>
                <w:rFonts w:ascii="Calibri" w:hAnsi="Calibri"/>
                <w:b/>
                <w:bCs/>
                <w:color w:val="000000"/>
                <w:sz w:val="20"/>
                <w:szCs w:val="20"/>
              </w:rPr>
            </w:pPr>
            <w:r w:rsidRPr="003738DA">
              <w:rPr>
                <w:rFonts w:ascii="Calibri" w:hAnsi="Calibri"/>
                <w:b/>
                <w:bCs/>
                <w:color w:val="000000"/>
                <w:sz w:val="20"/>
                <w:szCs w:val="20"/>
              </w:rPr>
              <w:t>Accumulated incomes to last year  [$]</w:t>
            </w:r>
          </w:p>
        </w:tc>
        <w:tc>
          <w:tcPr>
            <w:tcW w:w="3300" w:type="dxa"/>
            <w:gridSpan w:val="2"/>
            <w:tcBorders>
              <w:top w:val="single" w:sz="8" w:space="0" w:color="auto"/>
              <w:left w:val="nil"/>
              <w:bottom w:val="single" w:sz="8" w:space="0" w:color="auto"/>
              <w:right w:val="single" w:sz="8" w:space="0" w:color="000000"/>
            </w:tcBorders>
            <w:shd w:val="clear" w:color="000000" w:fill="D9D9D9"/>
            <w:vAlign w:val="center"/>
            <w:hideMark/>
          </w:tcPr>
          <w:p w14:paraId="2E7FF4DA" w14:textId="77777777" w:rsidR="00EC78A2" w:rsidRPr="003738DA" w:rsidRDefault="00EC78A2">
            <w:pPr>
              <w:jc w:val="center"/>
              <w:rPr>
                <w:rFonts w:ascii="Calibri" w:hAnsi="Calibri"/>
                <w:b/>
                <w:bCs/>
                <w:color w:val="000000"/>
                <w:sz w:val="20"/>
                <w:szCs w:val="20"/>
              </w:rPr>
            </w:pPr>
            <w:r w:rsidRPr="003738DA">
              <w:rPr>
                <w:rFonts w:ascii="Calibri" w:hAnsi="Calibri"/>
                <w:b/>
                <w:bCs/>
                <w:color w:val="000000"/>
                <w:sz w:val="20"/>
                <w:szCs w:val="20"/>
              </w:rPr>
              <w:t>2014 Incomes</w:t>
            </w:r>
          </w:p>
        </w:tc>
        <w:tc>
          <w:tcPr>
            <w:tcW w:w="1420" w:type="dxa"/>
            <w:vMerge w:val="restart"/>
            <w:tcBorders>
              <w:top w:val="single" w:sz="8" w:space="0" w:color="auto"/>
              <w:left w:val="single" w:sz="8" w:space="0" w:color="auto"/>
              <w:bottom w:val="nil"/>
              <w:right w:val="nil"/>
            </w:tcBorders>
            <w:shd w:val="clear" w:color="000000" w:fill="D9D9D9"/>
            <w:vAlign w:val="center"/>
            <w:hideMark/>
          </w:tcPr>
          <w:p w14:paraId="7DE11028" w14:textId="77777777" w:rsidR="00EC78A2" w:rsidRPr="003738DA" w:rsidRDefault="00EC78A2" w:rsidP="00EC78A2">
            <w:pPr>
              <w:jc w:val="center"/>
              <w:rPr>
                <w:rFonts w:ascii="Calibri" w:hAnsi="Calibri"/>
                <w:b/>
                <w:bCs/>
                <w:color w:val="000000"/>
                <w:sz w:val="20"/>
                <w:szCs w:val="20"/>
              </w:rPr>
            </w:pPr>
            <w:r w:rsidRPr="003738DA">
              <w:rPr>
                <w:rFonts w:ascii="Calibri" w:hAnsi="Calibri"/>
                <w:b/>
                <w:bCs/>
                <w:color w:val="000000"/>
                <w:sz w:val="20"/>
                <w:szCs w:val="20"/>
              </w:rPr>
              <w:t>Total income to 2014 [$]</w:t>
            </w:r>
          </w:p>
        </w:tc>
      </w:tr>
      <w:tr w:rsidR="00EC78A2" w:rsidRPr="003738DA" w14:paraId="75A1E214" w14:textId="77777777" w:rsidTr="0025348A">
        <w:trPr>
          <w:trHeight w:val="1110"/>
        </w:trPr>
        <w:tc>
          <w:tcPr>
            <w:tcW w:w="2860" w:type="dxa"/>
            <w:vMerge/>
            <w:tcBorders>
              <w:top w:val="single" w:sz="8" w:space="0" w:color="auto"/>
              <w:left w:val="single" w:sz="8" w:space="0" w:color="auto"/>
              <w:bottom w:val="nil"/>
              <w:right w:val="single" w:sz="8" w:space="0" w:color="auto"/>
            </w:tcBorders>
            <w:vAlign w:val="center"/>
            <w:hideMark/>
          </w:tcPr>
          <w:p w14:paraId="2E4F1664" w14:textId="77777777" w:rsidR="00EC78A2" w:rsidRPr="003738DA" w:rsidRDefault="00EC78A2">
            <w:pPr>
              <w:rPr>
                <w:rFonts w:ascii="Calibri" w:hAnsi="Calibri"/>
                <w:b/>
                <w:bCs/>
                <w:color w:val="000000"/>
                <w:sz w:val="20"/>
                <w:szCs w:val="20"/>
              </w:rPr>
            </w:pPr>
          </w:p>
        </w:tc>
        <w:tc>
          <w:tcPr>
            <w:tcW w:w="1340" w:type="dxa"/>
            <w:vMerge/>
            <w:tcBorders>
              <w:top w:val="single" w:sz="8" w:space="0" w:color="auto"/>
              <w:left w:val="single" w:sz="8" w:space="0" w:color="auto"/>
              <w:bottom w:val="nil"/>
              <w:right w:val="single" w:sz="8" w:space="0" w:color="auto"/>
            </w:tcBorders>
            <w:vAlign w:val="center"/>
            <w:hideMark/>
          </w:tcPr>
          <w:p w14:paraId="2B1ACD33" w14:textId="77777777" w:rsidR="00EC78A2" w:rsidRPr="003738DA" w:rsidRDefault="00EC78A2">
            <w:pPr>
              <w:rPr>
                <w:rFonts w:ascii="Calibri" w:hAnsi="Calibri"/>
                <w:b/>
                <w:bCs/>
                <w:color w:val="000000"/>
                <w:sz w:val="20"/>
                <w:szCs w:val="20"/>
              </w:rPr>
            </w:pPr>
          </w:p>
        </w:tc>
        <w:tc>
          <w:tcPr>
            <w:tcW w:w="1470" w:type="dxa"/>
            <w:tcBorders>
              <w:top w:val="nil"/>
              <w:left w:val="nil"/>
              <w:bottom w:val="nil"/>
              <w:right w:val="single" w:sz="8" w:space="0" w:color="auto"/>
            </w:tcBorders>
            <w:shd w:val="clear" w:color="000000" w:fill="D9D9D9"/>
            <w:vAlign w:val="center"/>
            <w:hideMark/>
          </w:tcPr>
          <w:p w14:paraId="3E3EF352" w14:textId="77777777" w:rsidR="00EC78A2" w:rsidRPr="003738DA" w:rsidRDefault="00EC78A2">
            <w:pPr>
              <w:jc w:val="center"/>
              <w:rPr>
                <w:rFonts w:ascii="Calibri" w:hAnsi="Calibri"/>
                <w:b/>
                <w:bCs/>
                <w:color w:val="000000"/>
                <w:sz w:val="20"/>
                <w:szCs w:val="20"/>
              </w:rPr>
            </w:pPr>
            <w:r w:rsidRPr="003738DA">
              <w:rPr>
                <w:rFonts w:ascii="Calibri" w:hAnsi="Calibri"/>
                <w:b/>
                <w:bCs/>
                <w:color w:val="000000"/>
                <w:sz w:val="20"/>
                <w:szCs w:val="20"/>
              </w:rPr>
              <w:t>Amount</w:t>
            </w:r>
          </w:p>
          <w:p w14:paraId="100969CF" w14:textId="77777777" w:rsidR="00D53538" w:rsidRPr="003738DA" w:rsidRDefault="00D53538">
            <w:pPr>
              <w:jc w:val="center"/>
              <w:rPr>
                <w:rFonts w:ascii="Calibri" w:hAnsi="Calibri"/>
                <w:b/>
                <w:bCs/>
                <w:color w:val="000000"/>
                <w:sz w:val="20"/>
                <w:szCs w:val="20"/>
              </w:rPr>
            </w:pPr>
            <w:r w:rsidRPr="003738DA">
              <w:rPr>
                <w:rFonts w:ascii="Calibri" w:hAnsi="Calibri"/>
                <w:b/>
                <w:bCs/>
                <w:color w:val="000000"/>
                <w:sz w:val="20"/>
                <w:szCs w:val="20"/>
              </w:rPr>
              <w:t>$</w:t>
            </w:r>
          </w:p>
          <w:p w14:paraId="542CD595" w14:textId="77777777" w:rsidR="00D53538" w:rsidRPr="003738DA" w:rsidRDefault="00D53538" w:rsidP="00D53538">
            <w:pPr>
              <w:rPr>
                <w:rFonts w:ascii="Calibri" w:hAnsi="Calibri"/>
                <w:sz w:val="20"/>
                <w:szCs w:val="20"/>
              </w:rPr>
            </w:pPr>
          </w:p>
        </w:tc>
        <w:tc>
          <w:tcPr>
            <w:tcW w:w="1830" w:type="dxa"/>
            <w:vMerge w:val="restart"/>
            <w:tcBorders>
              <w:top w:val="nil"/>
              <w:left w:val="single" w:sz="8" w:space="0" w:color="auto"/>
              <w:bottom w:val="nil"/>
              <w:right w:val="single" w:sz="8" w:space="0" w:color="auto"/>
            </w:tcBorders>
            <w:shd w:val="clear" w:color="000000" w:fill="D9D9D9"/>
            <w:vAlign w:val="center"/>
            <w:hideMark/>
          </w:tcPr>
          <w:p w14:paraId="570A957C" w14:textId="77777777" w:rsidR="00EC78A2" w:rsidRPr="003738DA" w:rsidRDefault="00EC78A2">
            <w:pPr>
              <w:jc w:val="center"/>
              <w:rPr>
                <w:rFonts w:ascii="Calibri" w:hAnsi="Calibri"/>
                <w:b/>
                <w:bCs/>
                <w:color w:val="000000"/>
                <w:sz w:val="20"/>
                <w:szCs w:val="20"/>
              </w:rPr>
            </w:pPr>
            <w:r w:rsidRPr="003738DA">
              <w:rPr>
                <w:rFonts w:ascii="Calibri" w:hAnsi="Calibri"/>
                <w:b/>
                <w:bCs/>
                <w:color w:val="000000"/>
                <w:sz w:val="20"/>
                <w:szCs w:val="20"/>
              </w:rPr>
              <w:t>Percentage of resources used by the Center [%]</w:t>
            </w:r>
          </w:p>
        </w:tc>
        <w:tc>
          <w:tcPr>
            <w:tcW w:w="1420" w:type="dxa"/>
            <w:vMerge/>
            <w:tcBorders>
              <w:top w:val="single" w:sz="8" w:space="0" w:color="auto"/>
              <w:left w:val="single" w:sz="8" w:space="0" w:color="auto"/>
              <w:bottom w:val="nil"/>
              <w:right w:val="nil"/>
            </w:tcBorders>
            <w:vAlign w:val="center"/>
            <w:hideMark/>
          </w:tcPr>
          <w:p w14:paraId="4C15A684" w14:textId="77777777" w:rsidR="00EC78A2" w:rsidRPr="003738DA" w:rsidRDefault="00EC78A2" w:rsidP="00EC78A2">
            <w:pPr>
              <w:jc w:val="center"/>
              <w:rPr>
                <w:rFonts w:ascii="Calibri" w:hAnsi="Calibri"/>
                <w:b/>
                <w:bCs/>
                <w:color w:val="000000"/>
                <w:sz w:val="20"/>
                <w:szCs w:val="20"/>
              </w:rPr>
            </w:pPr>
          </w:p>
        </w:tc>
      </w:tr>
      <w:tr w:rsidR="00EC78A2" w:rsidRPr="003738DA" w14:paraId="1EBDBE0C" w14:textId="77777777" w:rsidTr="0025348A">
        <w:trPr>
          <w:trHeight w:val="46"/>
        </w:trPr>
        <w:tc>
          <w:tcPr>
            <w:tcW w:w="2860" w:type="dxa"/>
            <w:vMerge/>
            <w:tcBorders>
              <w:top w:val="single" w:sz="8" w:space="0" w:color="auto"/>
              <w:left w:val="single" w:sz="8" w:space="0" w:color="auto"/>
              <w:bottom w:val="nil"/>
              <w:right w:val="single" w:sz="8" w:space="0" w:color="auto"/>
            </w:tcBorders>
            <w:vAlign w:val="center"/>
            <w:hideMark/>
          </w:tcPr>
          <w:p w14:paraId="5E6B0815" w14:textId="77777777" w:rsidR="00EC78A2" w:rsidRPr="003738DA" w:rsidRDefault="00EC78A2">
            <w:pPr>
              <w:rPr>
                <w:rFonts w:ascii="Calibri" w:hAnsi="Calibri"/>
                <w:b/>
                <w:bCs/>
                <w:color w:val="000000"/>
                <w:sz w:val="20"/>
                <w:szCs w:val="20"/>
              </w:rPr>
            </w:pPr>
          </w:p>
        </w:tc>
        <w:tc>
          <w:tcPr>
            <w:tcW w:w="1340" w:type="dxa"/>
            <w:vMerge/>
            <w:tcBorders>
              <w:top w:val="single" w:sz="8" w:space="0" w:color="auto"/>
              <w:left w:val="single" w:sz="8" w:space="0" w:color="auto"/>
              <w:bottom w:val="nil"/>
              <w:right w:val="single" w:sz="8" w:space="0" w:color="auto"/>
            </w:tcBorders>
            <w:vAlign w:val="center"/>
            <w:hideMark/>
          </w:tcPr>
          <w:p w14:paraId="4B220058" w14:textId="77777777" w:rsidR="00EC78A2" w:rsidRPr="003738DA" w:rsidRDefault="00EC78A2">
            <w:pPr>
              <w:rPr>
                <w:rFonts w:ascii="Calibri" w:hAnsi="Calibri"/>
                <w:b/>
                <w:bCs/>
                <w:color w:val="000000"/>
                <w:sz w:val="20"/>
                <w:szCs w:val="20"/>
              </w:rPr>
            </w:pPr>
          </w:p>
        </w:tc>
        <w:tc>
          <w:tcPr>
            <w:tcW w:w="1470" w:type="dxa"/>
            <w:tcBorders>
              <w:top w:val="nil"/>
              <w:left w:val="nil"/>
              <w:bottom w:val="nil"/>
              <w:right w:val="single" w:sz="8" w:space="0" w:color="auto"/>
            </w:tcBorders>
            <w:shd w:val="clear" w:color="000000" w:fill="D9D9D9"/>
            <w:vAlign w:val="center"/>
            <w:hideMark/>
          </w:tcPr>
          <w:p w14:paraId="72740D54" w14:textId="77777777" w:rsidR="00EC78A2" w:rsidRPr="003738DA" w:rsidRDefault="00EC78A2" w:rsidP="00D53538">
            <w:pPr>
              <w:rPr>
                <w:rFonts w:ascii="Calibri" w:hAnsi="Calibri"/>
                <w:b/>
                <w:bCs/>
                <w:color w:val="000000"/>
                <w:sz w:val="20"/>
                <w:szCs w:val="20"/>
              </w:rPr>
            </w:pPr>
          </w:p>
        </w:tc>
        <w:tc>
          <w:tcPr>
            <w:tcW w:w="1830" w:type="dxa"/>
            <w:vMerge/>
            <w:tcBorders>
              <w:top w:val="nil"/>
              <w:left w:val="single" w:sz="8" w:space="0" w:color="auto"/>
              <w:bottom w:val="nil"/>
              <w:right w:val="single" w:sz="8" w:space="0" w:color="auto"/>
            </w:tcBorders>
            <w:vAlign w:val="center"/>
            <w:hideMark/>
          </w:tcPr>
          <w:p w14:paraId="693035CA" w14:textId="77777777" w:rsidR="00EC78A2" w:rsidRPr="003738DA" w:rsidRDefault="00EC78A2">
            <w:pPr>
              <w:rPr>
                <w:rFonts w:ascii="Calibri" w:hAnsi="Calibri"/>
                <w:b/>
                <w:bCs/>
                <w:color w:val="000000"/>
                <w:sz w:val="20"/>
                <w:szCs w:val="20"/>
              </w:rPr>
            </w:pPr>
          </w:p>
        </w:tc>
        <w:tc>
          <w:tcPr>
            <w:tcW w:w="1420" w:type="dxa"/>
            <w:vMerge/>
            <w:tcBorders>
              <w:top w:val="single" w:sz="8" w:space="0" w:color="auto"/>
              <w:left w:val="single" w:sz="8" w:space="0" w:color="auto"/>
              <w:bottom w:val="nil"/>
              <w:right w:val="nil"/>
            </w:tcBorders>
            <w:vAlign w:val="center"/>
            <w:hideMark/>
          </w:tcPr>
          <w:p w14:paraId="798C8456" w14:textId="77777777" w:rsidR="00EC78A2" w:rsidRPr="003738DA" w:rsidRDefault="00EC78A2" w:rsidP="00EC78A2">
            <w:pPr>
              <w:jc w:val="center"/>
              <w:rPr>
                <w:rFonts w:ascii="Calibri" w:hAnsi="Calibri"/>
                <w:b/>
                <w:bCs/>
                <w:color w:val="000000"/>
                <w:sz w:val="20"/>
                <w:szCs w:val="20"/>
              </w:rPr>
            </w:pPr>
          </w:p>
        </w:tc>
      </w:tr>
      <w:tr w:rsidR="00EC78A2" w:rsidRPr="003738DA" w14:paraId="3BC1DE6C" w14:textId="77777777" w:rsidTr="0025348A">
        <w:trPr>
          <w:trHeight w:val="276"/>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08DED" w14:textId="77777777" w:rsidR="00EC78A2" w:rsidRPr="003738DA" w:rsidRDefault="00EC78A2">
            <w:pPr>
              <w:rPr>
                <w:rFonts w:ascii="Calibri" w:hAnsi="Calibri"/>
                <w:color w:val="000000"/>
                <w:sz w:val="20"/>
                <w:szCs w:val="20"/>
              </w:rPr>
            </w:pPr>
            <w:r w:rsidRPr="003738DA">
              <w:rPr>
                <w:rFonts w:ascii="Calibri" w:hAnsi="Calibri"/>
                <w:color w:val="000000"/>
                <w:sz w:val="20"/>
                <w:szCs w:val="20"/>
              </w:rPr>
              <w:t>MSI</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1C1A673"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4D1B4C3D"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909,821,000</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2B489E6C"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BF25C0B"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909,821,000</w:t>
            </w:r>
          </w:p>
        </w:tc>
      </w:tr>
      <w:tr w:rsidR="00EC78A2" w:rsidRPr="003738DA" w14:paraId="7E52FE62"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77EB991"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1120504</w:t>
            </w:r>
          </w:p>
        </w:tc>
        <w:tc>
          <w:tcPr>
            <w:tcW w:w="1340" w:type="dxa"/>
            <w:tcBorders>
              <w:top w:val="nil"/>
              <w:left w:val="nil"/>
              <w:bottom w:val="single" w:sz="4" w:space="0" w:color="auto"/>
              <w:right w:val="single" w:sz="4" w:space="0" w:color="auto"/>
            </w:tcBorders>
            <w:shd w:val="clear" w:color="auto" w:fill="auto"/>
            <w:vAlign w:val="center"/>
            <w:hideMark/>
          </w:tcPr>
          <w:p w14:paraId="73A1AB77"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1C3BF27D"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52,875,000</w:t>
            </w:r>
          </w:p>
        </w:tc>
        <w:tc>
          <w:tcPr>
            <w:tcW w:w="1830" w:type="dxa"/>
            <w:tcBorders>
              <w:top w:val="nil"/>
              <w:left w:val="nil"/>
              <w:bottom w:val="single" w:sz="4" w:space="0" w:color="auto"/>
              <w:right w:val="single" w:sz="4" w:space="0" w:color="auto"/>
            </w:tcBorders>
            <w:shd w:val="clear" w:color="auto" w:fill="auto"/>
            <w:vAlign w:val="center"/>
            <w:hideMark/>
          </w:tcPr>
          <w:p w14:paraId="42D25B6F"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80</w:t>
            </w:r>
          </w:p>
        </w:tc>
        <w:tc>
          <w:tcPr>
            <w:tcW w:w="1420" w:type="dxa"/>
            <w:tcBorders>
              <w:top w:val="nil"/>
              <w:left w:val="nil"/>
              <w:bottom w:val="single" w:sz="4" w:space="0" w:color="auto"/>
              <w:right w:val="single" w:sz="4" w:space="0" w:color="auto"/>
            </w:tcBorders>
            <w:shd w:val="clear" w:color="auto" w:fill="auto"/>
            <w:vAlign w:val="center"/>
            <w:hideMark/>
          </w:tcPr>
          <w:p w14:paraId="1B0A89BE"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42,300,000</w:t>
            </w:r>
          </w:p>
        </w:tc>
      </w:tr>
      <w:tr w:rsidR="00EC78A2" w:rsidRPr="003738DA" w14:paraId="1CD7670D"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0F5F6ED"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1131047</w:t>
            </w:r>
          </w:p>
        </w:tc>
        <w:tc>
          <w:tcPr>
            <w:tcW w:w="1340" w:type="dxa"/>
            <w:tcBorders>
              <w:top w:val="nil"/>
              <w:left w:val="nil"/>
              <w:bottom w:val="single" w:sz="4" w:space="0" w:color="auto"/>
              <w:right w:val="single" w:sz="4" w:space="0" w:color="auto"/>
            </w:tcBorders>
            <w:shd w:val="clear" w:color="auto" w:fill="auto"/>
            <w:vAlign w:val="center"/>
            <w:hideMark/>
          </w:tcPr>
          <w:p w14:paraId="070ECFB9"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5E4395B7"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59,092,000</w:t>
            </w:r>
          </w:p>
        </w:tc>
        <w:tc>
          <w:tcPr>
            <w:tcW w:w="1830" w:type="dxa"/>
            <w:tcBorders>
              <w:top w:val="nil"/>
              <w:left w:val="nil"/>
              <w:bottom w:val="single" w:sz="4" w:space="0" w:color="auto"/>
              <w:right w:val="single" w:sz="4" w:space="0" w:color="auto"/>
            </w:tcBorders>
            <w:shd w:val="clear" w:color="auto" w:fill="auto"/>
            <w:vAlign w:val="center"/>
            <w:hideMark/>
          </w:tcPr>
          <w:p w14:paraId="61D37F72"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70</w:t>
            </w:r>
          </w:p>
        </w:tc>
        <w:tc>
          <w:tcPr>
            <w:tcW w:w="1420" w:type="dxa"/>
            <w:tcBorders>
              <w:top w:val="nil"/>
              <w:left w:val="nil"/>
              <w:bottom w:val="single" w:sz="4" w:space="0" w:color="auto"/>
              <w:right w:val="single" w:sz="4" w:space="0" w:color="auto"/>
            </w:tcBorders>
            <w:shd w:val="clear" w:color="auto" w:fill="auto"/>
            <w:vAlign w:val="center"/>
            <w:hideMark/>
          </w:tcPr>
          <w:p w14:paraId="09CD1CD2"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41,364,400</w:t>
            </w:r>
          </w:p>
        </w:tc>
      </w:tr>
      <w:tr w:rsidR="00EC78A2" w:rsidRPr="003738DA" w14:paraId="5186F9E5"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E99317F"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1130784</w:t>
            </w:r>
          </w:p>
        </w:tc>
        <w:tc>
          <w:tcPr>
            <w:tcW w:w="1340" w:type="dxa"/>
            <w:tcBorders>
              <w:top w:val="nil"/>
              <w:left w:val="nil"/>
              <w:bottom w:val="single" w:sz="4" w:space="0" w:color="auto"/>
              <w:right w:val="single" w:sz="4" w:space="0" w:color="auto"/>
            </w:tcBorders>
            <w:shd w:val="clear" w:color="auto" w:fill="auto"/>
            <w:vAlign w:val="center"/>
            <w:hideMark/>
          </w:tcPr>
          <w:p w14:paraId="260C8B76"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4A4EFBCB"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58,943,000</w:t>
            </w:r>
          </w:p>
        </w:tc>
        <w:tc>
          <w:tcPr>
            <w:tcW w:w="1830" w:type="dxa"/>
            <w:tcBorders>
              <w:top w:val="nil"/>
              <w:left w:val="nil"/>
              <w:bottom w:val="single" w:sz="4" w:space="0" w:color="auto"/>
              <w:right w:val="single" w:sz="4" w:space="0" w:color="auto"/>
            </w:tcBorders>
            <w:shd w:val="clear" w:color="auto" w:fill="auto"/>
            <w:vAlign w:val="center"/>
            <w:hideMark/>
          </w:tcPr>
          <w:p w14:paraId="531E70FD"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80</w:t>
            </w:r>
          </w:p>
        </w:tc>
        <w:tc>
          <w:tcPr>
            <w:tcW w:w="1420" w:type="dxa"/>
            <w:tcBorders>
              <w:top w:val="nil"/>
              <w:left w:val="nil"/>
              <w:bottom w:val="single" w:sz="4" w:space="0" w:color="auto"/>
              <w:right w:val="single" w:sz="4" w:space="0" w:color="auto"/>
            </w:tcBorders>
            <w:shd w:val="clear" w:color="auto" w:fill="auto"/>
            <w:vAlign w:val="center"/>
            <w:hideMark/>
          </w:tcPr>
          <w:p w14:paraId="51E1765F"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47,154,400</w:t>
            </w:r>
          </w:p>
        </w:tc>
      </w:tr>
      <w:tr w:rsidR="00EC78A2" w:rsidRPr="003738DA" w14:paraId="63DB441D"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22DA8CC"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1141106</w:t>
            </w:r>
          </w:p>
        </w:tc>
        <w:tc>
          <w:tcPr>
            <w:tcW w:w="1340" w:type="dxa"/>
            <w:tcBorders>
              <w:top w:val="nil"/>
              <w:left w:val="nil"/>
              <w:bottom w:val="single" w:sz="4" w:space="0" w:color="auto"/>
              <w:right w:val="single" w:sz="4" w:space="0" w:color="auto"/>
            </w:tcBorders>
            <w:shd w:val="clear" w:color="auto" w:fill="auto"/>
            <w:vAlign w:val="center"/>
            <w:hideMark/>
          </w:tcPr>
          <w:p w14:paraId="6CB17572"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6EF3805C"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59,600,000</w:t>
            </w:r>
          </w:p>
        </w:tc>
        <w:tc>
          <w:tcPr>
            <w:tcW w:w="1830" w:type="dxa"/>
            <w:tcBorders>
              <w:top w:val="nil"/>
              <w:left w:val="nil"/>
              <w:bottom w:val="single" w:sz="4" w:space="0" w:color="auto"/>
              <w:right w:val="single" w:sz="4" w:space="0" w:color="auto"/>
            </w:tcBorders>
            <w:shd w:val="clear" w:color="auto" w:fill="auto"/>
            <w:vAlign w:val="center"/>
            <w:hideMark/>
          </w:tcPr>
          <w:p w14:paraId="0E9043A2"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80</w:t>
            </w:r>
          </w:p>
        </w:tc>
        <w:tc>
          <w:tcPr>
            <w:tcW w:w="1420" w:type="dxa"/>
            <w:tcBorders>
              <w:top w:val="nil"/>
              <w:left w:val="nil"/>
              <w:bottom w:val="single" w:sz="4" w:space="0" w:color="auto"/>
              <w:right w:val="single" w:sz="4" w:space="0" w:color="auto"/>
            </w:tcBorders>
            <w:shd w:val="clear" w:color="auto" w:fill="auto"/>
            <w:vAlign w:val="center"/>
            <w:hideMark/>
          </w:tcPr>
          <w:p w14:paraId="4F7F5B38"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47,680,000</w:t>
            </w:r>
          </w:p>
        </w:tc>
      </w:tr>
      <w:tr w:rsidR="00EC78A2" w:rsidRPr="003738DA" w14:paraId="7B8FEF25"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DD10564"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1120478</w:t>
            </w:r>
          </w:p>
        </w:tc>
        <w:tc>
          <w:tcPr>
            <w:tcW w:w="1340" w:type="dxa"/>
            <w:tcBorders>
              <w:top w:val="nil"/>
              <w:left w:val="nil"/>
              <w:bottom w:val="single" w:sz="4" w:space="0" w:color="auto"/>
              <w:right w:val="single" w:sz="4" w:space="0" w:color="auto"/>
            </w:tcBorders>
            <w:shd w:val="clear" w:color="auto" w:fill="auto"/>
            <w:vAlign w:val="center"/>
            <w:hideMark/>
          </w:tcPr>
          <w:p w14:paraId="06C8CD02"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606D8CFB"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55,870,000</w:t>
            </w:r>
          </w:p>
        </w:tc>
        <w:tc>
          <w:tcPr>
            <w:tcW w:w="1830" w:type="dxa"/>
            <w:tcBorders>
              <w:top w:val="nil"/>
              <w:left w:val="nil"/>
              <w:bottom w:val="single" w:sz="4" w:space="0" w:color="auto"/>
              <w:right w:val="single" w:sz="4" w:space="0" w:color="auto"/>
            </w:tcBorders>
            <w:shd w:val="clear" w:color="auto" w:fill="auto"/>
            <w:vAlign w:val="center"/>
            <w:hideMark/>
          </w:tcPr>
          <w:p w14:paraId="65C66F6B"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50</w:t>
            </w:r>
          </w:p>
        </w:tc>
        <w:tc>
          <w:tcPr>
            <w:tcW w:w="1420" w:type="dxa"/>
            <w:tcBorders>
              <w:top w:val="nil"/>
              <w:left w:val="nil"/>
              <w:bottom w:val="single" w:sz="4" w:space="0" w:color="auto"/>
              <w:right w:val="single" w:sz="4" w:space="0" w:color="auto"/>
            </w:tcBorders>
            <w:shd w:val="clear" w:color="auto" w:fill="auto"/>
            <w:vAlign w:val="center"/>
            <w:hideMark/>
          </w:tcPr>
          <w:p w14:paraId="08AD4DD7"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27,935,000</w:t>
            </w:r>
          </w:p>
        </w:tc>
      </w:tr>
      <w:tr w:rsidR="00EC78A2" w:rsidRPr="003738DA" w14:paraId="751117F1"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BD64790"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1130511</w:t>
            </w:r>
          </w:p>
        </w:tc>
        <w:tc>
          <w:tcPr>
            <w:tcW w:w="1340" w:type="dxa"/>
            <w:tcBorders>
              <w:top w:val="nil"/>
              <w:left w:val="nil"/>
              <w:bottom w:val="single" w:sz="4" w:space="0" w:color="auto"/>
              <w:right w:val="single" w:sz="4" w:space="0" w:color="auto"/>
            </w:tcBorders>
            <w:shd w:val="clear" w:color="auto" w:fill="auto"/>
            <w:vAlign w:val="center"/>
            <w:hideMark/>
          </w:tcPr>
          <w:p w14:paraId="46845985"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5E6B26F8"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57,984,000</w:t>
            </w:r>
          </w:p>
        </w:tc>
        <w:tc>
          <w:tcPr>
            <w:tcW w:w="1830" w:type="dxa"/>
            <w:tcBorders>
              <w:top w:val="nil"/>
              <w:left w:val="nil"/>
              <w:bottom w:val="single" w:sz="4" w:space="0" w:color="auto"/>
              <w:right w:val="single" w:sz="4" w:space="0" w:color="auto"/>
            </w:tcBorders>
            <w:shd w:val="clear" w:color="auto" w:fill="auto"/>
            <w:vAlign w:val="center"/>
            <w:hideMark/>
          </w:tcPr>
          <w:p w14:paraId="4FC2E843"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65</w:t>
            </w:r>
          </w:p>
        </w:tc>
        <w:tc>
          <w:tcPr>
            <w:tcW w:w="1420" w:type="dxa"/>
            <w:tcBorders>
              <w:top w:val="nil"/>
              <w:left w:val="nil"/>
              <w:bottom w:val="single" w:sz="4" w:space="0" w:color="auto"/>
              <w:right w:val="single" w:sz="4" w:space="0" w:color="auto"/>
            </w:tcBorders>
            <w:shd w:val="clear" w:color="auto" w:fill="auto"/>
            <w:vAlign w:val="center"/>
            <w:hideMark/>
          </w:tcPr>
          <w:p w14:paraId="035528F6"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37,689,600</w:t>
            </w:r>
          </w:p>
        </w:tc>
      </w:tr>
      <w:tr w:rsidR="00EC78A2" w:rsidRPr="003738DA" w14:paraId="3B72F102"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BD069B2"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1121041</w:t>
            </w:r>
          </w:p>
        </w:tc>
        <w:tc>
          <w:tcPr>
            <w:tcW w:w="1340" w:type="dxa"/>
            <w:tcBorders>
              <w:top w:val="nil"/>
              <w:left w:val="nil"/>
              <w:bottom w:val="single" w:sz="4" w:space="0" w:color="auto"/>
              <w:right w:val="single" w:sz="4" w:space="0" w:color="auto"/>
            </w:tcBorders>
            <w:shd w:val="clear" w:color="auto" w:fill="auto"/>
            <w:vAlign w:val="center"/>
            <w:hideMark/>
          </w:tcPr>
          <w:p w14:paraId="7573A6DB"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70D50D8D"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38,850,000</w:t>
            </w:r>
          </w:p>
        </w:tc>
        <w:tc>
          <w:tcPr>
            <w:tcW w:w="1830" w:type="dxa"/>
            <w:tcBorders>
              <w:top w:val="nil"/>
              <w:left w:val="nil"/>
              <w:bottom w:val="single" w:sz="4" w:space="0" w:color="auto"/>
              <w:right w:val="single" w:sz="4" w:space="0" w:color="auto"/>
            </w:tcBorders>
            <w:shd w:val="clear" w:color="auto" w:fill="auto"/>
            <w:vAlign w:val="center"/>
            <w:hideMark/>
          </w:tcPr>
          <w:p w14:paraId="3875CCF0"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75</w:t>
            </w:r>
          </w:p>
        </w:tc>
        <w:tc>
          <w:tcPr>
            <w:tcW w:w="1420" w:type="dxa"/>
            <w:tcBorders>
              <w:top w:val="nil"/>
              <w:left w:val="nil"/>
              <w:bottom w:val="single" w:sz="4" w:space="0" w:color="auto"/>
              <w:right w:val="single" w:sz="4" w:space="0" w:color="auto"/>
            </w:tcBorders>
            <w:shd w:val="clear" w:color="auto" w:fill="auto"/>
            <w:vAlign w:val="center"/>
            <w:hideMark/>
          </w:tcPr>
          <w:p w14:paraId="1A43F0A0"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29,137,500</w:t>
            </w:r>
          </w:p>
        </w:tc>
      </w:tr>
      <w:tr w:rsidR="00EC78A2" w:rsidRPr="003738DA" w14:paraId="2D1DF408"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394AD1F"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1140845</w:t>
            </w:r>
          </w:p>
        </w:tc>
        <w:tc>
          <w:tcPr>
            <w:tcW w:w="1340" w:type="dxa"/>
            <w:tcBorders>
              <w:top w:val="nil"/>
              <w:left w:val="nil"/>
              <w:bottom w:val="single" w:sz="4" w:space="0" w:color="auto"/>
              <w:right w:val="single" w:sz="4" w:space="0" w:color="auto"/>
            </w:tcBorders>
            <w:shd w:val="clear" w:color="auto" w:fill="auto"/>
            <w:vAlign w:val="center"/>
            <w:hideMark/>
          </w:tcPr>
          <w:p w14:paraId="39C25E78"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70AF041F"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49,730,000</w:t>
            </w:r>
          </w:p>
        </w:tc>
        <w:tc>
          <w:tcPr>
            <w:tcW w:w="1830" w:type="dxa"/>
            <w:tcBorders>
              <w:top w:val="nil"/>
              <w:left w:val="nil"/>
              <w:bottom w:val="single" w:sz="4" w:space="0" w:color="auto"/>
              <w:right w:val="single" w:sz="4" w:space="0" w:color="auto"/>
            </w:tcBorders>
            <w:shd w:val="clear" w:color="auto" w:fill="auto"/>
            <w:vAlign w:val="center"/>
            <w:hideMark/>
          </w:tcPr>
          <w:p w14:paraId="053E1400"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15</w:t>
            </w:r>
          </w:p>
        </w:tc>
        <w:tc>
          <w:tcPr>
            <w:tcW w:w="1420" w:type="dxa"/>
            <w:tcBorders>
              <w:top w:val="nil"/>
              <w:left w:val="nil"/>
              <w:bottom w:val="single" w:sz="4" w:space="0" w:color="auto"/>
              <w:right w:val="single" w:sz="4" w:space="0" w:color="auto"/>
            </w:tcBorders>
            <w:shd w:val="clear" w:color="auto" w:fill="auto"/>
            <w:vAlign w:val="center"/>
            <w:hideMark/>
          </w:tcPr>
          <w:p w14:paraId="3991E57E"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7,459,500</w:t>
            </w:r>
          </w:p>
        </w:tc>
      </w:tr>
      <w:tr w:rsidR="00EC78A2" w:rsidRPr="003738DA" w14:paraId="069602DF"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127A7E7"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1130254</w:t>
            </w:r>
          </w:p>
        </w:tc>
        <w:tc>
          <w:tcPr>
            <w:tcW w:w="1340" w:type="dxa"/>
            <w:tcBorders>
              <w:top w:val="nil"/>
              <w:left w:val="nil"/>
              <w:bottom w:val="single" w:sz="4" w:space="0" w:color="auto"/>
              <w:right w:val="single" w:sz="4" w:space="0" w:color="auto"/>
            </w:tcBorders>
            <w:shd w:val="clear" w:color="auto" w:fill="auto"/>
            <w:vAlign w:val="center"/>
            <w:hideMark/>
          </w:tcPr>
          <w:p w14:paraId="19613052"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408786BE"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60,000,000</w:t>
            </w:r>
          </w:p>
        </w:tc>
        <w:tc>
          <w:tcPr>
            <w:tcW w:w="1830" w:type="dxa"/>
            <w:tcBorders>
              <w:top w:val="nil"/>
              <w:left w:val="nil"/>
              <w:bottom w:val="single" w:sz="4" w:space="0" w:color="auto"/>
              <w:right w:val="single" w:sz="4" w:space="0" w:color="auto"/>
            </w:tcBorders>
            <w:shd w:val="clear" w:color="auto" w:fill="auto"/>
            <w:vAlign w:val="center"/>
            <w:hideMark/>
          </w:tcPr>
          <w:p w14:paraId="2A48EF68"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65</w:t>
            </w:r>
          </w:p>
        </w:tc>
        <w:tc>
          <w:tcPr>
            <w:tcW w:w="1420" w:type="dxa"/>
            <w:tcBorders>
              <w:top w:val="nil"/>
              <w:left w:val="nil"/>
              <w:bottom w:val="single" w:sz="4" w:space="0" w:color="auto"/>
              <w:right w:val="single" w:sz="4" w:space="0" w:color="auto"/>
            </w:tcBorders>
            <w:shd w:val="clear" w:color="auto" w:fill="auto"/>
            <w:vAlign w:val="center"/>
            <w:hideMark/>
          </w:tcPr>
          <w:p w14:paraId="4B152E17"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39,000,000</w:t>
            </w:r>
          </w:p>
        </w:tc>
      </w:tr>
      <w:tr w:rsidR="00EC78A2" w:rsidRPr="003738DA" w14:paraId="01F6A086"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3F8E8AC"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Nucleo</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Milenio</w:t>
            </w:r>
            <w:proofErr w:type="spellEnd"/>
            <w:r w:rsidRPr="003738DA">
              <w:rPr>
                <w:rFonts w:ascii="Calibri" w:hAnsi="Calibri"/>
                <w:color w:val="000000"/>
                <w:sz w:val="20"/>
                <w:szCs w:val="20"/>
              </w:rPr>
              <w:t xml:space="preserve"> 120086</w:t>
            </w:r>
          </w:p>
        </w:tc>
        <w:tc>
          <w:tcPr>
            <w:tcW w:w="1340" w:type="dxa"/>
            <w:tcBorders>
              <w:top w:val="nil"/>
              <w:left w:val="nil"/>
              <w:bottom w:val="single" w:sz="4" w:space="0" w:color="auto"/>
              <w:right w:val="single" w:sz="4" w:space="0" w:color="auto"/>
            </w:tcBorders>
            <w:shd w:val="clear" w:color="auto" w:fill="auto"/>
            <w:vAlign w:val="center"/>
            <w:hideMark/>
          </w:tcPr>
          <w:p w14:paraId="3F02E926"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6DB72866"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151,118,000</w:t>
            </w:r>
          </w:p>
        </w:tc>
        <w:tc>
          <w:tcPr>
            <w:tcW w:w="1830" w:type="dxa"/>
            <w:tcBorders>
              <w:top w:val="nil"/>
              <w:left w:val="nil"/>
              <w:bottom w:val="single" w:sz="4" w:space="0" w:color="auto"/>
              <w:right w:val="single" w:sz="4" w:space="0" w:color="auto"/>
            </w:tcBorders>
            <w:shd w:val="clear" w:color="auto" w:fill="auto"/>
            <w:vAlign w:val="center"/>
            <w:hideMark/>
          </w:tcPr>
          <w:p w14:paraId="2695C9D7"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20</w:t>
            </w:r>
          </w:p>
        </w:tc>
        <w:tc>
          <w:tcPr>
            <w:tcW w:w="1420" w:type="dxa"/>
            <w:tcBorders>
              <w:top w:val="nil"/>
              <w:left w:val="nil"/>
              <w:bottom w:val="single" w:sz="4" w:space="0" w:color="auto"/>
              <w:right w:val="single" w:sz="4" w:space="0" w:color="auto"/>
            </w:tcBorders>
            <w:shd w:val="clear" w:color="auto" w:fill="auto"/>
            <w:vAlign w:val="center"/>
            <w:hideMark/>
          </w:tcPr>
          <w:p w14:paraId="5B6D0F73"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30,223,600</w:t>
            </w:r>
          </w:p>
        </w:tc>
      </w:tr>
      <w:tr w:rsidR="00EC78A2" w:rsidRPr="003738DA" w14:paraId="64A8AF66"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D78DDD0" w14:textId="77777777" w:rsidR="00EC78A2" w:rsidRPr="003738DA" w:rsidRDefault="00EC78A2">
            <w:pPr>
              <w:rPr>
                <w:rFonts w:ascii="Calibri" w:hAnsi="Calibri"/>
                <w:color w:val="000000"/>
                <w:sz w:val="20"/>
                <w:szCs w:val="20"/>
              </w:rPr>
            </w:pPr>
            <w:r w:rsidRPr="003738DA">
              <w:rPr>
                <w:rFonts w:ascii="Calibri" w:hAnsi="Calibri"/>
                <w:color w:val="000000"/>
                <w:sz w:val="20"/>
                <w:szCs w:val="20"/>
              </w:rPr>
              <w:t>FIP 2014-42</w:t>
            </w:r>
          </w:p>
        </w:tc>
        <w:tc>
          <w:tcPr>
            <w:tcW w:w="1340" w:type="dxa"/>
            <w:tcBorders>
              <w:top w:val="nil"/>
              <w:left w:val="nil"/>
              <w:bottom w:val="single" w:sz="4" w:space="0" w:color="auto"/>
              <w:right w:val="single" w:sz="4" w:space="0" w:color="auto"/>
            </w:tcBorders>
            <w:shd w:val="clear" w:color="auto" w:fill="auto"/>
            <w:vAlign w:val="center"/>
            <w:hideMark/>
          </w:tcPr>
          <w:p w14:paraId="50E26A0D"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190B5E73"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75,000,000</w:t>
            </w:r>
          </w:p>
        </w:tc>
        <w:tc>
          <w:tcPr>
            <w:tcW w:w="1830" w:type="dxa"/>
            <w:tcBorders>
              <w:top w:val="nil"/>
              <w:left w:val="nil"/>
              <w:bottom w:val="single" w:sz="4" w:space="0" w:color="auto"/>
              <w:right w:val="single" w:sz="4" w:space="0" w:color="auto"/>
            </w:tcBorders>
            <w:shd w:val="clear" w:color="auto" w:fill="auto"/>
            <w:vAlign w:val="center"/>
            <w:hideMark/>
          </w:tcPr>
          <w:p w14:paraId="64332091"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15</w:t>
            </w:r>
          </w:p>
        </w:tc>
        <w:tc>
          <w:tcPr>
            <w:tcW w:w="1420" w:type="dxa"/>
            <w:tcBorders>
              <w:top w:val="nil"/>
              <w:left w:val="nil"/>
              <w:bottom w:val="single" w:sz="4" w:space="0" w:color="auto"/>
              <w:right w:val="single" w:sz="4" w:space="0" w:color="auto"/>
            </w:tcBorders>
            <w:shd w:val="clear" w:color="auto" w:fill="auto"/>
            <w:vAlign w:val="center"/>
            <w:hideMark/>
          </w:tcPr>
          <w:p w14:paraId="18753CC2"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11,250,000</w:t>
            </w:r>
          </w:p>
        </w:tc>
      </w:tr>
      <w:tr w:rsidR="00EC78A2" w:rsidRPr="003738DA" w14:paraId="2D7E85C7"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65DBC7D"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Conicyt</w:t>
            </w:r>
            <w:proofErr w:type="spellEnd"/>
            <w:r w:rsidRPr="003738DA">
              <w:rPr>
                <w:rFonts w:ascii="Calibri" w:hAnsi="Calibri"/>
                <w:color w:val="000000"/>
                <w:sz w:val="20"/>
                <w:szCs w:val="20"/>
              </w:rPr>
              <w:t xml:space="preserve"> USA 20120014</w:t>
            </w:r>
          </w:p>
        </w:tc>
        <w:tc>
          <w:tcPr>
            <w:tcW w:w="1340" w:type="dxa"/>
            <w:tcBorders>
              <w:top w:val="nil"/>
              <w:left w:val="nil"/>
              <w:bottom w:val="single" w:sz="4" w:space="0" w:color="auto"/>
              <w:right w:val="single" w:sz="4" w:space="0" w:color="auto"/>
            </w:tcBorders>
            <w:shd w:val="clear" w:color="auto" w:fill="auto"/>
            <w:vAlign w:val="center"/>
            <w:hideMark/>
          </w:tcPr>
          <w:p w14:paraId="4514D87C"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4BC1D50D"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50,000,000</w:t>
            </w:r>
          </w:p>
        </w:tc>
        <w:tc>
          <w:tcPr>
            <w:tcW w:w="1830" w:type="dxa"/>
            <w:tcBorders>
              <w:top w:val="nil"/>
              <w:left w:val="nil"/>
              <w:bottom w:val="single" w:sz="4" w:space="0" w:color="auto"/>
              <w:right w:val="single" w:sz="4" w:space="0" w:color="auto"/>
            </w:tcBorders>
            <w:shd w:val="clear" w:color="auto" w:fill="auto"/>
            <w:vAlign w:val="center"/>
            <w:hideMark/>
          </w:tcPr>
          <w:p w14:paraId="661742EA"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75</w:t>
            </w:r>
          </w:p>
        </w:tc>
        <w:tc>
          <w:tcPr>
            <w:tcW w:w="1420" w:type="dxa"/>
            <w:tcBorders>
              <w:top w:val="nil"/>
              <w:left w:val="nil"/>
              <w:bottom w:val="single" w:sz="4" w:space="0" w:color="auto"/>
              <w:right w:val="single" w:sz="4" w:space="0" w:color="auto"/>
            </w:tcBorders>
            <w:shd w:val="clear" w:color="auto" w:fill="auto"/>
            <w:vAlign w:val="center"/>
            <w:hideMark/>
          </w:tcPr>
          <w:p w14:paraId="256EFA21"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37,500,000</w:t>
            </w:r>
          </w:p>
        </w:tc>
      </w:tr>
      <w:tr w:rsidR="00EC78A2" w:rsidRPr="003738DA" w14:paraId="178BC072"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9DEE933" w14:textId="77777777" w:rsidR="00EC78A2" w:rsidRPr="003738DA" w:rsidRDefault="00EC78A2">
            <w:pPr>
              <w:rPr>
                <w:rFonts w:ascii="Calibri" w:hAnsi="Calibri"/>
                <w:color w:val="000000"/>
                <w:sz w:val="20"/>
                <w:szCs w:val="20"/>
              </w:rPr>
            </w:pPr>
            <w:r w:rsidRPr="003738DA">
              <w:rPr>
                <w:rFonts w:ascii="Calibri" w:hAnsi="Calibri"/>
                <w:color w:val="000000"/>
                <w:sz w:val="20"/>
                <w:szCs w:val="20"/>
              </w:rPr>
              <w:t>UMI 3614 (CNRS-France)</w:t>
            </w:r>
          </w:p>
        </w:tc>
        <w:tc>
          <w:tcPr>
            <w:tcW w:w="1340" w:type="dxa"/>
            <w:tcBorders>
              <w:top w:val="nil"/>
              <w:left w:val="nil"/>
              <w:bottom w:val="single" w:sz="4" w:space="0" w:color="auto"/>
              <w:right w:val="single" w:sz="4" w:space="0" w:color="auto"/>
            </w:tcBorders>
            <w:shd w:val="clear" w:color="auto" w:fill="auto"/>
            <w:vAlign w:val="center"/>
            <w:hideMark/>
          </w:tcPr>
          <w:p w14:paraId="27A5356D"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07FF5FA8"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25,000,000</w:t>
            </w:r>
          </w:p>
        </w:tc>
        <w:tc>
          <w:tcPr>
            <w:tcW w:w="1830" w:type="dxa"/>
            <w:tcBorders>
              <w:top w:val="nil"/>
              <w:left w:val="nil"/>
              <w:bottom w:val="single" w:sz="4" w:space="0" w:color="auto"/>
              <w:right w:val="single" w:sz="4" w:space="0" w:color="auto"/>
            </w:tcBorders>
            <w:shd w:val="clear" w:color="auto" w:fill="auto"/>
            <w:vAlign w:val="center"/>
            <w:hideMark/>
          </w:tcPr>
          <w:p w14:paraId="6B056753"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5</w:t>
            </w:r>
          </w:p>
        </w:tc>
        <w:tc>
          <w:tcPr>
            <w:tcW w:w="1420" w:type="dxa"/>
            <w:tcBorders>
              <w:top w:val="nil"/>
              <w:left w:val="nil"/>
              <w:bottom w:val="single" w:sz="4" w:space="0" w:color="auto"/>
              <w:right w:val="single" w:sz="4" w:space="0" w:color="auto"/>
            </w:tcBorders>
            <w:shd w:val="clear" w:color="auto" w:fill="auto"/>
            <w:vAlign w:val="center"/>
            <w:hideMark/>
          </w:tcPr>
          <w:p w14:paraId="4959DD4D"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1,250,000</w:t>
            </w:r>
          </w:p>
        </w:tc>
      </w:tr>
      <w:tr w:rsidR="00EC78A2" w:rsidRPr="003738DA" w14:paraId="742F70E5"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7629759"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Contraparte</w:t>
            </w:r>
            <w:proofErr w:type="spellEnd"/>
            <w:r w:rsidRPr="003738DA">
              <w:rPr>
                <w:rFonts w:ascii="Calibri" w:hAnsi="Calibri"/>
                <w:color w:val="000000"/>
                <w:sz w:val="20"/>
                <w:szCs w:val="20"/>
              </w:rPr>
              <w:t xml:space="preserve"> PUC</w:t>
            </w:r>
          </w:p>
        </w:tc>
        <w:tc>
          <w:tcPr>
            <w:tcW w:w="1340" w:type="dxa"/>
            <w:tcBorders>
              <w:top w:val="nil"/>
              <w:left w:val="nil"/>
              <w:bottom w:val="single" w:sz="4" w:space="0" w:color="auto"/>
              <w:right w:val="single" w:sz="4" w:space="0" w:color="auto"/>
            </w:tcBorders>
            <w:shd w:val="clear" w:color="auto" w:fill="auto"/>
            <w:vAlign w:val="center"/>
            <w:hideMark/>
          </w:tcPr>
          <w:p w14:paraId="4C552B8A"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7A7430C9"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3,000,000</w:t>
            </w:r>
          </w:p>
        </w:tc>
        <w:tc>
          <w:tcPr>
            <w:tcW w:w="1830" w:type="dxa"/>
            <w:tcBorders>
              <w:top w:val="nil"/>
              <w:left w:val="nil"/>
              <w:bottom w:val="single" w:sz="4" w:space="0" w:color="auto"/>
              <w:right w:val="single" w:sz="4" w:space="0" w:color="auto"/>
            </w:tcBorders>
            <w:shd w:val="clear" w:color="auto" w:fill="auto"/>
            <w:vAlign w:val="center"/>
            <w:hideMark/>
          </w:tcPr>
          <w:p w14:paraId="56807F30"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vAlign w:val="center"/>
            <w:hideMark/>
          </w:tcPr>
          <w:p w14:paraId="1A9C2B22"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3,000,000</w:t>
            </w:r>
          </w:p>
        </w:tc>
      </w:tr>
      <w:tr w:rsidR="00EC78A2" w:rsidRPr="003738DA" w14:paraId="73965AD3"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B0AEE36"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Doctorado</w:t>
            </w:r>
            <w:proofErr w:type="spellEnd"/>
            <w:r w:rsidRPr="003738DA">
              <w:rPr>
                <w:rFonts w:ascii="Calibri" w:hAnsi="Calibri"/>
                <w:color w:val="000000"/>
                <w:sz w:val="20"/>
                <w:szCs w:val="20"/>
              </w:rPr>
              <w:t xml:space="preserve"> PUC</w:t>
            </w:r>
          </w:p>
        </w:tc>
        <w:tc>
          <w:tcPr>
            <w:tcW w:w="1340" w:type="dxa"/>
            <w:tcBorders>
              <w:top w:val="nil"/>
              <w:left w:val="nil"/>
              <w:bottom w:val="single" w:sz="4" w:space="0" w:color="auto"/>
              <w:right w:val="single" w:sz="4" w:space="0" w:color="auto"/>
            </w:tcBorders>
            <w:shd w:val="clear" w:color="auto" w:fill="auto"/>
            <w:vAlign w:val="center"/>
            <w:hideMark/>
          </w:tcPr>
          <w:p w14:paraId="4D61728C"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2E743209"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2,800,000</w:t>
            </w:r>
          </w:p>
        </w:tc>
        <w:tc>
          <w:tcPr>
            <w:tcW w:w="1830" w:type="dxa"/>
            <w:tcBorders>
              <w:top w:val="nil"/>
              <w:left w:val="nil"/>
              <w:bottom w:val="single" w:sz="4" w:space="0" w:color="auto"/>
              <w:right w:val="single" w:sz="4" w:space="0" w:color="auto"/>
            </w:tcBorders>
            <w:shd w:val="clear" w:color="auto" w:fill="auto"/>
            <w:vAlign w:val="center"/>
            <w:hideMark/>
          </w:tcPr>
          <w:p w14:paraId="3AB0608E"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vAlign w:val="center"/>
            <w:hideMark/>
          </w:tcPr>
          <w:p w14:paraId="1B7506E6"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2,800,000</w:t>
            </w:r>
          </w:p>
        </w:tc>
      </w:tr>
      <w:tr w:rsidR="00EC78A2" w:rsidRPr="003738DA" w14:paraId="59A664C4"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6A275679"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Doctorado</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Conicyt</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022D49AF"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14:paraId="1E707D5E" w14:textId="46A265A3" w:rsidR="00EC78A2" w:rsidRPr="003738DA" w:rsidRDefault="00EC78A2" w:rsidP="00D53538">
            <w:pPr>
              <w:jc w:val="right"/>
              <w:rPr>
                <w:rFonts w:ascii="Calibri" w:hAnsi="Calibri"/>
                <w:color w:val="000000"/>
                <w:sz w:val="20"/>
                <w:szCs w:val="20"/>
              </w:rPr>
            </w:pPr>
            <w:r w:rsidRPr="003738DA">
              <w:rPr>
                <w:rFonts w:ascii="Calibri" w:hAnsi="Calibri"/>
                <w:color w:val="000000"/>
                <w:sz w:val="20"/>
                <w:szCs w:val="20"/>
              </w:rPr>
              <w:t xml:space="preserve">9,750,000 </w:t>
            </w:r>
          </w:p>
        </w:tc>
        <w:tc>
          <w:tcPr>
            <w:tcW w:w="1830" w:type="dxa"/>
            <w:tcBorders>
              <w:top w:val="nil"/>
              <w:left w:val="nil"/>
              <w:bottom w:val="single" w:sz="4" w:space="0" w:color="auto"/>
              <w:right w:val="single" w:sz="4" w:space="0" w:color="auto"/>
            </w:tcBorders>
            <w:shd w:val="clear" w:color="auto" w:fill="auto"/>
            <w:noWrap/>
            <w:vAlign w:val="center"/>
            <w:hideMark/>
          </w:tcPr>
          <w:p w14:paraId="5C863ADE"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248D3E93"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9,750,000</w:t>
            </w:r>
          </w:p>
        </w:tc>
      </w:tr>
      <w:tr w:rsidR="00EC78A2" w:rsidRPr="003738DA" w14:paraId="4E7EB834"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5F74AB76"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Doctorado</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Conicyt</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19E2BC2A"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14:paraId="2A59591F"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9,750,000 </w:t>
            </w:r>
          </w:p>
        </w:tc>
        <w:tc>
          <w:tcPr>
            <w:tcW w:w="1830" w:type="dxa"/>
            <w:tcBorders>
              <w:top w:val="nil"/>
              <w:left w:val="nil"/>
              <w:bottom w:val="single" w:sz="4" w:space="0" w:color="auto"/>
              <w:right w:val="single" w:sz="4" w:space="0" w:color="auto"/>
            </w:tcBorders>
            <w:shd w:val="clear" w:color="auto" w:fill="auto"/>
            <w:noWrap/>
            <w:vAlign w:val="center"/>
            <w:hideMark/>
          </w:tcPr>
          <w:p w14:paraId="40BCC723"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2530717E"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9,750,000</w:t>
            </w:r>
          </w:p>
        </w:tc>
      </w:tr>
      <w:tr w:rsidR="00EC78A2" w:rsidRPr="003738DA" w14:paraId="58E3D80C"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6E6D7D07"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Doctorado</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Conicyt</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79626316"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14:paraId="4E803269"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9,750,000 </w:t>
            </w:r>
          </w:p>
        </w:tc>
        <w:tc>
          <w:tcPr>
            <w:tcW w:w="1830" w:type="dxa"/>
            <w:tcBorders>
              <w:top w:val="nil"/>
              <w:left w:val="nil"/>
              <w:bottom w:val="single" w:sz="4" w:space="0" w:color="auto"/>
              <w:right w:val="single" w:sz="4" w:space="0" w:color="auto"/>
            </w:tcBorders>
            <w:shd w:val="clear" w:color="auto" w:fill="auto"/>
            <w:noWrap/>
            <w:vAlign w:val="center"/>
            <w:hideMark/>
          </w:tcPr>
          <w:p w14:paraId="271AC3E2"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48D9717E"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9,750,000</w:t>
            </w:r>
          </w:p>
        </w:tc>
      </w:tr>
      <w:tr w:rsidR="00EC78A2" w:rsidRPr="003738DA" w14:paraId="4D54CF65"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37E42611"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SENESCYT Ecuador</w:t>
            </w:r>
          </w:p>
        </w:tc>
        <w:tc>
          <w:tcPr>
            <w:tcW w:w="1340" w:type="dxa"/>
            <w:tcBorders>
              <w:top w:val="nil"/>
              <w:left w:val="nil"/>
              <w:bottom w:val="single" w:sz="4" w:space="0" w:color="auto"/>
              <w:right w:val="single" w:sz="4" w:space="0" w:color="auto"/>
            </w:tcBorders>
            <w:shd w:val="clear" w:color="auto" w:fill="auto"/>
            <w:noWrap/>
            <w:vAlign w:val="center"/>
            <w:hideMark/>
          </w:tcPr>
          <w:p w14:paraId="46952E9F"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642A586F"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10,199,421 </w:t>
            </w:r>
          </w:p>
        </w:tc>
        <w:tc>
          <w:tcPr>
            <w:tcW w:w="1830" w:type="dxa"/>
            <w:tcBorders>
              <w:top w:val="nil"/>
              <w:left w:val="nil"/>
              <w:bottom w:val="single" w:sz="4" w:space="0" w:color="auto"/>
              <w:right w:val="single" w:sz="4" w:space="0" w:color="auto"/>
            </w:tcBorders>
            <w:shd w:val="clear" w:color="auto" w:fill="auto"/>
            <w:noWrap/>
            <w:vAlign w:val="center"/>
            <w:hideMark/>
          </w:tcPr>
          <w:p w14:paraId="478F8FE3"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698FD114"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10,199,421</w:t>
            </w:r>
          </w:p>
        </w:tc>
      </w:tr>
      <w:tr w:rsidR="00EC78A2" w:rsidRPr="003738DA" w14:paraId="28246430"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49A53B72"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Doctorado</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Conicyt</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62E65183"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14:paraId="38D20B45"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9,750,000 </w:t>
            </w:r>
          </w:p>
        </w:tc>
        <w:tc>
          <w:tcPr>
            <w:tcW w:w="1830" w:type="dxa"/>
            <w:tcBorders>
              <w:top w:val="nil"/>
              <w:left w:val="nil"/>
              <w:bottom w:val="single" w:sz="4" w:space="0" w:color="auto"/>
              <w:right w:val="single" w:sz="4" w:space="0" w:color="auto"/>
            </w:tcBorders>
            <w:shd w:val="clear" w:color="auto" w:fill="auto"/>
            <w:noWrap/>
            <w:vAlign w:val="center"/>
            <w:hideMark/>
          </w:tcPr>
          <w:p w14:paraId="6D07397E"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49359866"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9,750,000</w:t>
            </w:r>
          </w:p>
        </w:tc>
      </w:tr>
      <w:tr w:rsidR="00EC78A2" w:rsidRPr="003738DA" w14:paraId="74400BC2"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172444D4"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Doctorado</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Conicyt</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6571461D"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14:paraId="459BC337"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9,750,000 </w:t>
            </w:r>
          </w:p>
        </w:tc>
        <w:tc>
          <w:tcPr>
            <w:tcW w:w="1830" w:type="dxa"/>
            <w:tcBorders>
              <w:top w:val="nil"/>
              <w:left w:val="nil"/>
              <w:bottom w:val="single" w:sz="4" w:space="0" w:color="auto"/>
              <w:right w:val="single" w:sz="4" w:space="0" w:color="auto"/>
            </w:tcBorders>
            <w:shd w:val="clear" w:color="auto" w:fill="auto"/>
            <w:noWrap/>
            <w:vAlign w:val="center"/>
            <w:hideMark/>
          </w:tcPr>
          <w:p w14:paraId="039CF86A"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37F2AF68"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9,750,000</w:t>
            </w:r>
          </w:p>
        </w:tc>
      </w:tr>
      <w:tr w:rsidR="00EC78A2" w:rsidRPr="003738DA" w14:paraId="1D3FE08D"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58100FA8"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Doctorado</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Conicyt</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7B35755F"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14:paraId="4CE4B971" w14:textId="77777777" w:rsidR="00EC78A2" w:rsidRPr="003738DA" w:rsidRDefault="00EC78A2" w:rsidP="00D53538">
            <w:pPr>
              <w:jc w:val="right"/>
              <w:rPr>
                <w:rFonts w:ascii="Calibri" w:hAnsi="Calibri"/>
                <w:color w:val="000000"/>
                <w:sz w:val="20"/>
                <w:szCs w:val="20"/>
              </w:rPr>
            </w:pPr>
            <w:r w:rsidRPr="003738DA">
              <w:rPr>
                <w:rFonts w:ascii="Calibri" w:hAnsi="Calibri"/>
                <w:color w:val="000000"/>
                <w:sz w:val="20"/>
                <w:szCs w:val="20"/>
              </w:rPr>
              <w:t xml:space="preserve">9,750,000 </w:t>
            </w:r>
          </w:p>
        </w:tc>
        <w:tc>
          <w:tcPr>
            <w:tcW w:w="1830" w:type="dxa"/>
            <w:tcBorders>
              <w:top w:val="nil"/>
              <w:left w:val="nil"/>
              <w:bottom w:val="single" w:sz="4" w:space="0" w:color="auto"/>
              <w:right w:val="single" w:sz="4" w:space="0" w:color="auto"/>
            </w:tcBorders>
            <w:shd w:val="clear" w:color="auto" w:fill="auto"/>
            <w:noWrap/>
            <w:vAlign w:val="center"/>
            <w:hideMark/>
          </w:tcPr>
          <w:p w14:paraId="7DAB0EAC"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265EC888"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9,750,000</w:t>
            </w:r>
          </w:p>
        </w:tc>
      </w:tr>
      <w:tr w:rsidR="00EC78A2" w:rsidRPr="003738DA" w14:paraId="648363D6"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36963E37"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Doctorado</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Conicyt</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3CDD9846"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14:paraId="1C279C89"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9,750,000 </w:t>
            </w:r>
          </w:p>
        </w:tc>
        <w:tc>
          <w:tcPr>
            <w:tcW w:w="1830" w:type="dxa"/>
            <w:tcBorders>
              <w:top w:val="nil"/>
              <w:left w:val="nil"/>
              <w:bottom w:val="single" w:sz="4" w:space="0" w:color="auto"/>
              <w:right w:val="single" w:sz="4" w:space="0" w:color="auto"/>
            </w:tcBorders>
            <w:shd w:val="clear" w:color="auto" w:fill="auto"/>
            <w:noWrap/>
            <w:vAlign w:val="center"/>
            <w:hideMark/>
          </w:tcPr>
          <w:p w14:paraId="36ACE4D9"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21D431B3"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9,750,000</w:t>
            </w:r>
          </w:p>
        </w:tc>
      </w:tr>
      <w:tr w:rsidR="00EC78A2" w:rsidRPr="003738DA" w14:paraId="0ABC7573"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F99F158"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Fondecyt</w:t>
            </w:r>
            <w:proofErr w:type="spellEnd"/>
            <w:r w:rsidRPr="003738DA">
              <w:rPr>
                <w:rFonts w:ascii="Calibri" w:hAnsi="Calibri"/>
                <w:color w:val="000000"/>
                <w:sz w:val="20"/>
                <w:szCs w:val="20"/>
              </w:rPr>
              <w:t xml:space="preserve"> </w:t>
            </w:r>
            <w:proofErr w:type="spellStart"/>
            <w:r w:rsidRPr="003738DA">
              <w:rPr>
                <w:rFonts w:ascii="Calibri" w:hAnsi="Calibri"/>
                <w:color w:val="000000"/>
                <w:sz w:val="20"/>
                <w:szCs w:val="20"/>
              </w:rPr>
              <w:t>Postdoctorado</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6FCC8652"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bottom"/>
            <w:hideMark/>
          </w:tcPr>
          <w:p w14:paraId="1449F153"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22,000,000 </w:t>
            </w:r>
          </w:p>
        </w:tc>
        <w:tc>
          <w:tcPr>
            <w:tcW w:w="1830" w:type="dxa"/>
            <w:tcBorders>
              <w:top w:val="nil"/>
              <w:left w:val="nil"/>
              <w:bottom w:val="single" w:sz="4" w:space="0" w:color="auto"/>
              <w:right w:val="single" w:sz="4" w:space="0" w:color="auto"/>
            </w:tcBorders>
            <w:shd w:val="clear" w:color="auto" w:fill="auto"/>
            <w:noWrap/>
            <w:vAlign w:val="bottom"/>
            <w:hideMark/>
          </w:tcPr>
          <w:p w14:paraId="73BBC89A"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50</w:t>
            </w:r>
          </w:p>
        </w:tc>
        <w:tc>
          <w:tcPr>
            <w:tcW w:w="1420" w:type="dxa"/>
            <w:tcBorders>
              <w:top w:val="nil"/>
              <w:left w:val="nil"/>
              <w:bottom w:val="single" w:sz="4" w:space="0" w:color="auto"/>
              <w:right w:val="single" w:sz="4" w:space="0" w:color="auto"/>
            </w:tcBorders>
            <w:shd w:val="clear" w:color="auto" w:fill="auto"/>
            <w:noWrap/>
            <w:vAlign w:val="center"/>
            <w:hideMark/>
          </w:tcPr>
          <w:p w14:paraId="060BB8C8"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11,000,000</w:t>
            </w:r>
          </w:p>
        </w:tc>
      </w:tr>
      <w:tr w:rsidR="00EC78A2" w:rsidRPr="003738DA" w14:paraId="68AAC191"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7AF2775E"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Magister </w:t>
            </w:r>
            <w:proofErr w:type="spellStart"/>
            <w:r w:rsidRPr="003738DA">
              <w:rPr>
                <w:rFonts w:ascii="Calibri" w:hAnsi="Calibri"/>
                <w:color w:val="000000"/>
                <w:sz w:val="20"/>
                <w:szCs w:val="20"/>
              </w:rPr>
              <w:t>UAntof</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42DA5300"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center"/>
            <w:hideMark/>
          </w:tcPr>
          <w:p w14:paraId="4CAEF899" w14:textId="77777777" w:rsidR="00EC78A2" w:rsidRPr="003738DA" w:rsidRDefault="00EC78A2" w:rsidP="00D53538">
            <w:pPr>
              <w:jc w:val="right"/>
              <w:rPr>
                <w:rFonts w:ascii="Calibri" w:hAnsi="Calibri"/>
                <w:color w:val="000000"/>
                <w:sz w:val="20"/>
                <w:szCs w:val="20"/>
              </w:rPr>
            </w:pPr>
            <w:r w:rsidRPr="003738DA">
              <w:rPr>
                <w:rFonts w:ascii="Calibri" w:hAnsi="Calibri"/>
                <w:color w:val="000000"/>
                <w:sz w:val="20"/>
                <w:szCs w:val="20"/>
              </w:rPr>
              <w:t>4,002,840</w:t>
            </w:r>
          </w:p>
        </w:tc>
        <w:tc>
          <w:tcPr>
            <w:tcW w:w="1830" w:type="dxa"/>
            <w:tcBorders>
              <w:top w:val="nil"/>
              <w:left w:val="nil"/>
              <w:bottom w:val="single" w:sz="4" w:space="0" w:color="auto"/>
              <w:right w:val="single" w:sz="4" w:space="0" w:color="auto"/>
            </w:tcBorders>
            <w:shd w:val="clear" w:color="auto" w:fill="auto"/>
            <w:noWrap/>
            <w:vAlign w:val="center"/>
            <w:hideMark/>
          </w:tcPr>
          <w:p w14:paraId="6F83D800"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300270B6"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4,002,840</w:t>
            </w:r>
          </w:p>
        </w:tc>
      </w:tr>
      <w:tr w:rsidR="00EC78A2" w:rsidRPr="003738DA" w14:paraId="277D99B8"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9D0D481"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Magister </w:t>
            </w:r>
            <w:proofErr w:type="spellStart"/>
            <w:r w:rsidRPr="003738DA">
              <w:rPr>
                <w:rFonts w:ascii="Calibri" w:hAnsi="Calibri"/>
                <w:color w:val="000000"/>
                <w:sz w:val="20"/>
                <w:szCs w:val="20"/>
              </w:rPr>
              <w:t>Udec</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5B754A3A"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bottom"/>
            <w:hideMark/>
          </w:tcPr>
          <w:p w14:paraId="3DAD8C88"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4,540,000 </w:t>
            </w:r>
          </w:p>
        </w:tc>
        <w:tc>
          <w:tcPr>
            <w:tcW w:w="1830" w:type="dxa"/>
            <w:tcBorders>
              <w:top w:val="nil"/>
              <w:left w:val="nil"/>
              <w:bottom w:val="single" w:sz="4" w:space="0" w:color="auto"/>
              <w:right w:val="single" w:sz="4" w:space="0" w:color="auto"/>
            </w:tcBorders>
            <w:shd w:val="clear" w:color="auto" w:fill="auto"/>
            <w:noWrap/>
            <w:vAlign w:val="center"/>
            <w:hideMark/>
          </w:tcPr>
          <w:p w14:paraId="45F501BE"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6350A2AC"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4,540,000</w:t>
            </w:r>
          </w:p>
        </w:tc>
      </w:tr>
      <w:tr w:rsidR="00EC78A2" w:rsidRPr="003738DA" w14:paraId="1E8CEB25"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87EFDA4"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Magister </w:t>
            </w:r>
            <w:proofErr w:type="spellStart"/>
            <w:r w:rsidRPr="003738DA">
              <w:rPr>
                <w:rFonts w:ascii="Calibri" w:hAnsi="Calibri"/>
                <w:color w:val="000000"/>
                <w:sz w:val="20"/>
                <w:szCs w:val="20"/>
              </w:rPr>
              <w:t>Udec</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5AD52F3A"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bottom"/>
            <w:hideMark/>
          </w:tcPr>
          <w:p w14:paraId="3F81BC2E"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2,840,000 </w:t>
            </w:r>
          </w:p>
        </w:tc>
        <w:tc>
          <w:tcPr>
            <w:tcW w:w="1830" w:type="dxa"/>
            <w:tcBorders>
              <w:top w:val="nil"/>
              <w:left w:val="nil"/>
              <w:bottom w:val="single" w:sz="4" w:space="0" w:color="auto"/>
              <w:right w:val="single" w:sz="4" w:space="0" w:color="auto"/>
            </w:tcBorders>
            <w:shd w:val="clear" w:color="auto" w:fill="auto"/>
            <w:noWrap/>
            <w:vAlign w:val="center"/>
            <w:hideMark/>
          </w:tcPr>
          <w:p w14:paraId="6F1D1111"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4924A9A5"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2,840,000</w:t>
            </w:r>
          </w:p>
        </w:tc>
      </w:tr>
      <w:tr w:rsidR="00EC78A2" w:rsidRPr="003738DA" w14:paraId="50E137AA"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F25B9DE"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Magister </w:t>
            </w:r>
            <w:proofErr w:type="spellStart"/>
            <w:r w:rsidRPr="003738DA">
              <w:rPr>
                <w:rFonts w:ascii="Calibri" w:hAnsi="Calibri"/>
                <w:color w:val="000000"/>
                <w:sz w:val="20"/>
                <w:szCs w:val="20"/>
              </w:rPr>
              <w:t>Udec</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055841CF"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bottom"/>
            <w:hideMark/>
          </w:tcPr>
          <w:p w14:paraId="25E1529B" w14:textId="77777777" w:rsidR="00EC78A2" w:rsidRPr="003738DA" w:rsidRDefault="00EC78A2" w:rsidP="00D53538">
            <w:pPr>
              <w:jc w:val="right"/>
              <w:rPr>
                <w:rFonts w:ascii="Calibri" w:hAnsi="Calibri"/>
                <w:color w:val="000000"/>
                <w:sz w:val="20"/>
                <w:szCs w:val="20"/>
              </w:rPr>
            </w:pPr>
            <w:r w:rsidRPr="003738DA">
              <w:rPr>
                <w:rFonts w:ascii="Calibri" w:hAnsi="Calibri"/>
                <w:color w:val="000000"/>
                <w:sz w:val="20"/>
                <w:szCs w:val="20"/>
              </w:rPr>
              <w:t xml:space="preserve">2,840,000 </w:t>
            </w:r>
          </w:p>
        </w:tc>
        <w:tc>
          <w:tcPr>
            <w:tcW w:w="1830" w:type="dxa"/>
            <w:tcBorders>
              <w:top w:val="nil"/>
              <w:left w:val="nil"/>
              <w:bottom w:val="single" w:sz="4" w:space="0" w:color="auto"/>
              <w:right w:val="single" w:sz="4" w:space="0" w:color="auto"/>
            </w:tcBorders>
            <w:shd w:val="clear" w:color="auto" w:fill="auto"/>
            <w:noWrap/>
            <w:vAlign w:val="center"/>
            <w:hideMark/>
          </w:tcPr>
          <w:p w14:paraId="502AC4D2"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13CD9531"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2,840,000</w:t>
            </w:r>
          </w:p>
        </w:tc>
      </w:tr>
      <w:tr w:rsidR="00EC78A2" w:rsidRPr="003738DA" w14:paraId="2091DCC1"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B215DCE"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Magister </w:t>
            </w:r>
            <w:proofErr w:type="spellStart"/>
            <w:r w:rsidRPr="003738DA">
              <w:rPr>
                <w:rFonts w:ascii="Calibri" w:hAnsi="Calibri"/>
                <w:color w:val="000000"/>
                <w:sz w:val="20"/>
                <w:szCs w:val="20"/>
              </w:rPr>
              <w:t>Udec</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7A189AFF"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noWrap/>
            <w:vAlign w:val="bottom"/>
            <w:hideMark/>
          </w:tcPr>
          <w:p w14:paraId="1CFF2FE2"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 xml:space="preserve">2,840,000 </w:t>
            </w:r>
          </w:p>
        </w:tc>
        <w:tc>
          <w:tcPr>
            <w:tcW w:w="1830" w:type="dxa"/>
            <w:tcBorders>
              <w:top w:val="nil"/>
              <w:left w:val="nil"/>
              <w:bottom w:val="single" w:sz="4" w:space="0" w:color="auto"/>
              <w:right w:val="single" w:sz="4" w:space="0" w:color="auto"/>
            </w:tcBorders>
            <w:shd w:val="clear" w:color="auto" w:fill="auto"/>
            <w:noWrap/>
            <w:vAlign w:val="center"/>
            <w:hideMark/>
          </w:tcPr>
          <w:p w14:paraId="04DCC5B3"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24991A47"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2,840,000</w:t>
            </w:r>
          </w:p>
        </w:tc>
      </w:tr>
      <w:tr w:rsidR="00EC78A2" w:rsidRPr="003738DA" w14:paraId="5B83E824"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6CE8C1E"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Post </w:t>
            </w:r>
            <w:proofErr w:type="spellStart"/>
            <w:r w:rsidRPr="003738DA">
              <w:rPr>
                <w:rFonts w:ascii="Calibri" w:hAnsi="Calibri"/>
                <w:color w:val="000000"/>
                <w:sz w:val="20"/>
                <w:szCs w:val="20"/>
              </w:rPr>
              <w:t>doctorado</w:t>
            </w:r>
            <w:proofErr w:type="spellEnd"/>
            <w:r w:rsidRPr="003738DA">
              <w:rPr>
                <w:rFonts w:ascii="Calibri" w:hAnsi="Calibri"/>
                <w:color w:val="000000"/>
                <w:sz w:val="20"/>
                <w:szCs w:val="20"/>
              </w:rPr>
              <w:t xml:space="preserve"> PUCV</w:t>
            </w:r>
          </w:p>
        </w:tc>
        <w:tc>
          <w:tcPr>
            <w:tcW w:w="1340" w:type="dxa"/>
            <w:tcBorders>
              <w:top w:val="nil"/>
              <w:left w:val="nil"/>
              <w:bottom w:val="single" w:sz="4" w:space="0" w:color="auto"/>
              <w:right w:val="single" w:sz="4" w:space="0" w:color="auto"/>
            </w:tcBorders>
            <w:shd w:val="clear" w:color="auto" w:fill="auto"/>
            <w:vAlign w:val="center"/>
            <w:hideMark/>
          </w:tcPr>
          <w:p w14:paraId="0CE210A0"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57A486AA" w14:textId="77777777" w:rsidR="00EC78A2" w:rsidRPr="003738DA" w:rsidRDefault="00EC78A2" w:rsidP="00D53538">
            <w:pPr>
              <w:jc w:val="right"/>
              <w:rPr>
                <w:rFonts w:ascii="Calibri" w:hAnsi="Calibri"/>
                <w:color w:val="000000"/>
                <w:sz w:val="20"/>
                <w:szCs w:val="20"/>
              </w:rPr>
            </w:pPr>
            <w:r w:rsidRPr="003738DA">
              <w:rPr>
                <w:rFonts w:ascii="Calibri" w:hAnsi="Calibri"/>
                <w:color w:val="000000"/>
                <w:sz w:val="20"/>
                <w:szCs w:val="20"/>
              </w:rPr>
              <w:t>9,000,000</w:t>
            </w:r>
          </w:p>
        </w:tc>
        <w:tc>
          <w:tcPr>
            <w:tcW w:w="1830" w:type="dxa"/>
            <w:tcBorders>
              <w:top w:val="nil"/>
              <w:left w:val="nil"/>
              <w:bottom w:val="single" w:sz="4" w:space="0" w:color="auto"/>
              <w:right w:val="single" w:sz="4" w:space="0" w:color="auto"/>
            </w:tcBorders>
            <w:shd w:val="clear" w:color="auto" w:fill="auto"/>
            <w:vAlign w:val="center"/>
            <w:hideMark/>
          </w:tcPr>
          <w:p w14:paraId="5DCF1EF8"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vAlign w:val="center"/>
            <w:hideMark/>
          </w:tcPr>
          <w:p w14:paraId="6DE3E98E"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9,000,000</w:t>
            </w:r>
          </w:p>
        </w:tc>
      </w:tr>
      <w:tr w:rsidR="00EC78A2" w:rsidRPr="003738DA" w14:paraId="30B44B11"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E6D9B25"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Magister PUCV</w:t>
            </w:r>
          </w:p>
        </w:tc>
        <w:tc>
          <w:tcPr>
            <w:tcW w:w="1340" w:type="dxa"/>
            <w:tcBorders>
              <w:top w:val="nil"/>
              <w:left w:val="nil"/>
              <w:bottom w:val="single" w:sz="4" w:space="0" w:color="auto"/>
              <w:right w:val="single" w:sz="4" w:space="0" w:color="auto"/>
            </w:tcBorders>
            <w:shd w:val="clear" w:color="auto" w:fill="auto"/>
            <w:vAlign w:val="center"/>
            <w:hideMark/>
          </w:tcPr>
          <w:p w14:paraId="7DE5D41F"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7507A8DD" w14:textId="77777777" w:rsidR="00EC78A2" w:rsidRPr="003738DA" w:rsidRDefault="00EC78A2" w:rsidP="00D53538">
            <w:pPr>
              <w:jc w:val="right"/>
              <w:rPr>
                <w:rFonts w:ascii="Calibri" w:hAnsi="Calibri"/>
                <w:color w:val="000000"/>
                <w:sz w:val="20"/>
                <w:szCs w:val="20"/>
              </w:rPr>
            </w:pPr>
            <w:r w:rsidRPr="003738DA">
              <w:rPr>
                <w:rFonts w:ascii="Calibri" w:hAnsi="Calibri"/>
                <w:color w:val="000000"/>
                <w:sz w:val="20"/>
                <w:szCs w:val="20"/>
              </w:rPr>
              <w:t>2,000,000</w:t>
            </w:r>
          </w:p>
        </w:tc>
        <w:tc>
          <w:tcPr>
            <w:tcW w:w="1830" w:type="dxa"/>
            <w:tcBorders>
              <w:top w:val="nil"/>
              <w:left w:val="nil"/>
              <w:bottom w:val="single" w:sz="4" w:space="0" w:color="auto"/>
              <w:right w:val="single" w:sz="4" w:space="0" w:color="auto"/>
            </w:tcBorders>
            <w:shd w:val="clear" w:color="auto" w:fill="auto"/>
            <w:vAlign w:val="center"/>
            <w:hideMark/>
          </w:tcPr>
          <w:p w14:paraId="41E60D03"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vAlign w:val="center"/>
            <w:hideMark/>
          </w:tcPr>
          <w:p w14:paraId="318E0721"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2,000,000</w:t>
            </w:r>
          </w:p>
        </w:tc>
      </w:tr>
      <w:tr w:rsidR="00EC78A2" w:rsidRPr="003738DA" w14:paraId="07D86300" w14:textId="77777777" w:rsidTr="0025348A">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FB088FF" w14:textId="77777777" w:rsidR="00EC78A2" w:rsidRPr="003738DA" w:rsidRDefault="00EC78A2">
            <w:pPr>
              <w:rPr>
                <w:rFonts w:ascii="Calibri" w:hAnsi="Calibri"/>
                <w:color w:val="000000"/>
                <w:sz w:val="20"/>
                <w:szCs w:val="20"/>
              </w:rPr>
            </w:pPr>
            <w:proofErr w:type="spellStart"/>
            <w:r w:rsidRPr="003738DA">
              <w:rPr>
                <w:rFonts w:ascii="Calibri" w:hAnsi="Calibri"/>
                <w:color w:val="000000"/>
                <w:sz w:val="20"/>
                <w:szCs w:val="20"/>
              </w:rPr>
              <w:t>Beca</w:t>
            </w:r>
            <w:proofErr w:type="spellEnd"/>
            <w:r w:rsidRPr="003738DA">
              <w:rPr>
                <w:rFonts w:ascii="Calibri" w:hAnsi="Calibri"/>
                <w:color w:val="000000"/>
                <w:sz w:val="20"/>
                <w:szCs w:val="20"/>
              </w:rPr>
              <w:t xml:space="preserve"> Magister PUCV</w:t>
            </w:r>
          </w:p>
        </w:tc>
        <w:tc>
          <w:tcPr>
            <w:tcW w:w="1340" w:type="dxa"/>
            <w:tcBorders>
              <w:top w:val="nil"/>
              <w:left w:val="nil"/>
              <w:bottom w:val="single" w:sz="4" w:space="0" w:color="auto"/>
              <w:right w:val="single" w:sz="4" w:space="0" w:color="auto"/>
            </w:tcBorders>
            <w:shd w:val="clear" w:color="auto" w:fill="auto"/>
            <w:vAlign w:val="center"/>
            <w:hideMark/>
          </w:tcPr>
          <w:p w14:paraId="02844C7F"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4" w:space="0" w:color="auto"/>
              <w:right w:val="single" w:sz="4" w:space="0" w:color="auto"/>
            </w:tcBorders>
            <w:shd w:val="clear" w:color="auto" w:fill="auto"/>
            <w:vAlign w:val="center"/>
            <w:hideMark/>
          </w:tcPr>
          <w:p w14:paraId="28775DE8" w14:textId="77777777" w:rsidR="00EC78A2" w:rsidRPr="003738DA" w:rsidRDefault="00EC78A2" w:rsidP="00D53538">
            <w:pPr>
              <w:jc w:val="right"/>
              <w:rPr>
                <w:rFonts w:ascii="Calibri" w:hAnsi="Calibri"/>
                <w:color w:val="000000"/>
                <w:sz w:val="20"/>
                <w:szCs w:val="20"/>
              </w:rPr>
            </w:pPr>
            <w:r w:rsidRPr="003738DA">
              <w:rPr>
                <w:rFonts w:ascii="Calibri" w:hAnsi="Calibri"/>
                <w:color w:val="000000"/>
                <w:sz w:val="20"/>
                <w:szCs w:val="20"/>
              </w:rPr>
              <w:t>2,000,000</w:t>
            </w:r>
          </w:p>
        </w:tc>
        <w:tc>
          <w:tcPr>
            <w:tcW w:w="1830" w:type="dxa"/>
            <w:tcBorders>
              <w:top w:val="nil"/>
              <w:left w:val="nil"/>
              <w:bottom w:val="single" w:sz="4" w:space="0" w:color="auto"/>
              <w:right w:val="single" w:sz="4" w:space="0" w:color="auto"/>
            </w:tcBorders>
            <w:shd w:val="clear" w:color="auto" w:fill="auto"/>
            <w:vAlign w:val="center"/>
            <w:hideMark/>
          </w:tcPr>
          <w:p w14:paraId="065A68DA"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100</w:t>
            </w:r>
          </w:p>
        </w:tc>
        <w:tc>
          <w:tcPr>
            <w:tcW w:w="1420" w:type="dxa"/>
            <w:tcBorders>
              <w:top w:val="nil"/>
              <w:left w:val="nil"/>
              <w:bottom w:val="single" w:sz="4" w:space="0" w:color="auto"/>
              <w:right w:val="single" w:sz="4" w:space="0" w:color="auto"/>
            </w:tcBorders>
            <w:shd w:val="clear" w:color="auto" w:fill="auto"/>
            <w:vAlign w:val="center"/>
            <w:hideMark/>
          </w:tcPr>
          <w:p w14:paraId="557515F6"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2,000,000</w:t>
            </w:r>
          </w:p>
        </w:tc>
      </w:tr>
      <w:tr w:rsidR="00EC78A2" w:rsidRPr="003738DA" w14:paraId="02D3CBAB" w14:textId="77777777" w:rsidTr="0025348A">
        <w:trPr>
          <w:trHeight w:val="337"/>
        </w:trPr>
        <w:tc>
          <w:tcPr>
            <w:tcW w:w="2860" w:type="dxa"/>
            <w:tcBorders>
              <w:top w:val="nil"/>
              <w:left w:val="single" w:sz="8" w:space="0" w:color="auto"/>
              <w:bottom w:val="single" w:sz="8" w:space="0" w:color="auto"/>
              <w:right w:val="single" w:sz="8" w:space="0" w:color="auto"/>
            </w:tcBorders>
            <w:shd w:val="clear" w:color="000000" w:fill="D9D9D9"/>
            <w:vAlign w:val="center"/>
            <w:hideMark/>
          </w:tcPr>
          <w:p w14:paraId="135AA84E" w14:textId="77777777" w:rsidR="00EC78A2" w:rsidRPr="003738DA" w:rsidRDefault="00EC78A2">
            <w:pPr>
              <w:jc w:val="center"/>
              <w:rPr>
                <w:rFonts w:ascii="Calibri" w:hAnsi="Calibri"/>
                <w:b/>
                <w:bCs/>
                <w:color w:val="000000"/>
                <w:sz w:val="20"/>
                <w:szCs w:val="20"/>
              </w:rPr>
            </w:pPr>
            <w:r w:rsidRPr="003738DA">
              <w:rPr>
                <w:rFonts w:ascii="Calibri" w:hAnsi="Calibri"/>
                <w:b/>
                <w:bCs/>
                <w:color w:val="000000"/>
                <w:sz w:val="20"/>
                <w:szCs w:val="20"/>
              </w:rPr>
              <w:t>TOTAL</w:t>
            </w:r>
          </w:p>
        </w:tc>
        <w:tc>
          <w:tcPr>
            <w:tcW w:w="1340" w:type="dxa"/>
            <w:tcBorders>
              <w:top w:val="nil"/>
              <w:left w:val="nil"/>
              <w:bottom w:val="single" w:sz="8" w:space="0" w:color="auto"/>
              <w:right w:val="single" w:sz="8" w:space="0" w:color="auto"/>
            </w:tcBorders>
            <w:shd w:val="clear" w:color="000000" w:fill="D9D9D9"/>
            <w:vAlign w:val="center"/>
            <w:hideMark/>
          </w:tcPr>
          <w:p w14:paraId="17F77FBF"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0</w:t>
            </w:r>
          </w:p>
        </w:tc>
        <w:tc>
          <w:tcPr>
            <w:tcW w:w="1470" w:type="dxa"/>
            <w:tcBorders>
              <w:top w:val="nil"/>
              <w:left w:val="nil"/>
              <w:bottom w:val="single" w:sz="8" w:space="0" w:color="auto"/>
              <w:right w:val="single" w:sz="8" w:space="0" w:color="auto"/>
            </w:tcBorders>
            <w:shd w:val="clear" w:color="000000" w:fill="D9D9D9"/>
            <w:vAlign w:val="center"/>
            <w:hideMark/>
          </w:tcPr>
          <w:p w14:paraId="0CEC79D6" w14:textId="77777777" w:rsidR="00EC78A2" w:rsidRPr="003738DA" w:rsidRDefault="00EC78A2">
            <w:pPr>
              <w:jc w:val="right"/>
              <w:rPr>
                <w:rFonts w:ascii="Calibri" w:hAnsi="Calibri"/>
                <w:color w:val="000000"/>
                <w:sz w:val="20"/>
                <w:szCs w:val="20"/>
              </w:rPr>
            </w:pPr>
            <w:r w:rsidRPr="003738DA">
              <w:rPr>
                <w:rFonts w:ascii="Calibri" w:hAnsi="Calibri"/>
                <w:color w:val="000000"/>
                <w:sz w:val="20"/>
                <w:szCs w:val="20"/>
              </w:rPr>
              <w:t>1,840,195,261</w:t>
            </w:r>
          </w:p>
        </w:tc>
        <w:tc>
          <w:tcPr>
            <w:tcW w:w="1830" w:type="dxa"/>
            <w:tcBorders>
              <w:top w:val="nil"/>
              <w:left w:val="nil"/>
              <w:bottom w:val="single" w:sz="8" w:space="0" w:color="auto"/>
              <w:right w:val="single" w:sz="8" w:space="0" w:color="auto"/>
            </w:tcBorders>
            <w:shd w:val="clear" w:color="000000" w:fill="D9D9D9"/>
            <w:vAlign w:val="center"/>
            <w:hideMark/>
          </w:tcPr>
          <w:p w14:paraId="670ACA1A" w14:textId="77777777" w:rsidR="00EC78A2" w:rsidRPr="003738DA" w:rsidRDefault="00EC78A2">
            <w:pPr>
              <w:jc w:val="center"/>
              <w:rPr>
                <w:rFonts w:ascii="Calibri" w:hAnsi="Calibri"/>
                <w:color w:val="000000"/>
                <w:sz w:val="20"/>
                <w:szCs w:val="20"/>
              </w:rPr>
            </w:pPr>
            <w:r w:rsidRPr="003738DA">
              <w:rPr>
                <w:rFonts w:ascii="Calibri" w:hAnsi="Calibri"/>
                <w:color w:val="000000"/>
                <w:sz w:val="20"/>
                <w:szCs w:val="20"/>
              </w:rPr>
              <w:t> </w:t>
            </w:r>
          </w:p>
        </w:tc>
        <w:tc>
          <w:tcPr>
            <w:tcW w:w="1420" w:type="dxa"/>
            <w:tcBorders>
              <w:top w:val="nil"/>
              <w:left w:val="nil"/>
              <w:bottom w:val="single" w:sz="8" w:space="0" w:color="auto"/>
              <w:right w:val="nil"/>
            </w:tcBorders>
            <w:shd w:val="clear" w:color="000000" w:fill="D9D9D9"/>
            <w:vAlign w:val="center"/>
            <w:hideMark/>
          </w:tcPr>
          <w:p w14:paraId="23F82C9A" w14:textId="77777777" w:rsidR="00EC78A2" w:rsidRPr="003738DA" w:rsidRDefault="00EC78A2" w:rsidP="00EC78A2">
            <w:pPr>
              <w:jc w:val="center"/>
              <w:rPr>
                <w:rFonts w:ascii="Calibri" w:hAnsi="Calibri"/>
                <w:color w:val="000000"/>
                <w:sz w:val="20"/>
                <w:szCs w:val="20"/>
              </w:rPr>
            </w:pPr>
            <w:r w:rsidRPr="003738DA">
              <w:rPr>
                <w:rFonts w:ascii="Calibri" w:hAnsi="Calibri"/>
                <w:color w:val="000000"/>
                <w:sz w:val="20"/>
                <w:szCs w:val="20"/>
              </w:rPr>
              <w:t>1,435,077,261</w:t>
            </w:r>
          </w:p>
        </w:tc>
      </w:tr>
    </w:tbl>
    <w:p w14:paraId="123909AF" w14:textId="77777777" w:rsidR="00567D56" w:rsidRDefault="00567D56" w:rsidP="00371C54">
      <w:pPr>
        <w:pStyle w:val="Textoindependiente3"/>
      </w:pPr>
    </w:p>
    <w:p w14:paraId="313538A6" w14:textId="77777777" w:rsidR="00371C54" w:rsidRDefault="00371C54" w:rsidP="00371C54">
      <w:pPr>
        <w:jc w:val="both"/>
      </w:pPr>
    </w:p>
    <w:p w14:paraId="61CAFA04" w14:textId="0E16C638" w:rsidR="00371C54" w:rsidRPr="00D77351" w:rsidRDefault="00371C54" w:rsidP="00371C54">
      <w:pPr>
        <w:jc w:val="both"/>
        <w:rPr>
          <w:b/>
          <w:bCs/>
          <w:u w:val="single"/>
          <w:lang w:val="es-ES"/>
        </w:rPr>
      </w:pPr>
      <w:r w:rsidRPr="00D77351">
        <w:rPr>
          <w:b/>
          <w:bCs/>
          <w:u w:val="single"/>
          <w:lang w:val="es-ES"/>
        </w:rPr>
        <w:br w:type="page"/>
      </w:r>
      <w:r w:rsidR="00477B26">
        <w:rPr>
          <w:b/>
          <w:bCs/>
          <w:u w:val="single"/>
          <w:lang w:val="es-ES"/>
        </w:rPr>
        <w:lastRenderedPageBreak/>
        <w:t>9</w:t>
      </w:r>
      <w:r w:rsidRPr="00D77351">
        <w:rPr>
          <w:b/>
          <w:bCs/>
          <w:u w:val="single"/>
          <w:lang w:val="es-ES"/>
        </w:rPr>
        <w:t>.</w:t>
      </w:r>
      <w:r>
        <w:rPr>
          <w:b/>
          <w:bCs/>
          <w:u w:val="single"/>
          <w:lang w:val="es-ES"/>
        </w:rPr>
        <w:t>2</w:t>
      </w:r>
      <w:r w:rsidR="0035302A">
        <w:rPr>
          <w:b/>
          <w:bCs/>
          <w:u w:val="single"/>
          <w:lang w:val="es-ES"/>
        </w:rPr>
        <w:t xml:space="preserve"> </w:t>
      </w:r>
      <w:r w:rsidRPr="003738DA">
        <w:rPr>
          <w:b/>
          <w:bCs/>
          <w:u w:val="single"/>
        </w:rPr>
        <w:t>Outcome</w:t>
      </w:r>
      <w:r w:rsidR="00DB799E">
        <w:rPr>
          <w:b/>
          <w:bCs/>
          <w:u w:val="single"/>
        </w:rPr>
        <w:t xml:space="preserve"> </w:t>
      </w:r>
      <w:r w:rsidRPr="003738DA">
        <w:rPr>
          <w:b/>
          <w:bCs/>
          <w:u w:val="single"/>
        </w:rPr>
        <w:t>structure</w:t>
      </w:r>
    </w:p>
    <w:p w14:paraId="42E650C2" w14:textId="77777777" w:rsidR="00371C54" w:rsidRPr="007B77C2" w:rsidRDefault="00371C54" w:rsidP="00371C54">
      <w:pPr>
        <w:jc w:val="both"/>
        <w:rPr>
          <w:b/>
          <w:bCs/>
          <w:u w:val="single"/>
          <w:lang w:val="es-CL"/>
        </w:rPr>
      </w:pPr>
    </w:p>
    <w:tbl>
      <w:tblPr>
        <w:tblW w:w="10163" w:type="dxa"/>
        <w:tblInd w:w="-170" w:type="dxa"/>
        <w:tblBorders>
          <w:top w:val="single" w:sz="8" w:space="0" w:color="auto"/>
          <w:left w:val="single" w:sz="12" w:space="0" w:color="auto"/>
          <w:bottom w:val="single" w:sz="8" w:space="0" w:color="auto"/>
          <w:right w:val="single" w:sz="12"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800"/>
        <w:gridCol w:w="1275"/>
        <w:gridCol w:w="1276"/>
        <w:gridCol w:w="1134"/>
        <w:gridCol w:w="1276"/>
        <w:gridCol w:w="1276"/>
        <w:gridCol w:w="1417"/>
        <w:gridCol w:w="709"/>
      </w:tblGrid>
      <w:tr w:rsidR="00371C54" w:rsidRPr="00567D56" w14:paraId="0E40FE19" w14:textId="77777777" w:rsidTr="003738DA">
        <w:trPr>
          <w:trHeight w:val="460"/>
        </w:trPr>
        <w:tc>
          <w:tcPr>
            <w:tcW w:w="1800" w:type="dxa"/>
            <w:vMerge w:val="restart"/>
            <w:tcBorders>
              <w:top w:val="single" w:sz="12" w:space="0" w:color="auto"/>
            </w:tcBorders>
            <w:shd w:val="clear" w:color="auto" w:fill="D9D9D9"/>
            <w:vAlign w:val="center"/>
          </w:tcPr>
          <w:p w14:paraId="18B4EC22" w14:textId="77777777" w:rsidR="00371C54" w:rsidRPr="00567D56" w:rsidRDefault="00371C54" w:rsidP="00371C54">
            <w:pPr>
              <w:jc w:val="center"/>
              <w:rPr>
                <w:b/>
                <w:sz w:val="20"/>
                <w:szCs w:val="20"/>
              </w:rPr>
            </w:pPr>
            <w:r w:rsidRPr="00567D56">
              <w:rPr>
                <w:b/>
                <w:sz w:val="20"/>
                <w:szCs w:val="20"/>
              </w:rPr>
              <w:t>ITEM</w:t>
            </w:r>
          </w:p>
        </w:tc>
        <w:tc>
          <w:tcPr>
            <w:tcW w:w="1275" w:type="dxa"/>
            <w:vMerge w:val="restart"/>
            <w:tcBorders>
              <w:top w:val="single" w:sz="12" w:space="0" w:color="auto"/>
            </w:tcBorders>
            <w:shd w:val="clear" w:color="auto" w:fill="D9D9D9"/>
            <w:vAlign w:val="center"/>
          </w:tcPr>
          <w:p w14:paraId="6FD39D08" w14:textId="77777777" w:rsidR="00371C54" w:rsidRPr="00567D56" w:rsidRDefault="00371C54" w:rsidP="00371C54">
            <w:pPr>
              <w:ind w:right="-70"/>
              <w:jc w:val="center"/>
              <w:rPr>
                <w:b/>
                <w:sz w:val="20"/>
                <w:szCs w:val="20"/>
              </w:rPr>
            </w:pPr>
            <w:r w:rsidRPr="00567D56">
              <w:rPr>
                <w:b/>
                <w:sz w:val="20"/>
                <w:szCs w:val="20"/>
              </w:rPr>
              <w:t>Accumulated expenses to last year [$]</w:t>
            </w:r>
          </w:p>
        </w:tc>
        <w:tc>
          <w:tcPr>
            <w:tcW w:w="4962" w:type="dxa"/>
            <w:gridSpan w:val="4"/>
            <w:tcBorders>
              <w:top w:val="single" w:sz="12" w:space="0" w:color="auto"/>
            </w:tcBorders>
            <w:shd w:val="clear" w:color="auto" w:fill="D9D9D9"/>
            <w:vAlign w:val="center"/>
          </w:tcPr>
          <w:p w14:paraId="243C1D17" w14:textId="77777777" w:rsidR="00371C54" w:rsidRPr="00567D56" w:rsidRDefault="00371C54" w:rsidP="00C31599">
            <w:pPr>
              <w:jc w:val="center"/>
              <w:rPr>
                <w:b/>
                <w:bCs/>
                <w:sz w:val="20"/>
                <w:szCs w:val="20"/>
              </w:rPr>
            </w:pPr>
            <w:r w:rsidRPr="00567D56">
              <w:rPr>
                <w:b/>
                <w:bCs/>
                <w:sz w:val="20"/>
                <w:szCs w:val="20"/>
              </w:rPr>
              <w:t>201</w:t>
            </w:r>
            <w:r w:rsidR="001E6464" w:rsidRPr="00567D56">
              <w:rPr>
                <w:b/>
                <w:bCs/>
                <w:sz w:val="20"/>
                <w:szCs w:val="20"/>
              </w:rPr>
              <w:t>4</w:t>
            </w:r>
            <w:r w:rsidRPr="00567D56">
              <w:rPr>
                <w:b/>
                <w:bCs/>
                <w:sz w:val="20"/>
                <w:szCs w:val="20"/>
              </w:rPr>
              <w:t xml:space="preserve"> Expenses </w:t>
            </w:r>
            <w:r w:rsidRPr="00567D56">
              <w:rPr>
                <w:b/>
                <w:sz w:val="20"/>
                <w:szCs w:val="20"/>
              </w:rPr>
              <w:t>[$]</w:t>
            </w:r>
          </w:p>
        </w:tc>
        <w:tc>
          <w:tcPr>
            <w:tcW w:w="1417" w:type="dxa"/>
            <w:vMerge w:val="restart"/>
            <w:tcBorders>
              <w:top w:val="single" w:sz="12" w:space="0" w:color="auto"/>
            </w:tcBorders>
            <w:shd w:val="clear" w:color="auto" w:fill="D9D9D9"/>
            <w:vAlign w:val="center"/>
          </w:tcPr>
          <w:p w14:paraId="3134C576" w14:textId="77777777" w:rsidR="00371C54" w:rsidRPr="00567D56" w:rsidRDefault="00371C54" w:rsidP="00C31599">
            <w:pPr>
              <w:jc w:val="center"/>
              <w:rPr>
                <w:b/>
                <w:bCs/>
                <w:sz w:val="20"/>
                <w:szCs w:val="20"/>
                <w:u w:val="single"/>
              </w:rPr>
            </w:pPr>
            <w:r w:rsidRPr="00567D56">
              <w:rPr>
                <w:b/>
                <w:sz w:val="20"/>
                <w:szCs w:val="20"/>
              </w:rPr>
              <w:t>Total expenses to 201</w:t>
            </w:r>
            <w:r w:rsidR="001E6464" w:rsidRPr="00567D56">
              <w:rPr>
                <w:b/>
                <w:sz w:val="20"/>
                <w:szCs w:val="20"/>
              </w:rPr>
              <w:t>4</w:t>
            </w:r>
            <w:r w:rsidRPr="00567D56">
              <w:rPr>
                <w:b/>
                <w:sz w:val="20"/>
                <w:szCs w:val="20"/>
              </w:rPr>
              <w:t xml:space="preserve"> [$]</w:t>
            </w:r>
          </w:p>
        </w:tc>
        <w:tc>
          <w:tcPr>
            <w:tcW w:w="709" w:type="dxa"/>
            <w:vMerge w:val="restart"/>
            <w:tcBorders>
              <w:top w:val="single" w:sz="12" w:space="0" w:color="auto"/>
            </w:tcBorders>
            <w:shd w:val="clear" w:color="auto" w:fill="D9D9D9"/>
            <w:vAlign w:val="center"/>
          </w:tcPr>
          <w:p w14:paraId="50880BFE" w14:textId="77777777" w:rsidR="00371C54" w:rsidRPr="00567D56" w:rsidRDefault="00371C54" w:rsidP="00371C54">
            <w:pPr>
              <w:jc w:val="center"/>
              <w:rPr>
                <w:b/>
                <w:bCs/>
                <w:sz w:val="20"/>
                <w:szCs w:val="20"/>
              </w:rPr>
            </w:pPr>
            <w:r w:rsidRPr="00567D56">
              <w:rPr>
                <w:b/>
                <w:bCs/>
                <w:sz w:val="20"/>
                <w:szCs w:val="20"/>
              </w:rPr>
              <w:t>%</w:t>
            </w:r>
          </w:p>
        </w:tc>
      </w:tr>
      <w:tr w:rsidR="00371C54" w:rsidRPr="00567D56" w14:paraId="30B4C51B" w14:textId="77777777" w:rsidTr="003738DA">
        <w:trPr>
          <w:trHeight w:val="459"/>
        </w:trPr>
        <w:tc>
          <w:tcPr>
            <w:tcW w:w="1800" w:type="dxa"/>
            <w:vMerge/>
            <w:vAlign w:val="center"/>
          </w:tcPr>
          <w:p w14:paraId="6E60AAFE" w14:textId="77777777" w:rsidR="00371C54" w:rsidRPr="00567D56" w:rsidRDefault="00371C54" w:rsidP="00371C54">
            <w:pPr>
              <w:jc w:val="center"/>
              <w:rPr>
                <w:sz w:val="20"/>
                <w:szCs w:val="20"/>
              </w:rPr>
            </w:pPr>
          </w:p>
        </w:tc>
        <w:tc>
          <w:tcPr>
            <w:tcW w:w="1275" w:type="dxa"/>
            <w:vMerge/>
            <w:vAlign w:val="center"/>
          </w:tcPr>
          <w:p w14:paraId="0D8CCF08" w14:textId="77777777" w:rsidR="00371C54" w:rsidRPr="00567D56" w:rsidRDefault="00371C54" w:rsidP="00371C54">
            <w:pPr>
              <w:jc w:val="center"/>
              <w:rPr>
                <w:sz w:val="20"/>
                <w:szCs w:val="20"/>
              </w:rPr>
            </w:pPr>
          </w:p>
        </w:tc>
        <w:tc>
          <w:tcPr>
            <w:tcW w:w="1276" w:type="dxa"/>
            <w:shd w:val="clear" w:color="auto" w:fill="D9D9D9"/>
            <w:vAlign w:val="center"/>
          </w:tcPr>
          <w:p w14:paraId="6DEF2A03" w14:textId="77777777" w:rsidR="00371C54" w:rsidRPr="00567D56" w:rsidRDefault="00371C54" w:rsidP="00371C54">
            <w:pPr>
              <w:jc w:val="center"/>
              <w:rPr>
                <w:bCs/>
                <w:sz w:val="20"/>
                <w:szCs w:val="20"/>
              </w:rPr>
            </w:pPr>
            <w:r w:rsidRPr="00567D56">
              <w:rPr>
                <w:bCs/>
                <w:sz w:val="20"/>
                <w:szCs w:val="20"/>
              </w:rPr>
              <w:t>Operative</w:t>
            </w:r>
          </w:p>
        </w:tc>
        <w:tc>
          <w:tcPr>
            <w:tcW w:w="1134" w:type="dxa"/>
            <w:shd w:val="clear" w:color="auto" w:fill="D9D9D9"/>
            <w:vAlign w:val="center"/>
          </w:tcPr>
          <w:p w14:paraId="0B2BB991" w14:textId="77777777" w:rsidR="00371C54" w:rsidRPr="00567D56" w:rsidRDefault="00371C54" w:rsidP="00371C54">
            <w:pPr>
              <w:jc w:val="center"/>
              <w:rPr>
                <w:bCs/>
                <w:sz w:val="20"/>
                <w:szCs w:val="20"/>
              </w:rPr>
            </w:pPr>
            <w:r w:rsidRPr="00567D56">
              <w:rPr>
                <w:bCs/>
                <w:sz w:val="20"/>
                <w:szCs w:val="20"/>
              </w:rPr>
              <w:t>Networking</w:t>
            </w:r>
          </w:p>
        </w:tc>
        <w:tc>
          <w:tcPr>
            <w:tcW w:w="1276" w:type="dxa"/>
            <w:shd w:val="clear" w:color="auto" w:fill="D9D9D9"/>
            <w:vAlign w:val="center"/>
          </w:tcPr>
          <w:p w14:paraId="277AA88C" w14:textId="77777777" w:rsidR="00371C54" w:rsidRPr="00567D56" w:rsidRDefault="00371C54" w:rsidP="00371C54">
            <w:pPr>
              <w:jc w:val="center"/>
              <w:rPr>
                <w:bCs/>
                <w:sz w:val="20"/>
                <w:szCs w:val="20"/>
              </w:rPr>
            </w:pPr>
            <w:r w:rsidRPr="00567D56">
              <w:rPr>
                <w:bCs/>
                <w:sz w:val="20"/>
                <w:szCs w:val="20"/>
              </w:rPr>
              <w:t>Outreach</w:t>
            </w:r>
          </w:p>
        </w:tc>
        <w:tc>
          <w:tcPr>
            <w:tcW w:w="1276" w:type="dxa"/>
            <w:shd w:val="clear" w:color="auto" w:fill="D9D9D9"/>
            <w:vAlign w:val="center"/>
          </w:tcPr>
          <w:p w14:paraId="27A0D788" w14:textId="77777777" w:rsidR="00371C54" w:rsidRPr="00567D56" w:rsidRDefault="00371C54" w:rsidP="00371C54">
            <w:pPr>
              <w:jc w:val="center"/>
              <w:rPr>
                <w:b/>
                <w:bCs/>
                <w:sz w:val="20"/>
                <w:szCs w:val="20"/>
              </w:rPr>
            </w:pPr>
            <w:r w:rsidRPr="00567D56">
              <w:rPr>
                <w:b/>
                <w:bCs/>
                <w:sz w:val="20"/>
                <w:szCs w:val="20"/>
              </w:rPr>
              <w:t>Total</w:t>
            </w:r>
          </w:p>
        </w:tc>
        <w:tc>
          <w:tcPr>
            <w:tcW w:w="1417" w:type="dxa"/>
            <w:vMerge/>
            <w:shd w:val="clear" w:color="auto" w:fill="auto"/>
            <w:vAlign w:val="center"/>
          </w:tcPr>
          <w:p w14:paraId="6079399F" w14:textId="77777777" w:rsidR="00371C54" w:rsidRPr="00567D56" w:rsidRDefault="00371C54" w:rsidP="00371C54">
            <w:pPr>
              <w:rPr>
                <w:b/>
                <w:bCs/>
                <w:sz w:val="20"/>
                <w:szCs w:val="20"/>
              </w:rPr>
            </w:pPr>
          </w:p>
        </w:tc>
        <w:tc>
          <w:tcPr>
            <w:tcW w:w="709" w:type="dxa"/>
            <w:vMerge/>
            <w:shd w:val="clear" w:color="auto" w:fill="auto"/>
            <w:vAlign w:val="center"/>
          </w:tcPr>
          <w:p w14:paraId="25A471F7" w14:textId="77777777" w:rsidR="00371C54" w:rsidRPr="00567D56" w:rsidRDefault="00371C54" w:rsidP="00371C54">
            <w:pPr>
              <w:rPr>
                <w:b/>
                <w:bCs/>
                <w:sz w:val="20"/>
                <w:szCs w:val="20"/>
              </w:rPr>
            </w:pPr>
          </w:p>
        </w:tc>
      </w:tr>
      <w:tr w:rsidR="00567D56" w:rsidRPr="00567D56" w14:paraId="5C363042" w14:textId="77777777" w:rsidTr="003738DA">
        <w:trPr>
          <w:trHeight w:val="460"/>
        </w:trPr>
        <w:tc>
          <w:tcPr>
            <w:tcW w:w="1800" w:type="dxa"/>
            <w:shd w:val="clear" w:color="auto" w:fill="auto"/>
            <w:vAlign w:val="center"/>
          </w:tcPr>
          <w:p w14:paraId="21FA7560" w14:textId="77777777" w:rsidR="00567D56" w:rsidRPr="00567D56" w:rsidRDefault="00567D56" w:rsidP="00567D56">
            <w:pPr>
              <w:rPr>
                <w:sz w:val="20"/>
                <w:szCs w:val="20"/>
              </w:rPr>
            </w:pPr>
            <w:r w:rsidRPr="00567D56">
              <w:rPr>
                <w:sz w:val="20"/>
                <w:szCs w:val="20"/>
              </w:rPr>
              <w:t>Honoraria Researchers</w:t>
            </w:r>
          </w:p>
        </w:tc>
        <w:tc>
          <w:tcPr>
            <w:tcW w:w="1275" w:type="dxa"/>
            <w:shd w:val="clear" w:color="auto" w:fill="auto"/>
            <w:vAlign w:val="center"/>
          </w:tcPr>
          <w:p w14:paraId="2075B22D"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5E413B11" w14:textId="77777777" w:rsidR="00567D56" w:rsidRPr="00567D56" w:rsidRDefault="00567D56" w:rsidP="003738DA">
            <w:pPr>
              <w:jc w:val="center"/>
              <w:rPr>
                <w:sz w:val="20"/>
                <w:szCs w:val="20"/>
              </w:rPr>
            </w:pPr>
            <w:r w:rsidRPr="00567D56">
              <w:rPr>
                <w:sz w:val="20"/>
                <w:szCs w:val="20"/>
              </w:rPr>
              <w:t>113.190.002</w:t>
            </w:r>
          </w:p>
        </w:tc>
        <w:tc>
          <w:tcPr>
            <w:tcW w:w="1134" w:type="dxa"/>
            <w:shd w:val="clear" w:color="auto" w:fill="auto"/>
            <w:vAlign w:val="center"/>
          </w:tcPr>
          <w:p w14:paraId="0783E966"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6A9DA8F2"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3D674346" w14:textId="77777777" w:rsidR="00567D56" w:rsidRPr="00567D56" w:rsidRDefault="00567D56" w:rsidP="003738DA">
            <w:pPr>
              <w:jc w:val="center"/>
              <w:rPr>
                <w:sz w:val="20"/>
                <w:szCs w:val="20"/>
              </w:rPr>
            </w:pPr>
            <w:r w:rsidRPr="00567D56">
              <w:rPr>
                <w:sz w:val="20"/>
                <w:szCs w:val="20"/>
              </w:rPr>
              <w:t>113.190.002</w:t>
            </w:r>
          </w:p>
        </w:tc>
        <w:tc>
          <w:tcPr>
            <w:tcW w:w="1417" w:type="dxa"/>
            <w:shd w:val="clear" w:color="auto" w:fill="auto"/>
            <w:vAlign w:val="center"/>
          </w:tcPr>
          <w:p w14:paraId="3D8CBBD5" w14:textId="77777777" w:rsidR="00567D56" w:rsidRPr="00567D56" w:rsidRDefault="00567D56" w:rsidP="003738DA">
            <w:pPr>
              <w:jc w:val="center"/>
              <w:rPr>
                <w:sz w:val="20"/>
                <w:szCs w:val="20"/>
              </w:rPr>
            </w:pPr>
            <w:r w:rsidRPr="00567D56">
              <w:rPr>
                <w:sz w:val="20"/>
                <w:szCs w:val="20"/>
              </w:rPr>
              <w:t>113.190.002</w:t>
            </w:r>
          </w:p>
        </w:tc>
        <w:tc>
          <w:tcPr>
            <w:tcW w:w="709" w:type="dxa"/>
            <w:shd w:val="clear" w:color="auto" w:fill="auto"/>
            <w:vAlign w:val="center"/>
          </w:tcPr>
          <w:p w14:paraId="5B0EA754" w14:textId="77777777" w:rsidR="00567D56" w:rsidRPr="00567D56" w:rsidRDefault="00567D56" w:rsidP="00567D56">
            <w:pPr>
              <w:spacing w:line="360" w:lineRule="auto"/>
              <w:jc w:val="center"/>
              <w:rPr>
                <w:bCs/>
                <w:sz w:val="20"/>
                <w:szCs w:val="20"/>
              </w:rPr>
            </w:pPr>
            <w:r w:rsidRPr="00567D56">
              <w:rPr>
                <w:bCs/>
                <w:sz w:val="20"/>
                <w:szCs w:val="20"/>
              </w:rPr>
              <w:t>17.8</w:t>
            </w:r>
          </w:p>
        </w:tc>
      </w:tr>
      <w:tr w:rsidR="00567D56" w:rsidRPr="00567D56" w14:paraId="10832107" w14:textId="77777777" w:rsidTr="003738DA">
        <w:trPr>
          <w:trHeight w:val="460"/>
        </w:trPr>
        <w:tc>
          <w:tcPr>
            <w:tcW w:w="1800" w:type="dxa"/>
            <w:shd w:val="clear" w:color="auto" w:fill="auto"/>
            <w:vAlign w:val="center"/>
          </w:tcPr>
          <w:p w14:paraId="25E63FA7" w14:textId="77777777" w:rsidR="00567D56" w:rsidRPr="00567D56" w:rsidRDefault="00567D56" w:rsidP="00567D56">
            <w:pPr>
              <w:rPr>
                <w:sz w:val="20"/>
                <w:szCs w:val="20"/>
              </w:rPr>
            </w:pPr>
            <w:r w:rsidRPr="00567D56">
              <w:rPr>
                <w:sz w:val="20"/>
                <w:szCs w:val="20"/>
              </w:rPr>
              <w:t xml:space="preserve">Honoraria students and other personnel </w:t>
            </w:r>
          </w:p>
        </w:tc>
        <w:tc>
          <w:tcPr>
            <w:tcW w:w="1275" w:type="dxa"/>
            <w:shd w:val="clear" w:color="auto" w:fill="auto"/>
            <w:vAlign w:val="center"/>
          </w:tcPr>
          <w:p w14:paraId="0D249DD2"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50C744F3" w14:textId="77777777" w:rsidR="00567D56" w:rsidRPr="00567D56" w:rsidRDefault="00567D56" w:rsidP="003738DA">
            <w:pPr>
              <w:jc w:val="center"/>
              <w:rPr>
                <w:sz w:val="20"/>
                <w:szCs w:val="20"/>
              </w:rPr>
            </w:pPr>
            <w:r w:rsidRPr="00567D56">
              <w:rPr>
                <w:sz w:val="20"/>
                <w:szCs w:val="20"/>
              </w:rPr>
              <w:t>99.634.278</w:t>
            </w:r>
          </w:p>
        </w:tc>
        <w:tc>
          <w:tcPr>
            <w:tcW w:w="1134" w:type="dxa"/>
            <w:shd w:val="clear" w:color="auto" w:fill="auto"/>
            <w:vAlign w:val="center"/>
          </w:tcPr>
          <w:p w14:paraId="07ACF8F2"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11D70727"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013A0F3B" w14:textId="77777777" w:rsidR="00567D56" w:rsidRPr="00567D56" w:rsidRDefault="00567D56" w:rsidP="003738DA">
            <w:pPr>
              <w:jc w:val="center"/>
              <w:rPr>
                <w:sz w:val="20"/>
                <w:szCs w:val="20"/>
              </w:rPr>
            </w:pPr>
            <w:r w:rsidRPr="00567D56">
              <w:rPr>
                <w:sz w:val="20"/>
                <w:szCs w:val="20"/>
              </w:rPr>
              <w:t>99.634.278</w:t>
            </w:r>
          </w:p>
        </w:tc>
        <w:tc>
          <w:tcPr>
            <w:tcW w:w="1417" w:type="dxa"/>
            <w:shd w:val="clear" w:color="auto" w:fill="auto"/>
            <w:vAlign w:val="center"/>
          </w:tcPr>
          <w:p w14:paraId="2B66F66B" w14:textId="77777777" w:rsidR="00567D56" w:rsidRPr="00567D56" w:rsidRDefault="00567D56" w:rsidP="003738DA">
            <w:pPr>
              <w:jc w:val="center"/>
              <w:rPr>
                <w:sz w:val="20"/>
                <w:szCs w:val="20"/>
              </w:rPr>
            </w:pPr>
            <w:r w:rsidRPr="00567D56">
              <w:rPr>
                <w:sz w:val="20"/>
                <w:szCs w:val="20"/>
              </w:rPr>
              <w:t>99.634.278</w:t>
            </w:r>
          </w:p>
        </w:tc>
        <w:tc>
          <w:tcPr>
            <w:tcW w:w="709" w:type="dxa"/>
            <w:shd w:val="clear" w:color="auto" w:fill="auto"/>
          </w:tcPr>
          <w:p w14:paraId="28083240" w14:textId="77777777" w:rsidR="00567D56" w:rsidRPr="00567D56" w:rsidRDefault="00567D56" w:rsidP="00567D56">
            <w:pPr>
              <w:jc w:val="center"/>
              <w:rPr>
                <w:bCs/>
                <w:sz w:val="20"/>
                <w:szCs w:val="20"/>
              </w:rPr>
            </w:pPr>
          </w:p>
          <w:p w14:paraId="5D7C9C40" w14:textId="77777777" w:rsidR="00567D56" w:rsidRPr="00567D56" w:rsidRDefault="00567D56" w:rsidP="00567D56">
            <w:pPr>
              <w:jc w:val="center"/>
              <w:rPr>
                <w:sz w:val="20"/>
                <w:szCs w:val="20"/>
              </w:rPr>
            </w:pPr>
            <w:r w:rsidRPr="00567D56">
              <w:rPr>
                <w:bCs/>
                <w:sz w:val="20"/>
                <w:szCs w:val="20"/>
              </w:rPr>
              <w:t>15.7</w:t>
            </w:r>
          </w:p>
        </w:tc>
      </w:tr>
      <w:tr w:rsidR="00567D56" w:rsidRPr="00567D56" w14:paraId="560B2CF7" w14:textId="77777777" w:rsidTr="003738DA">
        <w:trPr>
          <w:trHeight w:val="460"/>
        </w:trPr>
        <w:tc>
          <w:tcPr>
            <w:tcW w:w="1800" w:type="dxa"/>
            <w:shd w:val="clear" w:color="auto" w:fill="auto"/>
            <w:vAlign w:val="center"/>
          </w:tcPr>
          <w:p w14:paraId="1196B634" w14:textId="77777777" w:rsidR="00567D56" w:rsidRPr="00567D56" w:rsidRDefault="00567D56" w:rsidP="00567D56">
            <w:pPr>
              <w:rPr>
                <w:sz w:val="20"/>
                <w:szCs w:val="20"/>
              </w:rPr>
            </w:pPr>
            <w:r w:rsidRPr="00567D56">
              <w:rPr>
                <w:sz w:val="20"/>
                <w:szCs w:val="20"/>
              </w:rPr>
              <w:t xml:space="preserve">Tickets and travel expenses </w:t>
            </w:r>
          </w:p>
        </w:tc>
        <w:tc>
          <w:tcPr>
            <w:tcW w:w="1275" w:type="dxa"/>
            <w:shd w:val="clear" w:color="auto" w:fill="auto"/>
            <w:vAlign w:val="center"/>
          </w:tcPr>
          <w:p w14:paraId="5DD8A641"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5B6F02BF" w14:textId="77777777" w:rsidR="00567D56" w:rsidRPr="00567D56" w:rsidRDefault="00567D56" w:rsidP="003738DA">
            <w:pPr>
              <w:jc w:val="center"/>
              <w:rPr>
                <w:sz w:val="20"/>
                <w:szCs w:val="20"/>
              </w:rPr>
            </w:pPr>
            <w:r w:rsidRPr="00567D56">
              <w:rPr>
                <w:sz w:val="20"/>
                <w:szCs w:val="20"/>
              </w:rPr>
              <w:t>57.469.151</w:t>
            </w:r>
          </w:p>
        </w:tc>
        <w:tc>
          <w:tcPr>
            <w:tcW w:w="1134" w:type="dxa"/>
            <w:shd w:val="clear" w:color="auto" w:fill="auto"/>
            <w:vAlign w:val="center"/>
          </w:tcPr>
          <w:p w14:paraId="4CC9523F"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62651433"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5AC4D625" w14:textId="77777777" w:rsidR="00567D56" w:rsidRPr="00567D56" w:rsidRDefault="00567D56" w:rsidP="003738DA">
            <w:pPr>
              <w:jc w:val="center"/>
              <w:rPr>
                <w:sz w:val="20"/>
                <w:szCs w:val="20"/>
              </w:rPr>
            </w:pPr>
            <w:r w:rsidRPr="00567D56">
              <w:rPr>
                <w:sz w:val="20"/>
                <w:szCs w:val="20"/>
              </w:rPr>
              <w:t>57.469.151</w:t>
            </w:r>
          </w:p>
        </w:tc>
        <w:tc>
          <w:tcPr>
            <w:tcW w:w="1417" w:type="dxa"/>
            <w:shd w:val="clear" w:color="auto" w:fill="auto"/>
            <w:vAlign w:val="center"/>
          </w:tcPr>
          <w:p w14:paraId="4C583FAE" w14:textId="77777777" w:rsidR="00567D56" w:rsidRPr="00567D56" w:rsidRDefault="00567D56" w:rsidP="003738DA">
            <w:pPr>
              <w:jc w:val="center"/>
              <w:rPr>
                <w:sz w:val="20"/>
                <w:szCs w:val="20"/>
              </w:rPr>
            </w:pPr>
            <w:r w:rsidRPr="00567D56">
              <w:rPr>
                <w:sz w:val="20"/>
                <w:szCs w:val="20"/>
              </w:rPr>
              <w:t>57.469.151</w:t>
            </w:r>
          </w:p>
        </w:tc>
        <w:tc>
          <w:tcPr>
            <w:tcW w:w="709" w:type="dxa"/>
            <w:shd w:val="clear" w:color="auto" w:fill="auto"/>
          </w:tcPr>
          <w:p w14:paraId="708FC1D0" w14:textId="77777777" w:rsidR="00567D56" w:rsidRPr="00567D56" w:rsidRDefault="00567D56" w:rsidP="00567D56">
            <w:pPr>
              <w:jc w:val="center"/>
              <w:rPr>
                <w:sz w:val="20"/>
                <w:szCs w:val="20"/>
              </w:rPr>
            </w:pPr>
            <w:r w:rsidRPr="00567D56">
              <w:rPr>
                <w:bCs/>
                <w:sz w:val="20"/>
                <w:szCs w:val="20"/>
              </w:rPr>
              <w:t>9.00</w:t>
            </w:r>
          </w:p>
        </w:tc>
      </w:tr>
      <w:tr w:rsidR="00567D56" w:rsidRPr="00567D56" w14:paraId="44B7E800" w14:textId="77777777" w:rsidTr="003738DA">
        <w:trPr>
          <w:trHeight w:val="460"/>
        </w:trPr>
        <w:tc>
          <w:tcPr>
            <w:tcW w:w="1800" w:type="dxa"/>
            <w:shd w:val="clear" w:color="auto" w:fill="auto"/>
            <w:vAlign w:val="center"/>
          </w:tcPr>
          <w:p w14:paraId="05C8E8DC" w14:textId="77777777" w:rsidR="00567D56" w:rsidRPr="00567D56" w:rsidRDefault="00567D56" w:rsidP="00567D56">
            <w:pPr>
              <w:rPr>
                <w:sz w:val="20"/>
                <w:szCs w:val="20"/>
              </w:rPr>
            </w:pPr>
            <w:r w:rsidRPr="00567D56">
              <w:rPr>
                <w:sz w:val="20"/>
                <w:szCs w:val="20"/>
              </w:rPr>
              <w:t>Materials/supplies</w:t>
            </w:r>
          </w:p>
        </w:tc>
        <w:tc>
          <w:tcPr>
            <w:tcW w:w="1275" w:type="dxa"/>
            <w:shd w:val="clear" w:color="auto" w:fill="auto"/>
            <w:vAlign w:val="center"/>
          </w:tcPr>
          <w:p w14:paraId="0799ED55"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37328C34" w14:textId="77777777" w:rsidR="00567D56" w:rsidRPr="00567D56" w:rsidRDefault="00567D56" w:rsidP="003738DA">
            <w:pPr>
              <w:jc w:val="center"/>
              <w:rPr>
                <w:sz w:val="20"/>
                <w:szCs w:val="20"/>
              </w:rPr>
            </w:pPr>
            <w:r w:rsidRPr="00567D56">
              <w:rPr>
                <w:sz w:val="20"/>
                <w:szCs w:val="20"/>
              </w:rPr>
              <w:t>67.883.593</w:t>
            </w:r>
          </w:p>
        </w:tc>
        <w:tc>
          <w:tcPr>
            <w:tcW w:w="1134" w:type="dxa"/>
            <w:shd w:val="clear" w:color="auto" w:fill="auto"/>
            <w:vAlign w:val="center"/>
          </w:tcPr>
          <w:p w14:paraId="293974D1"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1C434C2C"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5CCDEA15" w14:textId="77777777" w:rsidR="00567D56" w:rsidRPr="00567D56" w:rsidRDefault="00567D56" w:rsidP="003738DA">
            <w:pPr>
              <w:jc w:val="center"/>
              <w:rPr>
                <w:sz w:val="20"/>
                <w:szCs w:val="20"/>
              </w:rPr>
            </w:pPr>
            <w:r w:rsidRPr="00567D56">
              <w:rPr>
                <w:sz w:val="20"/>
                <w:szCs w:val="20"/>
              </w:rPr>
              <w:t>67.883.593</w:t>
            </w:r>
          </w:p>
        </w:tc>
        <w:tc>
          <w:tcPr>
            <w:tcW w:w="1417" w:type="dxa"/>
            <w:shd w:val="clear" w:color="auto" w:fill="auto"/>
            <w:vAlign w:val="center"/>
          </w:tcPr>
          <w:p w14:paraId="629A0703" w14:textId="77777777" w:rsidR="00567D56" w:rsidRPr="00567D56" w:rsidRDefault="00567D56" w:rsidP="003738DA">
            <w:pPr>
              <w:jc w:val="center"/>
              <w:rPr>
                <w:sz w:val="20"/>
                <w:szCs w:val="20"/>
              </w:rPr>
            </w:pPr>
            <w:r w:rsidRPr="00567D56">
              <w:rPr>
                <w:sz w:val="20"/>
                <w:szCs w:val="20"/>
              </w:rPr>
              <w:t>67.883.593</w:t>
            </w:r>
          </w:p>
        </w:tc>
        <w:tc>
          <w:tcPr>
            <w:tcW w:w="709" w:type="dxa"/>
            <w:shd w:val="clear" w:color="auto" w:fill="auto"/>
          </w:tcPr>
          <w:p w14:paraId="4A0BE0B2" w14:textId="77777777" w:rsidR="00567D56" w:rsidRPr="00567D56" w:rsidRDefault="00567D56" w:rsidP="00567D56">
            <w:pPr>
              <w:jc w:val="center"/>
              <w:rPr>
                <w:sz w:val="20"/>
                <w:szCs w:val="20"/>
              </w:rPr>
            </w:pPr>
            <w:r w:rsidRPr="00567D56">
              <w:rPr>
                <w:bCs/>
                <w:sz w:val="20"/>
                <w:szCs w:val="20"/>
              </w:rPr>
              <w:t>10.7</w:t>
            </w:r>
          </w:p>
        </w:tc>
      </w:tr>
      <w:tr w:rsidR="00567D56" w:rsidRPr="00567D56" w14:paraId="3B3D732C" w14:textId="77777777" w:rsidTr="003738DA">
        <w:trPr>
          <w:trHeight w:val="460"/>
        </w:trPr>
        <w:tc>
          <w:tcPr>
            <w:tcW w:w="1800" w:type="dxa"/>
            <w:shd w:val="clear" w:color="auto" w:fill="auto"/>
            <w:vAlign w:val="center"/>
          </w:tcPr>
          <w:p w14:paraId="5E4C31F2" w14:textId="77777777" w:rsidR="00567D56" w:rsidRPr="00567D56" w:rsidRDefault="00567D56" w:rsidP="00567D56">
            <w:pPr>
              <w:rPr>
                <w:sz w:val="20"/>
                <w:szCs w:val="20"/>
              </w:rPr>
            </w:pPr>
            <w:r w:rsidRPr="00567D56">
              <w:rPr>
                <w:sz w:val="20"/>
                <w:szCs w:val="20"/>
              </w:rPr>
              <w:t>Goods and equipment</w:t>
            </w:r>
          </w:p>
        </w:tc>
        <w:tc>
          <w:tcPr>
            <w:tcW w:w="1275" w:type="dxa"/>
            <w:shd w:val="clear" w:color="auto" w:fill="auto"/>
            <w:vAlign w:val="center"/>
          </w:tcPr>
          <w:p w14:paraId="2C250AF9"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2422C82D" w14:textId="77777777" w:rsidR="00567D56" w:rsidRPr="00567D56" w:rsidRDefault="00567D56" w:rsidP="003738DA">
            <w:pPr>
              <w:jc w:val="center"/>
              <w:rPr>
                <w:sz w:val="20"/>
                <w:szCs w:val="20"/>
              </w:rPr>
            </w:pPr>
            <w:r w:rsidRPr="00567D56">
              <w:rPr>
                <w:sz w:val="20"/>
                <w:szCs w:val="20"/>
              </w:rPr>
              <w:t>177.098.323</w:t>
            </w:r>
          </w:p>
        </w:tc>
        <w:tc>
          <w:tcPr>
            <w:tcW w:w="1134" w:type="dxa"/>
            <w:shd w:val="clear" w:color="auto" w:fill="auto"/>
            <w:vAlign w:val="center"/>
          </w:tcPr>
          <w:p w14:paraId="65663864"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1D8E5090"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77B55DEE" w14:textId="77777777" w:rsidR="00567D56" w:rsidRPr="00567D56" w:rsidRDefault="00567D56" w:rsidP="003738DA">
            <w:pPr>
              <w:jc w:val="center"/>
              <w:rPr>
                <w:sz w:val="20"/>
                <w:szCs w:val="20"/>
              </w:rPr>
            </w:pPr>
            <w:r w:rsidRPr="00567D56">
              <w:rPr>
                <w:sz w:val="20"/>
                <w:szCs w:val="20"/>
              </w:rPr>
              <w:t>177.098.323</w:t>
            </w:r>
          </w:p>
        </w:tc>
        <w:tc>
          <w:tcPr>
            <w:tcW w:w="1417" w:type="dxa"/>
            <w:shd w:val="clear" w:color="auto" w:fill="auto"/>
            <w:vAlign w:val="center"/>
          </w:tcPr>
          <w:p w14:paraId="03E16774" w14:textId="77777777" w:rsidR="00567D56" w:rsidRPr="00567D56" w:rsidRDefault="00567D56" w:rsidP="003738DA">
            <w:pPr>
              <w:jc w:val="center"/>
              <w:rPr>
                <w:sz w:val="20"/>
                <w:szCs w:val="20"/>
              </w:rPr>
            </w:pPr>
            <w:r w:rsidRPr="00567D56">
              <w:rPr>
                <w:sz w:val="20"/>
                <w:szCs w:val="20"/>
              </w:rPr>
              <w:t>177.098.323</w:t>
            </w:r>
          </w:p>
        </w:tc>
        <w:tc>
          <w:tcPr>
            <w:tcW w:w="709" w:type="dxa"/>
            <w:shd w:val="clear" w:color="auto" w:fill="auto"/>
          </w:tcPr>
          <w:p w14:paraId="794A8782" w14:textId="77777777" w:rsidR="00567D56" w:rsidRPr="00567D56" w:rsidRDefault="00567D56" w:rsidP="00567D56">
            <w:pPr>
              <w:jc w:val="center"/>
              <w:rPr>
                <w:sz w:val="20"/>
                <w:szCs w:val="20"/>
              </w:rPr>
            </w:pPr>
            <w:r w:rsidRPr="00567D56">
              <w:rPr>
                <w:bCs/>
                <w:sz w:val="20"/>
                <w:szCs w:val="20"/>
              </w:rPr>
              <w:t>27.9</w:t>
            </w:r>
          </w:p>
        </w:tc>
      </w:tr>
      <w:tr w:rsidR="00567D56" w:rsidRPr="00567D56" w14:paraId="64C6743B" w14:textId="77777777" w:rsidTr="003738DA">
        <w:trPr>
          <w:trHeight w:val="460"/>
        </w:trPr>
        <w:tc>
          <w:tcPr>
            <w:tcW w:w="1800" w:type="dxa"/>
            <w:shd w:val="clear" w:color="auto" w:fill="auto"/>
            <w:vAlign w:val="center"/>
          </w:tcPr>
          <w:p w14:paraId="3F783D05" w14:textId="77777777" w:rsidR="00567D56" w:rsidRPr="00567D56" w:rsidRDefault="00567D56" w:rsidP="00567D56">
            <w:pPr>
              <w:rPr>
                <w:sz w:val="20"/>
                <w:szCs w:val="20"/>
              </w:rPr>
            </w:pPr>
            <w:r w:rsidRPr="00567D56">
              <w:rPr>
                <w:sz w:val="20"/>
                <w:szCs w:val="20"/>
              </w:rPr>
              <w:t>Infrastructure</w:t>
            </w:r>
          </w:p>
        </w:tc>
        <w:tc>
          <w:tcPr>
            <w:tcW w:w="1275" w:type="dxa"/>
            <w:shd w:val="clear" w:color="auto" w:fill="auto"/>
            <w:vAlign w:val="center"/>
          </w:tcPr>
          <w:p w14:paraId="02C9C116"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11011B6C" w14:textId="77777777" w:rsidR="00567D56" w:rsidRPr="00567D56" w:rsidRDefault="00567D56" w:rsidP="003738DA">
            <w:pPr>
              <w:jc w:val="center"/>
              <w:rPr>
                <w:sz w:val="20"/>
                <w:szCs w:val="20"/>
              </w:rPr>
            </w:pPr>
            <w:r w:rsidRPr="00567D56">
              <w:rPr>
                <w:sz w:val="20"/>
                <w:szCs w:val="20"/>
              </w:rPr>
              <w:t>477.239</w:t>
            </w:r>
          </w:p>
        </w:tc>
        <w:tc>
          <w:tcPr>
            <w:tcW w:w="1134" w:type="dxa"/>
            <w:shd w:val="clear" w:color="auto" w:fill="auto"/>
            <w:vAlign w:val="center"/>
          </w:tcPr>
          <w:p w14:paraId="7285BB13"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0F66CBA1"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759E9F8D" w14:textId="77777777" w:rsidR="00567D56" w:rsidRPr="00567D56" w:rsidRDefault="00567D56" w:rsidP="003738DA">
            <w:pPr>
              <w:jc w:val="center"/>
              <w:rPr>
                <w:sz w:val="20"/>
                <w:szCs w:val="20"/>
              </w:rPr>
            </w:pPr>
            <w:r w:rsidRPr="00567D56">
              <w:rPr>
                <w:sz w:val="20"/>
                <w:szCs w:val="20"/>
              </w:rPr>
              <w:t>477.239</w:t>
            </w:r>
          </w:p>
        </w:tc>
        <w:tc>
          <w:tcPr>
            <w:tcW w:w="1417" w:type="dxa"/>
            <w:shd w:val="clear" w:color="auto" w:fill="auto"/>
            <w:vAlign w:val="center"/>
          </w:tcPr>
          <w:p w14:paraId="615BC9AD" w14:textId="77777777" w:rsidR="00567D56" w:rsidRPr="00567D56" w:rsidRDefault="00567D56" w:rsidP="003738DA">
            <w:pPr>
              <w:jc w:val="center"/>
              <w:rPr>
                <w:sz w:val="20"/>
                <w:szCs w:val="20"/>
              </w:rPr>
            </w:pPr>
            <w:r w:rsidRPr="00567D56">
              <w:rPr>
                <w:sz w:val="20"/>
                <w:szCs w:val="20"/>
              </w:rPr>
              <w:t>477.239</w:t>
            </w:r>
          </w:p>
        </w:tc>
        <w:tc>
          <w:tcPr>
            <w:tcW w:w="709" w:type="dxa"/>
            <w:shd w:val="clear" w:color="auto" w:fill="auto"/>
          </w:tcPr>
          <w:p w14:paraId="1954C997" w14:textId="77777777" w:rsidR="00567D56" w:rsidRPr="00567D56" w:rsidRDefault="00567D56" w:rsidP="00567D56">
            <w:pPr>
              <w:jc w:val="center"/>
              <w:rPr>
                <w:sz w:val="20"/>
                <w:szCs w:val="20"/>
              </w:rPr>
            </w:pPr>
            <w:r w:rsidRPr="00567D56">
              <w:rPr>
                <w:bCs/>
                <w:sz w:val="20"/>
                <w:szCs w:val="20"/>
              </w:rPr>
              <w:t>0.07</w:t>
            </w:r>
          </w:p>
        </w:tc>
      </w:tr>
      <w:tr w:rsidR="00567D56" w:rsidRPr="00567D56" w14:paraId="2D4118E0" w14:textId="77777777" w:rsidTr="003738DA">
        <w:trPr>
          <w:trHeight w:val="460"/>
        </w:trPr>
        <w:tc>
          <w:tcPr>
            <w:tcW w:w="1800" w:type="dxa"/>
            <w:shd w:val="clear" w:color="auto" w:fill="auto"/>
            <w:vAlign w:val="center"/>
          </w:tcPr>
          <w:p w14:paraId="2C65D520" w14:textId="77777777" w:rsidR="00567D56" w:rsidRPr="00567D56" w:rsidRDefault="00567D56" w:rsidP="00567D56">
            <w:pPr>
              <w:rPr>
                <w:sz w:val="20"/>
                <w:szCs w:val="20"/>
              </w:rPr>
            </w:pPr>
            <w:r w:rsidRPr="00567D56">
              <w:rPr>
                <w:sz w:val="20"/>
                <w:szCs w:val="20"/>
              </w:rPr>
              <w:t>Administrative expenses</w:t>
            </w:r>
          </w:p>
        </w:tc>
        <w:tc>
          <w:tcPr>
            <w:tcW w:w="1275" w:type="dxa"/>
            <w:shd w:val="clear" w:color="auto" w:fill="auto"/>
            <w:vAlign w:val="center"/>
          </w:tcPr>
          <w:p w14:paraId="59ADF05C"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00EADB0F" w14:textId="77777777" w:rsidR="00567D56" w:rsidRPr="00567D56" w:rsidRDefault="00567D56" w:rsidP="003738DA">
            <w:pPr>
              <w:jc w:val="center"/>
              <w:rPr>
                <w:sz w:val="20"/>
                <w:szCs w:val="20"/>
              </w:rPr>
            </w:pPr>
            <w:r w:rsidRPr="00567D56">
              <w:rPr>
                <w:sz w:val="20"/>
                <w:szCs w:val="20"/>
              </w:rPr>
              <w:t>59.387.630</w:t>
            </w:r>
          </w:p>
        </w:tc>
        <w:tc>
          <w:tcPr>
            <w:tcW w:w="1134" w:type="dxa"/>
            <w:shd w:val="clear" w:color="auto" w:fill="auto"/>
            <w:vAlign w:val="center"/>
          </w:tcPr>
          <w:p w14:paraId="4CE27590"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26C4E81C"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6B095475" w14:textId="77777777" w:rsidR="00567D56" w:rsidRPr="00567D56" w:rsidRDefault="00567D56" w:rsidP="003738DA">
            <w:pPr>
              <w:jc w:val="center"/>
              <w:rPr>
                <w:sz w:val="20"/>
                <w:szCs w:val="20"/>
              </w:rPr>
            </w:pPr>
            <w:r w:rsidRPr="00567D56">
              <w:rPr>
                <w:sz w:val="20"/>
                <w:szCs w:val="20"/>
              </w:rPr>
              <w:t>59.387.630</w:t>
            </w:r>
          </w:p>
        </w:tc>
        <w:tc>
          <w:tcPr>
            <w:tcW w:w="1417" w:type="dxa"/>
            <w:shd w:val="clear" w:color="auto" w:fill="auto"/>
            <w:vAlign w:val="center"/>
          </w:tcPr>
          <w:p w14:paraId="5FFA07FC" w14:textId="77777777" w:rsidR="00567D56" w:rsidRPr="00567D56" w:rsidRDefault="00567D56" w:rsidP="003738DA">
            <w:pPr>
              <w:jc w:val="center"/>
              <w:rPr>
                <w:sz w:val="20"/>
                <w:szCs w:val="20"/>
              </w:rPr>
            </w:pPr>
            <w:r w:rsidRPr="00567D56">
              <w:rPr>
                <w:sz w:val="20"/>
                <w:szCs w:val="20"/>
              </w:rPr>
              <w:t>59.387.630</w:t>
            </w:r>
          </w:p>
        </w:tc>
        <w:tc>
          <w:tcPr>
            <w:tcW w:w="709" w:type="dxa"/>
            <w:shd w:val="clear" w:color="auto" w:fill="auto"/>
          </w:tcPr>
          <w:p w14:paraId="16113593" w14:textId="77777777" w:rsidR="00567D56" w:rsidRPr="00567D56" w:rsidRDefault="00567D56" w:rsidP="00567D56">
            <w:pPr>
              <w:jc w:val="center"/>
              <w:rPr>
                <w:sz w:val="20"/>
                <w:szCs w:val="20"/>
              </w:rPr>
            </w:pPr>
            <w:r w:rsidRPr="00567D56">
              <w:rPr>
                <w:bCs/>
                <w:sz w:val="20"/>
                <w:szCs w:val="20"/>
              </w:rPr>
              <w:t>9.35</w:t>
            </w:r>
          </w:p>
        </w:tc>
      </w:tr>
      <w:tr w:rsidR="00567D56" w:rsidRPr="00567D56" w14:paraId="66180585" w14:textId="77777777" w:rsidTr="003738DA">
        <w:trPr>
          <w:trHeight w:val="460"/>
        </w:trPr>
        <w:tc>
          <w:tcPr>
            <w:tcW w:w="1800" w:type="dxa"/>
            <w:shd w:val="clear" w:color="auto" w:fill="auto"/>
            <w:vAlign w:val="center"/>
          </w:tcPr>
          <w:p w14:paraId="3564265D" w14:textId="77777777" w:rsidR="00567D56" w:rsidRPr="00567D56" w:rsidRDefault="00567D56" w:rsidP="00567D56">
            <w:pPr>
              <w:rPr>
                <w:sz w:val="20"/>
                <w:szCs w:val="20"/>
              </w:rPr>
            </w:pPr>
            <w:r w:rsidRPr="00567D56">
              <w:rPr>
                <w:bCs/>
                <w:sz w:val="20"/>
                <w:szCs w:val="20"/>
              </w:rPr>
              <w:t>Publications and subscriptions</w:t>
            </w:r>
          </w:p>
        </w:tc>
        <w:tc>
          <w:tcPr>
            <w:tcW w:w="1275" w:type="dxa"/>
            <w:shd w:val="clear" w:color="auto" w:fill="auto"/>
            <w:vAlign w:val="center"/>
          </w:tcPr>
          <w:p w14:paraId="5E208138"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200A2D78" w14:textId="77777777" w:rsidR="00567D56" w:rsidRPr="00567D56" w:rsidRDefault="00567D56" w:rsidP="003738DA">
            <w:pPr>
              <w:jc w:val="center"/>
              <w:rPr>
                <w:sz w:val="20"/>
                <w:szCs w:val="20"/>
              </w:rPr>
            </w:pPr>
            <w:r w:rsidRPr="00567D56">
              <w:rPr>
                <w:sz w:val="20"/>
                <w:szCs w:val="20"/>
              </w:rPr>
              <w:t>3.232.446</w:t>
            </w:r>
          </w:p>
        </w:tc>
        <w:tc>
          <w:tcPr>
            <w:tcW w:w="1134" w:type="dxa"/>
            <w:shd w:val="clear" w:color="auto" w:fill="auto"/>
            <w:vAlign w:val="center"/>
          </w:tcPr>
          <w:p w14:paraId="417F0C31"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42038519"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1C15ECFF" w14:textId="77777777" w:rsidR="00567D56" w:rsidRPr="00567D56" w:rsidRDefault="00567D56" w:rsidP="003738DA">
            <w:pPr>
              <w:jc w:val="center"/>
              <w:rPr>
                <w:sz w:val="20"/>
                <w:szCs w:val="20"/>
              </w:rPr>
            </w:pPr>
            <w:r w:rsidRPr="00567D56">
              <w:rPr>
                <w:sz w:val="20"/>
                <w:szCs w:val="20"/>
              </w:rPr>
              <w:t>3.232.446</w:t>
            </w:r>
          </w:p>
        </w:tc>
        <w:tc>
          <w:tcPr>
            <w:tcW w:w="1417" w:type="dxa"/>
            <w:shd w:val="clear" w:color="auto" w:fill="auto"/>
            <w:vAlign w:val="center"/>
          </w:tcPr>
          <w:p w14:paraId="1031AF1B" w14:textId="77777777" w:rsidR="00567D56" w:rsidRPr="00567D56" w:rsidRDefault="00567D56" w:rsidP="003738DA">
            <w:pPr>
              <w:jc w:val="center"/>
              <w:rPr>
                <w:sz w:val="20"/>
                <w:szCs w:val="20"/>
              </w:rPr>
            </w:pPr>
            <w:r w:rsidRPr="00567D56">
              <w:rPr>
                <w:sz w:val="20"/>
                <w:szCs w:val="20"/>
              </w:rPr>
              <w:t>3.232.446</w:t>
            </w:r>
          </w:p>
        </w:tc>
        <w:tc>
          <w:tcPr>
            <w:tcW w:w="709" w:type="dxa"/>
            <w:shd w:val="clear" w:color="auto" w:fill="auto"/>
          </w:tcPr>
          <w:p w14:paraId="5D1768B0" w14:textId="77777777" w:rsidR="00567D56" w:rsidRPr="00567D56" w:rsidRDefault="00567D56" w:rsidP="00567D56">
            <w:pPr>
              <w:jc w:val="center"/>
              <w:rPr>
                <w:sz w:val="20"/>
                <w:szCs w:val="20"/>
              </w:rPr>
            </w:pPr>
            <w:r w:rsidRPr="00567D56">
              <w:rPr>
                <w:bCs/>
                <w:sz w:val="20"/>
                <w:szCs w:val="20"/>
              </w:rPr>
              <w:t>0.5</w:t>
            </w:r>
            <w:r w:rsidR="003738DA">
              <w:rPr>
                <w:bCs/>
                <w:sz w:val="20"/>
                <w:szCs w:val="20"/>
              </w:rPr>
              <w:t>1</w:t>
            </w:r>
          </w:p>
        </w:tc>
      </w:tr>
      <w:tr w:rsidR="00567D56" w:rsidRPr="00567D56" w14:paraId="126CD06E" w14:textId="77777777" w:rsidTr="003738DA">
        <w:trPr>
          <w:trHeight w:val="460"/>
        </w:trPr>
        <w:tc>
          <w:tcPr>
            <w:tcW w:w="1800" w:type="dxa"/>
            <w:shd w:val="clear" w:color="auto" w:fill="auto"/>
            <w:vAlign w:val="center"/>
          </w:tcPr>
          <w:p w14:paraId="4298BA80" w14:textId="77777777" w:rsidR="00567D56" w:rsidRPr="00567D56" w:rsidRDefault="00567D56" w:rsidP="00567D56">
            <w:pPr>
              <w:rPr>
                <w:sz w:val="20"/>
                <w:szCs w:val="20"/>
              </w:rPr>
            </w:pPr>
            <w:r w:rsidRPr="00567D56">
              <w:rPr>
                <w:bCs/>
                <w:sz w:val="20"/>
                <w:szCs w:val="20"/>
              </w:rPr>
              <w:t>Consultancies</w:t>
            </w:r>
          </w:p>
        </w:tc>
        <w:tc>
          <w:tcPr>
            <w:tcW w:w="1275" w:type="dxa"/>
            <w:shd w:val="clear" w:color="auto" w:fill="auto"/>
            <w:vAlign w:val="center"/>
          </w:tcPr>
          <w:p w14:paraId="78378BA6"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05F566A1" w14:textId="77777777" w:rsidR="00567D56" w:rsidRPr="00567D56" w:rsidRDefault="00567D56" w:rsidP="003738DA">
            <w:pPr>
              <w:jc w:val="center"/>
              <w:rPr>
                <w:sz w:val="20"/>
                <w:szCs w:val="20"/>
              </w:rPr>
            </w:pPr>
            <w:r w:rsidRPr="00567D56">
              <w:rPr>
                <w:sz w:val="20"/>
                <w:szCs w:val="20"/>
              </w:rPr>
              <w:t>15.669.666</w:t>
            </w:r>
          </w:p>
        </w:tc>
        <w:tc>
          <w:tcPr>
            <w:tcW w:w="1134" w:type="dxa"/>
            <w:shd w:val="clear" w:color="auto" w:fill="auto"/>
            <w:vAlign w:val="center"/>
          </w:tcPr>
          <w:p w14:paraId="326EE3C3"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63248F4C"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0C9A4030" w14:textId="77777777" w:rsidR="00567D56" w:rsidRPr="00567D56" w:rsidRDefault="00567D56" w:rsidP="003738DA">
            <w:pPr>
              <w:jc w:val="center"/>
              <w:rPr>
                <w:sz w:val="20"/>
                <w:szCs w:val="20"/>
              </w:rPr>
            </w:pPr>
            <w:r w:rsidRPr="00567D56">
              <w:rPr>
                <w:sz w:val="20"/>
                <w:szCs w:val="20"/>
              </w:rPr>
              <w:t>15.669.666</w:t>
            </w:r>
          </w:p>
        </w:tc>
        <w:tc>
          <w:tcPr>
            <w:tcW w:w="1417" w:type="dxa"/>
            <w:shd w:val="clear" w:color="auto" w:fill="auto"/>
            <w:vAlign w:val="center"/>
          </w:tcPr>
          <w:p w14:paraId="149D224B" w14:textId="77777777" w:rsidR="00567D56" w:rsidRPr="00567D56" w:rsidRDefault="00567D56" w:rsidP="003738DA">
            <w:pPr>
              <w:jc w:val="center"/>
              <w:rPr>
                <w:sz w:val="20"/>
                <w:szCs w:val="20"/>
              </w:rPr>
            </w:pPr>
            <w:r w:rsidRPr="00567D56">
              <w:rPr>
                <w:sz w:val="20"/>
                <w:szCs w:val="20"/>
              </w:rPr>
              <w:t>15.669.666</w:t>
            </w:r>
          </w:p>
        </w:tc>
        <w:tc>
          <w:tcPr>
            <w:tcW w:w="709" w:type="dxa"/>
            <w:shd w:val="clear" w:color="auto" w:fill="auto"/>
          </w:tcPr>
          <w:p w14:paraId="6B395B34" w14:textId="77777777" w:rsidR="00567D56" w:rsidRPr="00567D56" w:rsidRDefault="00567D56" w:rsidP="00567D56">
            <w:pPr>
              <w:jc w:val="center"/>
              <w:rPr>
                <w:sz w:val="20"/>
                <w:szCs w:val="20"/>
              </w:rPr>
            </w:pPr>
            <w:r w:rsidRPr="00567D56">
              <w:rPr>
                <w:bCs/>
                <w:sz w:val="20"/>
                <w:szCs w:val="20"/>
              </w:rPr>
              <w:t>2.47</w:t>
            </w:r>
          </w:p>
        </w:tc>
      </w:tr>
      <w:tr w:rsidR="00567D56" w:rsidRPr="00567D56" w14:paraId="2CEC54F9" w14:textId="77777777" w:rsidTr="003738DA">
        <w:trPr>
          <w:trHeight w:val="460"/>
        </w:trPr>
        <w:tc>
          <w:tcPr>
            <w:tcW w:w="1800" w:type="dxa"/>
            <w:shd w:val="clear" w:color="auto" w:fill="auto"/>
            <w:vAlign w:val="center"/>
          </w:tcPr>
          <w:p w14:paraId="7384CD38" w14:textId="77777777" w:rsidR="00567D56" w:rsidRPr="00567D56" w:rsidRDefault="00567D56" w:rsidP="00567D56">
            <w:pPr>
              <w:rPr>
                <w:sz w:val="20"/>
                <w:szCs w:val="20"/>
              </w:rPr>
            </w:pPr>
            <w:r w:rsidRPr="00567D56">
              <w:rPr>
                <w:sz w:val="20"/>
                <w:szCs w:val="20"/>
              </w:rPr>
              <w:t>Overhead</w:t>
            </w:r>
          </w:p>
        </w:tc>
        <w:tc>
          <w:tcPr>
            <w:tcW w:w="1275" w:type="dxa"/>
            <w:shd w:val="clear" w:color="auto" w:fill="auto"/>
            <w:vAlign w:val="center"/>
          </w:tcPr>
          <w:p w14:paraId="48C1E590"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5190A7D8" w14:textId="77777777" w:rsidR="00567D56" w:rsidRPr="00567D56" w:rsidRDefault="00567D56" w:rsidP="003738DA">
            <w:pPr>
              <w:jc w:val="center"/>
              <w:rPr>
                <w:sz w:val="20"/>
                <w:szCs w:val="20"/>
              </w:rPr>
            </w:pPr>
            <w:r w:rsidRPr="00567D56">
              <w:rPr>
                <w:sz w:val="20"/>
                <w:szCs w:val="20"/>
              </w:rPr>
              <w:t>24.900.000</w:t>
            </w:r>
          </w:p>
        </w:tc>
        <w:tc>
          <w:tcPr>
            <w:tcW w:w="1134" w:type="dxa"/>
            <w:shd w:val="clear" w:color="auto" w:fill="auto"/>
            <w:vAlign w:val="center"/>
          </w:tcPr>
          <w:p w14:paraId="3583DDD7"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1EE248D0"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6A1026E1" w14:textId="77777777" w:rsidR="00567D56" w:rsidRPr="00567D56" w:rsidRDefault="00567D56" w:rsidP="003738DA">
            <w:pPr>
              <w:jc w:val="center"/>
              <w:rPr>
                <w:sz w:val="20"/>
                <w:szCs w:val="20"/>
              </w:rPr>
            </w:pPr>
            <w:r w:rsidRPr="00567D56">
              <w:rPr>
                <w:sz w:val="20"/>
                <w:szCs w:val="20"/>
              </w:rPr>
              <w:t>24.900.000</w:t>
            </w:r>
          </w:p>
        </w:tc>
        <w:tc>
          <w:tcPr>
            <w:tcW w:w="1417" w:type="dxa"/>
            <w:shd w:val="clear" w:color="auto" w:fill="auto"/>
            <w:vAlign w:val="center"/>
          </w:tcPr>
          <w:p w14:paraId="08B08558" w14:textId="77777777" w:rsidR="00567D56" w:rsidRPr="00567D56" w:rsidRDefault="00567D56" w:rsidP="003738DA">
            <w:pPr>
              <w:jc w:val="center"/>
              <w:rPr>
                <w:sz w:val="20"/>
                <w:szCs w:val="20"/>
              </w:rPr>
            </w:pPr>
            <w:r w:rsidRPr="00567D56">
              <w:rPr>
                <w:sz w:val="20"/>
                <w:szCs w:val="20"/>
              </w:rPr>
              <w:t>24.900.000</w:t>
            </w:r>
          </w:p>
        </w:tc>
        <w:tc>
          <w:tcPr>
            <w:tcW w:w="709" w:type="dxa"/>
            <w:shd w:val="clear" w:color="auto" w:fill="auto"/>
          </w:tcPr>
          <w:p w14:paraId="76F84141" w14:textId="77777777" w:rsidR="00567D56" w:rsidRPr="00567D56" w:rsidRDefault="00567D56" w:rsidP="00567D56">
            <w:pPr>
              <w:jc w:val="center"/>
              <w:rPr>
                <w:sz w:val="20"/>
                <w:szCs w:val="20"/>
              </w:rPr>
            </w:pPr>
            <w:r w:rsidRPr="00567D56">
              <w:rPr>
                <w:bCs/>
                <w:sz w:val="20"/>
                <w:szCs w:val="20"/>
              </w:rPr>
              <w:t>3.92</w:t>
            </w:r>
          </w:p>
        </w:tc>
      </w:tr>
      <w:tr w:rsidR="00567D56" w:rsidRPr="00567D56" w14:paraId="7751317E" w14:textId="77777777" w:rsidTr="003738DA">
        <w:trPr>
          <w:trHeight w:val="460"/>
        </w:trPr>
        <w:tc>
          <w:tcPr>
            <w:tcW w:w="1800" w:type="dxa"/>
            <w:shd w:val="clear" w:color="auto" w:fill="auto"/>
            <w:vAlign w:val="center"/>
          </w:tcPr>
          <w:p w14:paraId="01849FC4" w14:textId="77777777" w:rsidR="00567D56" w:rsidRPr="00567D56" w:rsidRDefault="00567D56" w:rsidP="00567D56">
            <w:pPr>
              <w:rPr>
                <w:sz w:val="20"/>
                <w:szCs w:val="20"/>
              </w:rPr>
            </w:pPr>
            <w:r w:rsidRPr="00567D56">
              <w:rPr>
                <w:bCs/>
                <w:sz w:val="20"/>
                <w:szCs w:val="20"/>
              </w:rPr>
              <w:t>Insurance costs</w:t>
            </w:r>
          </w:p>
        </w:tc>
        <w:tc>
          <w:tcPr>
            <w:tcW w:w="1275" w:type="dxa"/>
            <w:shd w:val="clear" w:color="auto" w:fill="auto"/>
            <w:vAlign w:val="center"/>
          </w:tcPr>
          <w:p w14:paraId="57F1C45F"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710743C1" w14:textId="77777777" w:rsidR="00567D56" w:rsidRPr="00567D56" w:rsidRDefault="00567D56" w:rsidP="003738DA">
            <w:pPr>
              <w:jc w:val="center"/>
              <w:rPr>
                <w:sz w:val="20"/>
                <w:szCs w:val="20"/>
              </w:rPr>
            </w:pPr>
            <w:r w:rsidRPr="00567D56">
              <w:rPr>
                <w:sz w:val="20"/>
                <w:szCs w:val="20"/>
              </w:rPr>
              <w:t>16.422.625</w:t>
            </w:r>
          </w:p>
        </w:tc>
        <w:tc>
          <w:tcPr>
            <w:tcW w:w="1134" w:type="dxa"/>
            <w:shd w:val="clear" w:color="auto" w:fill="auto"/>
            <w:vAlign w:val="center"/>
          </w:tcPr>
          <w:p w14:paraId="3EBF4736"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4B1BC572"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037296A9" w14:textId="77777777" w:rsidR="00567D56" w:rsidRPr="00567D56" w:rsidRDefault="00567D56" w:rsidP="003738DA">
            <w:pPr>
              <w:jc w:val="center"/>
              <w:rPr>
                <w:sz w:val="20"/>
                <w:szCs w:val="20"/>
              </w:rPr>
            </w:pPr>
            <w:r w:rsidRPr="00567D56">
              <w:rPr>
                <w:sz w:val="20"/>
                <w:szCs w:val="20"/>
              </w:rPr>
              <w:t>16.422.625</w:t>
            </w:r>
          </w:p>
        </w:tc>
        <w:tc>
          <w:tcPr>
            <w:tcW w:w="1417" w:type="dxa"/>
            <w:shd w:val="clear" w:color="auto" w:fill="auto"/>
            <w:vAlign w:val="center"/>
          </w:tcPr>
          <w:p w14:paraId="5E0A889D" w14:textId="77777777" w:rsidR="00567D56" w:rsidRPr="00567D56" w:rsidRDefault="00567D56" w:rsidP="003738DA">
            <w:pPr>
              <w:jc w:val="center"/>
              <w:rPr>
                <w:sz w:val="20"/>
                <w:szCs w:val="20"/>
              </w:rPr>
            </w:pPr>
            <w:r w:rsidRPr="00567D56">
              <w:rPr>
                <w:sz w:val="20"/>
                <w:szCs w:val="20"/>
              </w:rPr>
              <w:t>16.422.625</w:t>
            </w:r>
          </w:p>
        </w:tc>
        <w:tc>
          <w:tcPr>
            <w:tcW w:w="709" w:type="dxa"/>
            <w:shd w:val="clear" w:color="auto" w:fill="auto"/>
          </w:tcPr>
          <w:p w14:paraId="5527EA37" w14:textId="77777777" w:rsidR="00567D56" w:rsidRPr="00567D56" w:rsidRDefault="00567D56" w:rsidP="00567D56">
            <w:pPr>
              <w:jc w:val="center"/>
              <w:rPr>
                <w:sz w:val="20"/>
                <w:szCs w:val="20"/>
              </w:rPr>
            </w:pPr>
            <w:r w:rsidRPr="00567D56">
              <w:rPr>
                <w:bCs/>
                <w:sz w:val="20"/>
                <w:szCs w:val="20"/>
              </w:rPr>
              <w:t>2.58</w:t>
            </w:r>
          </w:p>
        </w:tc>
      </w:tr>
      <w:tr w:rsidR="00567D56" w:rsidRPr="00567D56" w14:paraId="72205CF9" w14:textId="77777777" w:rsidTr="003738DA">
        <w:trPr>
          <w:trHeight w:val="460"/>
        </w:trPr>
        <w:tc>
          <w:tcPr>
            <w:tcW w:w="1800" w:type="dxa"/>
            <w:shd w:val="clear" w:color="auto" w:fill="auto"/>
            <w:vAlign w:val="center"/>
          </w:tcPr>
          <w:p w14:paraId="00E4B619" w14:textId="77777777" w:rsidR="00567D56" w:rsidRPr="00567D56" w:rsidRDefault="00567D56" w:rsidP="00567D56">
            <w:pPr>
              <w:rPr>
                <w:sz w:val="20"/>
                <w:szCs w:val="20"/>
              </w:rPr>
            </w:pPr>
            <w:r w:rsidRPr="00567D56">
              <w:rPr>
                <w:sz w:val="20"/>
                <w:szCs w:val="20"/>
              </w:rPr>
              <w:t>Legal personality expenses</w:t>
            </w:r>
          </w:p>
        </w:tc>
        <w:tc>
          <w:tcPr>
            <w:tcW w:w="1275" w:type="dxa"/>
            <w:shd w:val="clear" w:color="auto" w:fill="auto"/>
            <w:vAlign w:val="center"/>
          </w:tcPr>
          <w:p w14:paraId="612A925B"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393D8C85" w14:textId="77777777" w:rsidR="00567D56" w:rsidRPr="00567D56" w:rsidRDefault="00567D56" w:rsidP="00567D56">
            <w:pPr>
              <w:spacing w:line="360" w:lineRule="auto"/>
              <w:jc w:val="center"/>
              <w:rPr>
                <w:sz w:val="20"/>
                <w:szCs w:val="20"/>
              </w:rPr>
            </w:pPr>
            <w:r w:rsidRPr="00567D56">
              <w:rPr>
                <w:sz w:val="20"/>
                <w:szCs w:val="20"/>
              </w:rPr>
              <w:t>0</w:t>
            </w:r>
          </w:p>
        </w:tc>
        <w:tc>
          <w:tcPr>
            <w:tcW w:w="1134" w:type="dxa"/>
            <w:shd w:val="clear" w:color="auto" w:fill="auto"/>
            <w:vAlign w:val="center"/>
          </w:tcPr>
          <w:p w14:paraId="094498FF"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27AE1779"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vAlign w:val="center"/>
          </w:tcPr>
          <w:p w14:paraId="5CC75692" w14:textId="77777777" w:rsidR="00567D56" w:rsidRPr="00567D56" w:rsidRDefault="00567D56" w:rsidP="00567D56">
            <w:pPr>
              <w:spacing w:line="360" w:lineRule="auto"/>
              <w:jc w:val="center"/>
              <w:rPr>
                <w:sz w:val="20"/>
                <w:szCs w:val="20"/>
              </w:rPr>
            </w:pPr>
            <w:r w:rsidRPr="00567D56">
              <w:rPr>
                <w:sz w:val="20"/>
                <w:szCs w:val="20"/>
              </w:rPr>
              <w:t>0</w:t>
            </w:r>
          </w:p>
        </w:tc>
        <w:tc>
          <w:tcPr>
            <w:tcW w:w="1417" w:type="dxa"/>
            <w:shd w:val="clear" w:color="auto" w:fill="auto"/>
            <w:vAlign w:val="center"/>
          </w:tcPr>
          <w:p w14:paraId="6651022B" w14:textId="77777777" w:rsidR="00567D56" w:rsidRPr="00567D56" w:rsidRDefault="00567D56" w:rsidP="00567D56">
            <w:pPr>
              <w:spacing w:line="360" w:lineRule="auto"/>
              <w:jc w:val="center"/>
              <w:rPr>
                <w:sz w:val="20"/>
                <w:szCs w:val="20"/>
              </w:rPr>
            </w:pPr>
            <w:r w:rsidRPr="00567D56">
              <w:rPr>
                <w:sz w:val="20"/>
                <w:szCs w:val="20"/>
              </w:rPr>
              <w:t>0</w:t>
            </w:r>
          </w:p>
        </w:tc>
        <w:tc>
          <w:tcPr>
            <w:tcW w:w="709" w:type="dxa"/>
            <w:shd w:val="clear" w:color="auto" w:fill="auto"/>
            <w:vAlign w:val="center"/>
          </w:tcPr>
          <w:p w14:paraId="4CCD1160" w14:textId="77777777" w:rsidR="00567D56" w:rsidRPr="00567D56" w:rsidRDefault="00567D56" w:rsidP="00567D56">
            <w:pPr>
              <w:spacing w:line="360" w:lineRule="auto"/>
              <w:jc w:val="center"/>
              <w:rPr>
                <w:sz w:val="20"/>
                <w:szCs w:val="20"/>
              </w:rPr>
            </w:pPr>
            <w:r w:rsidRPr="00567D56">
              <w:rPr>
                <w:sz w:val="20"/>
                <w:szCs w:val="20"/>
              </w:rPr>
              <w:t>0</w:t>
            </w:r>
          </w:p>
        </w:tc>
      </w:tr>
      <w:tr w:rsidR="00567D56" w:rsidRPr="00567D56" w14:paraId="69DDD236" w14:textId="77777777" w:rsidTr="003738DA">
        <w:trPr>
          <w:trHeight w:val="460"/>
        </w:trPr>
        <w:tc>
          <w:tcPr>
            <w:tcW w:w="1800" w:type="dxa"/>
            <w:shd w:val="clear" w:color="auto" w:fill="auto"/>
            <w:vAlign w:val="center"/>
          </w:tcPr>
          <w:p w14:paraId="5E9BB923" w14:textId="77777777" w:rsidR="00567D56" w:rsidRPr="00567D56" w:rsidRDefault="00567D56" w:rsidP="00567D56">
            <w:pPr>
              <w:rPr>
                <w:sz w:val="20"/>
                <w:szCs w:val="20"/>
              </w:rPr>
            </w:pPr>
            <w:r w:rsidRPr="00567D56">
              <w:rPr>
                <w:sz w:val="20"/>
                <w:szCs w:val="20"/>
              </w:rPr>
              <w:t>Others</w:t>
            </w:r>
          </w:p>
        </w:tc>
        <w:tc>
          <w:tcPr>
            <w:tcW w:w="1275" w:type="dxa"/>
            <w:shd w:val="clear" w:color="auto" w:fill="auto"/>
          </w:tcPr>
          <w:p w14:paraId="171A5726"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tcPr>
          <w:p w14:paraId="688E01B4" w14:textId="77777777" w:rsidR="00567D56" w:rsidRPr="00567D56" w:rsidRDefault="00567D56" w:rsidP="00567D56">
            <w:pPr>
              <w:spacing w:line="360" w:lineRule="auto"/>
              <w:jc w:val="center"/>
              <w:rPr>
                <w:sz w:val="20"/>
                <w:szCs w:val="20"/>
              </w:rPr>
            </w:pPr>
            <w:r w:rsidRPr="00567D56">
              <w:rPr>
                <w:sz w:val="20"/>
                <w:szCs w:val="20"/>
              </w:rPr>
              <w:t>0</w:t>
            </w:r>
          </w:p>
        </w:tc>
        <w:tc>
          <w:tcPr>
            <w:tcW w:w="1134" w:type="dxa"/>
            <w:shd w:val="clear" w:color="auto" w:fill="auto"/>
          </w:tcPr>
          <w:p w14:paraId="2AE4395F"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tcPr>
          <w:p w14:paraId="1079C955" w14:textId="77777777" w:rsidR="00567D56" w:rsidRPr="00567D56" w:rsidRDefault="00567D56" w:rsidP="00567D56">
            <w:pPr>
              <w:spacing w:line="360" w:lineRule="auto"/>
              <w:jc w:val="center"/>
              <w:rPr>
                <w:sz w:val="20"/>
                <w:szCs w:val="20"/>
              </w:rPr>
            </w:pPr>
            <w:r w:rsidRPr="00567D56">
              <w:rPr>
                <w:sz w:val="20"/>
                <w:szCs w:val="20"/>
              </w:rPr>
              <w:t>0</w:t>
            </w:r>
          </w:p>
        </w:tc>
        <w:tc>
          <w:tcPr>
            <w:tcW w:w="1276" w:type="dxa"/>
            <w:shd w:val="clear" w:color="auto" w:fill="auto"/>
          </w:tcPr>
          <w:p w14:paraId="2B2D70DC" w14:textId="77777777" w:rsidR="00567D56" w:rsidRPr="00567D56" w:rsidRDefault="00567D56" w:rsidP="00567D56">
            <w:pPr>
              <w:spacing w:line="360" w:lineRule="auto"/>
              <w:jc w:val="center"/>
              <w:rPr>
                <w:sz w:val="20"/>
                <w:szCs w:val="20"/>
              </w:rPr>
            </w:pPr>
            <w:r w:rsidRPr="00567D56">
              <w:rPr>
                <w:sz w:val="20"/>
                <w:szCs w:val="20"/>
              </w:rPr>
              <w:t>0</w:t>
            </w:r>
          </w:p>
        </w:tc>
        <w:tc>
          <w:tcPr>
            <w:tcW w:w="1417" w:type="dxa"/>
            <w:shd w:val="clear" w:color="auto" w:fill="auto"/>
          </w:tcPr>
          <w:p w14:paraId="094F7D7E" w14:textId="77777777" w:rsidR="00567D56" w:rsidRPr="00567D56" w:rsidRDefault="00567D56" w:rsidP="00567D56">
            <w:pPr>
              <w:spacing w:line="360" w:lineRule="auto"/>
              <w:jc w:val="center"/>
              <w:rPr>
                <w:sz w:val="20"/>
                <w:szCs w:val="20"/>
              </w:rPr>
            </w:pPr>
            <w:r w:rsidRPr="00567D56">
              <w:rPr>
                <w:sz w:val="20"/>
                <w:szCs w:val="20"/>
              </w:rPr>
              <w:t>0</w:t>
            </w:r>
          </w:p>
        </w:tc>
        <w:tc>
          <w:tcPr>
            <w:tcW w:w="709" w:type="dxa"/>
            <w:shd w:val="clear" w:color="auto" w:fill="auto"/>
          </w:tcPr>
          <w:p w14:paraId="498E0EE2" w14:textId="77777777" w:rsidR="00567D56" w:rsidRPr="00567D56" w:rsidRDefault="00567D56" w:rsidP="00567D56">
            <w:pPr>
              <w:spacing w:line="360" w:lineRule="auto"/>
              <w:jc w:val="center"/>
              <w:rPr>
                <w:sz w:val="20"/>
                <w:szCs w:val="20"/>
              </w:rPr>
            </w:pPr>
            <w:r w:rsidRPr="00567D56">
              <w:rPr>
                <w:sz w:val="20"/>
                <w:szCs w:val="20"/>
              </w:rPr>
              <w:t>0</w:t>
            </w:r>
          </w:p>
        </w:tc>
      </w:tr>
      <w:tr w:rsidR="00567D56" w:rsidRPr="00567D56" w14:paraId="0829B180" w14:textId="77777777" w:rsidTr="003738DA">
        <w:trPr>
          <w:trHeight w:val="460"/>
        </w:trPr>
        <w:tc>
          <w:tcPr>
            <w:tcW w:w="1800" w:type="dxa"/>
            <w:shd w:val="clear" w:color="auto" w:fill="D9D9D9"/>
            <w:vAlign w:val="center"/>
          </w:tcPr>
          <w:p w14:paraId="7DD640D9" w14:textId="77777777" w:rsidR="00567D56" w:rsidRPr="00567D56" w:rsidRDefault="00567D56" w:rsidP="00567D56">
            <w:pPr>
              <w:rPr>
                <w:b/>
                <w:sz w:val="20"/>
                <w:szCs w:val="20"/>
              </w:rPr>
            </w:pPr>
            <w:r w:rsidRPr="00567D56">
              <w:rPr>
                <w:b/>
                <w:sz w:val="20"/>
                <w:szCs w:val="20"/>
              </w:rPr>
              <w:t>Total Expenses ($)</w:t>
            </w:r>
          </w:p>
        </w:tc>
        <w:tc>
          <w:tcPr>
            <w:tcW w:w="1275" w:type="dxa"/>
            <w:shd w:val="clear" w:color="auto" w:fill="D9D9D9"/>
          </w:tcPr>
          <w:p w14:paraId="1F82BFDE" w14:textId="77777777" w:rsidR="00567D56" w:rsidRPr="00567D56" w:rsidRDefault="00567D56" w:rsidP="00567D56">
            <w:pPr>
              <w:spacing w:line="360" w:lineRule="auto"/>
              <w:jc w:val="center"/>
              <w:rPr>
                <w:b/>
                <w:sz w:val="20"/>
                <w:szCs w:val="20"/>
              </w:rPr>
            </w:pPr>
            <w:r w:rsidRPr="00567D56">
              <w:rPr>
                <w:b/>
                <w:sz w:val="20"/>
                <w:szCs w:val="20"/>
              </w:rPr>
              <w:t>0</w:t>
            </w:r>
          </w:p>
        </w:tc>
        <w:tc>
          <w:tcPr>
            <w:tcW w:w="1276" w:type="dxa"/>
            <w:shd w:val="clear" w:color="auto" w:fill="D9D9D9"/>
            <w:vAlign w:val="center"/>
          </w:tcPr>
          <w:p w14:paraId="76076503" w14:textId="77777777" w:rsidR="00567D56" w:rsidRPr="00567D56" w:rsidRDefault="00567D56" w:rsidP="00567D56">
            <w:pPr>
              <w:spacing w:line="360" w:lineRule="auto"/>
              <w:jc w:val="center"/>
              <w:rPr>
                <w:b/>
                <w:sz w:val="20"/>
                <w:szCs w:val="20"/>
              </w:rPr>
            </w:pPr>
            <w:r w:rsidRPr="00567D56">
              <w:rPr>
                <w:b/>
                <w:sz w:val="20"/>
                <w:szCs w:val="20"/>
              </w:rPr>
              <w:t>635.364.953</w:t>
            </w:r>
          </w:p>
        </w:tc>
        <w:tc>
          <w:tcPr>
            <w:tcW w:w="1134" w:type="dxa"/>
            <w:shd w:val="clear" w:color="auto" w:fill="D9D9D9"/>
            <w:vAlign w:val="center"/>
          </w:tcPr>
          <w:p w14:paraId="14BB1B3B" w14:textId="77777777" w:rsidR="00567D56" w:rsidRPr="00567D56" w:rsidRDefault="00567D56" w:rsidP="00567D56">
            <w:pPr>
              <w:spacing w:line="360" w:lineRule="auto"/>
              <w:jc w:val="center"/>
              <w:rPr>
                <w:b/>
                <w:bCs/>
                <w:sz w:val="20"/>
                <w:szCs w:val="20"/>
              </w:rPr>
            </w:pPr>
            <w:r w:rsidRPr="00567D56">
              <w:rPr>
                <w:b/>
                <w:bCs/>
                <w:sz w:val="20"/>
                <w:szCs w:val="20"/>
              </w:rPr>
              <w:t>0</w:t>
            </w:r>
          </w:p>
        </w:tc>
        <w:tc>
          <w:tcPr>
            <w:tcW w:w="1276" w:type="dxa"/>
            <w:shd w:val="clear" w:color="auto" w:fill="D9D9D9"/>
            <w:vAlign w:val="center"/>
          </w:tcPr>
          <w:p w14:paraId="691052B7" w14:textId="77777777" w:rsidR="00567D56" w:rsidRPr="00567D56" w:rsidRDefault="00567D56" w:rsidP="00567D56">
            <w:pPr>
              <w:spacing w:line="360" w:lineRule="auto"/>
              <w:jc w:val="center"/>
              <w:rPr>
                <w:b/>
                <w:bCs/>
                <w:sz w:val="20"/>
                <w:szCs w:val="20"/>
              </w:rPr>
            </w:pPr>
            <w:r w:rsidRPr="00567D56">
              <w:rPr>
                <w:b/>
                <w:bCs/>
                <w:sz w:val="20"/>
                <w:szCs w:val="20"/>
              </w:rPr>
              <w:t>0</w:t>
            </w:r>
          </w:p>
        </w:tc>
        <w:tc>
          <w:tcPr>
            <w:tcW w:w="1276" w:type="dxa"/>
            <w:shd w:val="clear" w:color="auto" w:fill="D9D9D9"/>
          </w:tcPr>
          <w:p w14:paraId="32421DBC" w14:textId="77777777" w:rsidR="00567D56" w:rsidRPr="00567D56" w:rsidRDefault="00567D56" w:rsidP="00567D56">
            <w:pPr>
              <w:jc w:val="center"/>
              <w:rPr>
                <w:sz w:val="20"/>
                <w:szCs w:val="20"/>
              </w:rPr>
            </w:pPr>
            <w:r w:rsidRPr="00567D56">
              <w:rPr>
                <w:b/>
                <w:sz w:val="20"/>
                <w:szCs w:val="20"/>
              </w:rPr>
              <w:t>635.364.953</w:t>
            </w:r>
          </w:p>
        </w:tc>
        <w:tc>
          <w:tcPr>
            <w:tcW w:w="1417" w:type="dxa"/>
            <w:shd w:val="clear" w:color="auto" w:fill="D9D9D9"/>
          </w:tcPr>
          <w:p w14:paraId="2D7B7450" w14:textId="77777777" w:rsidR="00567D56" w:rsidRPr="00567D56" w:rsidRDefault="00567D56" w:rsidP="00567D56">
            <w:pPr>
              <w:jc w:val="center"/>
              <w:rPr>
                <w:sz w:val="20"/>
                <w:szCs w:val="20"/>
              </w:rPr>
            </w:pPr>
            <w:r w:rsidRPr="00567D56">
              <w:rPr>
                <w:b/>
                <w:sz w:val="20"/>
                <w:szCs w:val="20"/>
              </w:rPr>
              <w:t>635.364.953</w:t>
            </w:r>
          </w:p>
        </w:tc>
        <w:tc>
          <w:tcPr>
            <w:tcW w:w="709" w:type="dxa"/>
            <w:shd w:val="clear" w:color="auto" w:fill="D9D9D9"/>
            <w:vAlign w:val="center"/>
          </w:tcPr>
          <w:p w14:paraId="7429F1AF" w14:textId="77777777" w:rsidR="00567D56" w:rsidRPr="00567D56" w:rsidRDefault="00567D56" w:rsidP="00567D56">
            <w:pPr>
              <w:spacing w:line="360" w:lineRule="auto"/>
              <w:rPr>
                <w:b/>
                <w:bCs/>
                <w:sz w:val="20"/>
                <w:szCs w:val="20"/>
                <w:u w:val="single"/>
              </w:rPr>
            </w:pPr>
          </w:p>
        </w:tc>
      </w:tr>
    </w:tbl>
    <w:p w14:paraId="428B36C5" w14:textId="77777777" w:rsidR="003738DA" w:rsidRDefault="003738DA" w:rsidP="00371C54">
      <w:pPr>
        <w:jc w:val="both"/>
        <w:rPr>
          <w:b/>
          <w:bCs/>
          <w:u w:val="single"/>
        </w:rPr>
      </w:pPr>
    </w:p>
    <w:p w14:paraId="71C0F10A" w14:textId="77777777" w:rsidR="003738DA" w:rsidRDefault="003738DA" w:rsidP="003738DA">
      <w:pPr>
        <w:tabs>
          <w:tab w:val="left" w:pos="6888"/>
        </w:tabs>
        <w:jc w:val="both"/>
      </w:pPr>
    </w:p>
    <w:p w14:paraId="11EC05CC" w14:textId="77777777" w:rsidR="00371C54" w:rsidRPr="00673101" w:rsidRDefault="00477B26" w:rsidP="003738DA">
      <w:pPr>
        <w:tabs>
          <w:tab w:val="left" w:pos="6888"/>
        </w:tabs>
        <w:jc w:val="both"/>
        <w:rPr>
          <w:b/>
          <w:bCs/>
          <w:u w:val="single"/>
        </w:rPr>
      </w:pPr>
      <w:r w:rsidRPr="00673101">
        <w:rPr>
          <w:b/>
          <w:bCs/>
          <w:u w:val="single"/>
        </w:rPr>
        <w:t>9</w:t>
      </w:r>
      <w:r w:rsidR="00371C54" w:rsidRPr="00673101">
        <w:rPr>
          <w:b/>
          <w:bCs/>
          <w:u w:val="single"/>
        </w:rPr>
        <w:t>.3 Financial accounting</w:t>
      </w:r>
    </w:p>
    <w:p w14:paraId="26A70BA6" w14:textId="77777777" w:rsidR="00371C54" w:rsidRPr="007B77C2" w:rsidRDefault="00371C54" w:rsidP="00371C54">
      <w:pPr>
        <w:jc w:val="both"/>
        <w:rPr>
          <w:bCs/>
          <w:u w:val="single"/>
          <w:lang w:val="es-CL"/>
        </w:rPr>
      </w:pPr>
    </w:p>
    <w:tbl>
      <w:tblPr>
        <w:tblW w:w="8820" w:type="dxa"/>
        <w:jc w:val="center"/>
        <w:tblBorders>
          <w:top w:val="single" w:sz="8" w:space="0" w:color="auto"/>
          <w:left w:val="single" w:sz="12" w:space="0" w:color="auto"/>
          <w:bottom w:val="single" w:sz="8" w:space="0" w:color="auto"/>
          <w:right w:val="single" w:sz="12"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693"/>
        <w:gridCol w:w="1559"/>
        <w:gridCol w:w="1422"/>
        <w:gridCol w:w="1271"/>
        <w:gridCol w:w="1418"/>
        <w:gridCol w:w="1457"/>
      </w:tblGrid>
      <w:tr w:rsidR="00567D56" w:rsidRPr="00BA3017" w14:paraId="4EDC253B" w14:textId="77777777" w:rsidTr="003738DA">
        <w:trPr>
          <w:trHeight w:val="460"/>
          <w:jc w:val="center"/>
        </w:trPr>
        <w:tc>
          <w:tcPr>
            <w:tcW w:w="1693" w:type="dxa"/>
            <w:vMerge w:val="restart"/>
            <w:tcBorders>
              <w:top w:val="single" w:sz="12" w:space="0" w:color="auto"/>
            </w:tcBorders>
            <w:shd w:val="clear" w:color="auto" w:fill="D9D9D9"/>
            <w:vAlign w:val="center"/>
          </w:tcPr>
          <w:p w14:paraId="71769D0B" w14:textId="77777777" w:rsidR="00567D56" w:rsidRPr="00BA3017" w:rsidRDefault="00567D56" w:rsidP="00567D56">
            <w:pPr>
              <w:jc w:val="center"/>
              <w:rPr>
                <w:b/>
              </w:rPr>
            </w:pPr>
            <w:r w:rsidRPr="00BA3017">
              <w:rPr>
                <w:b/>
              </w:rPr>
              <w:t>ITEM</w:t>
            </w:r>
          </w:p>
        </w:tc>
        <w:tc>
          <w:tcPr>
            <w:tcW w:w="5670" w:type="dxa"/>
            <w:gridSpan w:val="4"/>
            <w:tcBorders>
              <w:top w:val="single" w:sz="12" w:space="0" w:color="auto"/>
            </w:tcBorders>
            <w:shd w:val="clear" w:color="auto" w:fill="D9D9D9"/>
            <w:vAlign w:val="center"/>
          </w:tcPr>
          <w:p w14:paraId="6E73A29C" w14:textId="1ABF0227" w:rsidR="00567D56" w:rsidRPr="00BA3017" w:rsidRDefault="00567D56" w:rsidP="00567D56">
            <w:pPr>
              <w:jc w:val="center"/>
              <w:rPr>
                <w:b/>
                <w:bCs/>
              </w:rPr>
            </w:pPr>
            <w:r w:rsidRPr="00BA3017">
              <w:rPr>
                <w:b/>
                <w:bCs/>
              </w:rPr>
              <w:t>201</w:t>
            </w:r>
            <w:r>
              <w:rPr>
                <w:b/>
                <w:bCs/>
              </w:rPr>
              <w:t>4</w:t>
            </w:r>
            <w:r w:rsidRPr="00BA3017">
              <w:rPr>
                <w:b/>
              </w:rPr>
              <w:t>[$]</w:t>
            </w:r>
          </w:p>
        </w:tc>
        <w:tc>
          <w:tcPr>
            <w:tcW w:w="1457" w:type="dxa"/>
            <w:vMerge w:val="restart"/>
            <w:tcBorders>
              <w:top w:val="single" w:sz="12" w:space="0" w:color="auto"/>
            </w:tcBorders>
            <w:shd w:val="clear" w:color="auto" w:fill="D9D9D9"/>
          </w:tcPr>
          <w:p w14:paraId="65321F00" w14:textId="77777777" w:rsidR="00567D56" w:rsidRPr="00BA3017" w:rsidRDefault="00567D56" w:rsidP="00567D56">
            <w:pPr>
              <w:jc w:val="center"/>
              <w:rPr>
                <w:b/>
                <w:bCs/>
              </w:rPr>
            </w:pPr>
            <w:r>
              <w:rPr>
                <w:b/>
                <w:bCs/>
              </w:rPr>
              <w:t>TOTAL TO 2014</w:t>
            </w:r>
          </w:p>
        </w:tc>
      </w:tr>
      <w:tr w:rsidR="00567D56" w:rsidRPr="00BA3017" w14:paraId="76E162CC" w14:textId="77777777" w:rsidTr="003738DA">
        <w:trPr>
          <w:trHeight w:val="313"/>
          <w:jc w:val="center"/>
        </w:trPr>
        <w:tc>
          <w:tcPr>
            <w:tcW w:w="1693" w:type="dxa"/>
            <w:vMerge/>
            <w:vAlign w:val="center"/>
          </w:tcPr>
          <w:p w14:paraId="6E8D274A" w14:textId="77777777" w:rsidR="00567D56" w:rsidRPr="00BA3017" w:rsidRDefault="00567D56" w:rsidP="00567D56">
            <w:pPr>
              <w:jc w:val="center"/>
            </w:pPr>
          </w:p>
        </w:tc>
        <w:tc>
          <w:tcPr>
            <w:tcW w:w="1559" w:type="dxa"/>
            <w:shd w:val="clear" w:color="auto" w:fill="D9D9D9"/>
            <w:vAlign w:val="center"/>
          </w:tcPr>
          <w:p w14:paraId="38294070" w14:textId="77777777" w:rsidR="00567D56" w:rsidRPr="00BA3017" w:rsidRDefault="00567D56" w:rsidP="00567D56">
            <w:pPr>
              <w:jc w:val="center"/>
              <w:rPr>
                <w:bCs/>
              </w:rPr>
            </w:pPr>
            <w:r w:rsidRPr="00BA3017">
              <w:rPr>
                <w:bCs/>
              </w:rPr>
              <w:t>Operative</w:t>
            </w:r>
          </w:p>
        </w:tc>
        <w:tc>
          <w:tcPr>
            <w:tcW w:w="1422" w:type="dxa"/>
            <w:shd w:val="clear" w:color="auto" w:fill="D9D9D9"/>
            <w:vAlign w:val="center"/>
          </w:tcPr>
          <w:p w14:paraId="2199DA96" w14:textId="77777777" w:rsidR="00567D56" w:rsidRPr="00BA3017" w:rsidRDefault="00567D56" w:rsidP="00567D56">
            <w:pPr>
              <w:jc w:val="center"/>
              <w:rPr>
                <w:bCs/>
              </w:rPr>
            </w:pPr>
            <w:r w:rsidRPr="00BA3017">
              <w:rPr>
                <w:bCs/>
              </w:rPr>
              <w:t>Networking</w:t>
            </w:r>
            <w:r w:rsidR="003738DA">
              <w:rPr>
                <w:bCs/>
              </w:rPr>
              <w:t>*</w:t>
            </w:r>
          </w:p>
        </w:tc>
        <w:tc>
          <w:tcPr>
            <w:tcW w:w="1271" w:type="dxa"/>
            <w:shd w:val="clear" w:color="auto" w:fill="D9D9D9"/>
            <w:vAlign w:val="center"/>
          </w:tcPr>
          <w:p w14:paraId="2663746D" w14:textId="77777777" w:rsidR="00567D56" w:rsidRPr="00BA3017" w:rsidRDefault="00567D56" w:rsidP="00567D56">
            <w:pPr>
              <w:jc w:val="center"/>
              <w:rPr>
                <w:bCs/>
              </w:rPr>
            </w:pPr>
            <w:r w:rsidRPr="00BA3017">
              <w:rPr>
                <w:bCs/>
              </w:rPr>
              <w:t>Outreach</w:t>
            </w:r>
            <w:r w:rsidR="003738DA">
              <w:rPr>
                <w:bCs/>
              </w:rPr>
              <w:t>*</w:t>
            </w:r>
          </w:p>
        </w:tc>
        <w:tc>
          <w:tcPr>
            <w:tcW w:w="1418" w:type="dxa"/>
            <w:shd w:val="clear" w:color="auto" w:fill="D9D9D9"/>
            <w:vAlign w:val="center"/>
          </w:tcPr>
          <w:p w14:paraId="50763B75" w14:textId="77777777" w:rsidR="00567D56" w:rsidRPr="00BA3017" w:rsidRDefault="00567D56" w:rsidP="00567D56">
            <w:pPr>
              <w:jc w:val="center"/>
              <w:rPr>
                <w:b/>
                <w:bCs/>
              </w:rPr>
            </w:pPr>
            <w:r w:rsidRPr="00BA3017">
              <w:rPr>
                <w:b/>
                <w:bCs/>
              </w:rPr>
              <w:t>Total [$]</w:t>
            </w:r>
          </w:p>
        </w:tc>
        <w:tc>
          <w:tcPr>
            <w:tcW w:w="1457" w:type="dxa"/>
            <w:vMerge/>
            <w:shd w:val="clear" w:color="auto" w:fill="D9D9D9"/>
          </w:tcPr>
          <w:p w14:paraId="62D3EABE" w14:textId="77777777" w:rsidR="00567D56" w:rsidRPr="00BA3017" w:rsidRDefault="00567D56" w:rsidP="00567D56">
            <w:pPr>
              <w:jc w:val="center"/>
              <w:rPr>
                <w:b/>
                <w:bCs/>
              </w:rPr>
            </w:pPr>
          </w:p>
        </w:tc>
      </w:tr>
      <w:tr w:rsidR="00567D56" w:rsidRPr="00BA3017" w14:paraId="007FFA3C" w14:textId="77777777" w:rsidTr="003738DA">
        <w:trPr>
          <w:trHeight w:val="559"/>
          <w:jc w:val="center"/>
        </w:trPr>
        <w:tc>
          <w:tcPr>
            <w:tcW w:w="1693" w:type="dxa"/>
            <w:vAlign w:val="center"/>
          </w:tcPr>
          <w:p w14:paraId="3F981BE7" w14:textId="77777777" w:rsidR="00567D56" w:rsidRPr="00BA3017" w:rsidRDefault="00567D56" w:rsidP="00567D56">
            <w:r w:rsidRPr="00BA3017">
              <w:t>Income</w:t>
            </w:r>
          </w:p>
        </w:tc>
        <w:tc>
          <w:tcPr>
            <w:tcW w:w="1559" w:type="dxa"/>
            <w:vAlign w:val="center"/>
          </w:tcPr>
          <w:p w14:paraId="4973470E" w14:textId="77777777" w:rsidR="00567D56" w:rsidRPr="00BA3017" w:rsidRDefault="00567D56" w:rsidP="00567D56">
            <w:pPr>
              <w:spacing w:line="360" w:lineRule="auto"/>
              <w:jc w:val="center"/>
              <w:rPr>
                <w:b/>
                <w:bCs/>
                <w:u w:val="single"/>
              </w:rPr>
            </w:pPr>
            <w:r w:rsidRPr="00CB6430">
              <w:rPr>
                <w:bCs/>
                <w:sz w:val="20"/>
                <w:szCs w:val="20"/>
              </w:rPr>
              <w:t>909.821.000</w:t>
            </w:r>
          </w:p>
        </w:tc>
        <w:tc>
          <w:tcPr>
            <w:tcW w:w="1422" w:type="dxa"/>
            <w:vAlign w:val="center"/>
          </w:tcPr>
          <w:p w14:paraId="6679D1A1" w14:textId="77777777" w:rsidR="00567D56" w:rsidRPr="00CB6430" w:rsidRDefault="00567D56" w:rsidP="00567D56">
            <w:pPr>
              <w:spacing w:line="360" w:lineRule="auto"/>
              <w:jc w:val="center"/>
              <w:rPr>
                <w:bCs/>
                <w:sz w:val="20"/>
                <w:szCs w:val="20"/>
              </w:rPr>
            </w:pPr>
            <w:r w:rsidRPr="00CB6430">
              <w:rPr>
                <w:bCs/>
                <w:sz w:val="20"/>
                <w:szCs w:val="20"/>
              </w:rPr>
              <w:t>0</w:t>
            </w:r>
          </w:p>
        </w:tc>
        <w:tc>
          <w:tcPr>
            <w:tcW w:w="1271" w:type="dxa"/>
            <w:vAlign w:val="center"/>
          </w:tcPr>
          <w:p w14:paraId="6A6BFCC1" w14:textId="77777777" w:rsidR="00567D56" w:rsidRPr="00CB6430" w:rsidRDefault="00567D56" w:rsidP="00567D56">
            <w:pPr>
              <w:spacing w:line="360" w:lineRule="auto"/>
              <w:jc w:val="center"/>
              <w:rPr>
                <w:bCs/>
                <w:sz w:val="20"/>
                <w:szCs w:val="20"/>
              </w:rPr>
            </w:pPr>
            <w:r w:rsidRPr="00CB6430">
              <w:rPr>
                <w:bCs/>
                <w:sz w:val="20"/>
                <w:szCs w:val="20"/>
              </w:rPr>
              <w:t>0</w:t>
            </w:r>
          </w:p>
        </w:tc>
        <w:tc>
          <w:tcPr>
            <w:tcW w:w="1418" w:type="dxa"/>
            <w:vAlign w:val="center"/>
          </w:tcPr>
          <w:p w14:paraId="4BCC6E33" w14:textId="77777777" w:rsidR="00567D56" w:rsidRPr="00BA3017" w:rsidRDefault="00567D56" w:rsidP="00567D56">
            <w:pPr>
              <w:spacing w:line="360" w:lineRule="auto"/>
              <w:jc w:val="center"/>
              <w:rPr>
                <w:b/>
                <w:bCs/>
                <w:u w:val="single"/>
              </w:rPr>
            </w:pPr>
            <w:r w:rsidRPr="00CB6430">
              <w:rPr>
                <w:bCs/>
                <w:sz w:val="20"/>
                <w:szCs w:val="20"/>
              </w:rPr>
              <w:t>909.821.000</w:t>
            </w:r>
          </w:p>
        </w:tc>
        <w:tc>
          <w:tcPr>
            <w:tcW w:w="1457" w:type="dxa"/>
            <w:vAlign w:val="center"/>
          </w:tcPr>
          <w:p w14:paraId="7CAC7E8E" w14:textId="77777777" w:rsidR="00567D56" w:rsidRPr="00BA3017" w:rsidRDefault="00567D56" w:rsidP="00567D56">
            <w:pPr>
              <w:spacing w:line="360" w:lineRule="auto"/>
              <w:jc w:val="center"/>
              <w:rPr>
                <w:b/>
                <w:bCs/>
                <w:u w:val="single"/>
              </w:rPr>
            </w:pPr>
            <w:r w:rsidRPr="00CB6430">
              <w:rPr>
                <w:bCs/>
                <w:sz w:val="20"/>
                <w:szCs w:val="20"/>
              </w:rPr>
              <w:t>909.821.000</w:t>
            </w:r>
          </w:p>
        </w:tc>
      </w:tr>
      <w:tr w:rsidR="00567D56" w:rsidRPr="00BA3017" w14:paraId="0D018FD1" w14:textId="77777777" w:rsidTr="003738DA">
        <w:trPr>
          <w:trHeight w:val="681"/>
          <w:jc w:val="center"/>
        </w:trPr>
        <w:tc>
          <w:tcPr>
            <w:tcW w:w="1693" w:type="dxa"/>
            <w:tcBorders>
              <w:bottom w:val="single" w:sz="12" w:space="0" w:color="auto"/>
            </w:tcBorders>
            <w:vAlign w:val="center"/>
          </w:tcPr>
          <w:p w14:paraId="48AF91F5" w14:textId="77777777" w:rsidR="00567D56" w:rsidRPr="00BA3017" w:rsidRDefault="00567D56" w:rsidP="00567D56">
            <w:r w:rsidRPr="00BA3017">
              <w:t>Outcome</w:t>
            </w:r>
          </w:p>
        </w:tc>
        <w:tc>
          <w:tcPr>
            <w:tcW w:w="1559" w:type="dxa"/>
            <w:tcBorders>
              <w:bottom w:val="single" w:sz="12" w:space="0" w:color="auto"/>
            </w:tcBorders>
            <w:vAlign w:val="center"/>
          </w:tcPr>
          <w:p w14:paraId="127F4CC2" w14:textId="77777777" w:rsidR="00567D56" w:rsidRPr="00521E4D" w:rsidRDefault="00567D56" w:rsidP="00567D56">
            <w:pPr>
              <w:jc w:val="center"/>
              <w:rPr>
                <w:rFonts w:cs="Tahoma"/>
                <w:sz w:val="20"/>
                <w:szCs w:val="18"/>
              </w:rPr>
            </w:pPr>
            <w:r w:rsidRPr="00CB6430">
              <w:rPr>
                <w:rFonts w:cs="Tahoma"/>
                <w:sz w:val="20"/>
                <w:szCs w:val="18"/>
              </w:rPr>
              <w:t>635.364.953</w:t>
            </w:r>
          </w:p>
        </w:tc>
        <w:tc>
          <w:tcPr>
            <w:tcW w:w="1422" w:type="dxa"/>
            <w:tcBorders>
              <w:bottom w:val="single" w:sz="12" w:space="0" w:color="auto"/>
            </w:tcBorders>
            <w:vAlign w:val="center"/>
          </w:tcPr>
          <w:p w14:paraId="38B06ADF" w14:textId="77777777" w:rsidR="00567D56" w:rsidRPr="00CB6430" w:rsidRDefault="00567D56" w:rsidP="00567D56">
            <w:pPr>
              <w:spacing w:line="360" w:lineRule="auto"/>
              <w:jc w:val="center"/>
              <w:rPr>
                <w:bCs/>
                <w:sz w:val="20"/>
                <w:szCs w:val="20"/>
              </w:rPr>
            </w:pPr>
            <w:r w:rsidRPr="00CB6430">
              <w:rPr>
                <w:bCs/>
                <w:sz w:val="20"/>
                <w:szCs w:val="20"/>
              </w:rPr>
              <w:t>0</w:t>
            </w:r>
          </w:p>
        </w:tc>
        <w:tc>
          <w:tcPr>
            <w:tcW w:w="1271" w:type="dxa"/>
            <w:tcBorders>
              <w:bottom w:val="single" w:sz="12" w:space="0" w:color="auto"/>
            </w:tcBorders>
            <w:vAlign w:val="center"/>
          </w:tcPr>
          <w:p w14:paraId="6300AFEC" w14:textId="77777777" w:rsidR="00567D56" w:rsidRPr="00CB6430" w:rsidRDefault="00567D56" w:rsidP="00567D56">
            <w:pPr>
              <w:spacing w:line="360" w:lineRule="auto"/>
              <w:jc w:val="center"/>
              <w:rPr>
                <w:bCs/>
                <w:sz w:val="20"/>
                <w:szCs w:val="20"/>
              </w:rPr>
            </w:pPr>
            <w:r w:rsidRPr="00CB6430">
              <w:rPr>
                <w:bCs/>
                <w:sz w:val="20"/>
                <w:szCs w:val="20"/>
              </w:rPr>
              <w:t>0</w:t>
            </w:r>
          </w:p>
        </w:tc>
        <w:tc>
          <w:tcPr>
            <w:tcW w:w="1418" w:type="dxa"/>
            <w:tcBorders>
              <w:bottom w:val="single" w:sz="12" w:space="0" w:color="auto"/>
            </w:tcBorders>
            <w:vAlign w:val="center"/>
          </w:tcPr>
          <w:p w14:paraId="2C69D271" w14:textId="77777777" w:rsidR="00567D56" w:rsidRPr="00521E4D" w:rsidRDefault="00567D56" w:rsidP="00567D56">
            <w:pPr>
              <w:jc w:val="center"/>
              <w:rPr>
                <w:rFonts w:cs="Tahoma"/>
                <w:sz w:val="20"/>
                <w:szCs w:val="18"/>
              </w:rPr>
            </w:pPr>
            <w:r w:rsidRPr="00CB6430">
              <w:rPr>
                <w:rFonts w:cs="Tahoma"/>
                <w:sz w:val="20"/>
                <w:szCs w:val="18"/>
              </w:rPr>
              <w:t>635.364.953</w:t>
            </w:r>
          </w:p>
        </w:tc>
        <w:tc>
          <w:tcPr>
            <w:tcW w:w="1457" w:type="dxa"/>
            <w:tcBorders>
              <w:bottom w:val="single" w:sz="12" w:space="0" w:color="auto"/>
            </w:tcBorders>
            <w:vAlign w:val="center"/>
          </w:tcPr>
          <w:p w14:paraId="72BB0D7E" w14:textId="77777777" w:rsidR="00567D56" w:rsidRPr="00521E4D" w:rsidRDefault="00567D56" w:rsidP="00567D56">
            <w:pPr>
              <w:jc w:val="center"/>
              <w:rPr>
                <w:rFonts w:cs="Tahoma"/>
                <w:sz w:val="20"/>
                <w:szCs w:val="18"/>
              </w:rPr>
            </w:pPr>
            <w:r w:rsidRPr="00CB6430">
              <w:rPr>
                <w:rFonts w:cs="Tahoma"/>
                <w:sz w:val="20"/>
                <w:szCs w:val="18"/>
              </w:rPr>
              <w:t>635.364.953</w:t>
            </w:r>
          </w:p>
        </w:tc>
      </w:tr>
      <w:tr w:rsidR="00567D56" w:rsidRPr="00BA3017" w14:paraId="36EEE4AE" w14:textId="77777777" w:rsidTr="003738DA">
        <w:trPr>
          <w:trHeight w:val="466"/>
          <w:jc w:val="center"/>
        </w:trPr>
        <w:tc>
          <w:tcPr>
            <w:tcW w:w="1693" w:type="dxa"/>
            <w:tcBorders>
              <w:top w:val="single" w:sz="12" w:space="0" w:color="auto"/>
              <w:bottom w:val="single" w:sz="12" w:space="0" w:color="auto"/>
            </w:tcBorders>
            <w:vAlign w:val="center"/>
          </w:tcPr>
          <w:p w14:paraId="0FF6EDEA" w14:textId="77777777" w:rsidR="00567D56" w:rsidRPr="00BA3017" w:rsidRDefault="00567D56" w:rsidP="00567D56">
            <w:r w:rsidRPr="00BA3017">
              <w:t>Annual balance</w:t>
            </w:r>
          </w:p>
        </w:tc>
        <w:tc>
          <w:tcPr>
            <w:tcW w:w="1559" w:type="dxa"/>
            <w:tcBorders>
              <w:top w:val="single" w:sz="12" w:space="0" w:color="auto"/>
              <w:bottom w:val="single" w:sz="12" w:space="0" w:color="auto"/>
            </w:tcBorders>
            <w:vAlign w:val="center"/>
          </w:tcPr>
          <w:p w14:paraId="0F11EB33" w14:textId="77777777" w:rsidR="00567D56" w:rsidRPr="00BA3017" w:rsidRDefault="00567D56" w:rsidP="00567D56">
            <w:pPr>
              <w:spacing w:line="360" w:lineRule="auto"/>
              <w:jc w:val="center"/>
              <w:rPr>
                <w:b/>
                <w:bCs/>
                <w:u w:val="single"/>
              </w:rPr>
            </w:pPr>
            <w:r>
              <w:rPr>
                <w:rFonts w:cs="Tahoma"/>
                <w:sz w:val="20"/>
                <w:szCs w:val="18"/>
              </w:rPr>
              <w:t>274</w:t>
            </w:r>
            <w:r w:rsidRPr="009E29E9">
              <w:rPr>
                <w:rFonts w:cs="Tahoma"/>
                <w:sz w:val="20"/>
                <w:szCs w:val="18"/>
              </w:rPr>
              <w:t>.</w:t>
            </w:r>
            <w:r>
              <w:rPr>
                <w:rFonts w:cs="Tahoma"/>
                <w:sz w:val="20"/>
                <w:szCs w:val="18"/>
              </w:rPr>
              <w:t>456</w:t>
            </w:r>
            <w:r w:rsidRPr="009E29E9">
              <w:rPr>
                <w:rFonts w:cs="Tahoma"/>
                <w:sz w:val="20"/>
                <w:szCs w:val="18"/>
              </w:rPr>
              <w:t>.</w:t>
            </w:r>
            <w:r>
              <w:rPr>
                <w:rFonts w:cs="Tahoma"/>
                <w:sz w:val="20"/>
                <w:szCs w:val="18"/>
              </w:rPr>
              <w:t>047</w:t>
            </w:r>
          </w:p>
        </w:tc>
        <w:tc>
          <w:tcPr>
            <w:tcW w:w="1422" w:type="dxa"/>
            <w:tcBorders>
              <w:top w:val="single" w:sz="12" w:space="0" w:color="auto"/>
              <w:bottom w:val="single" w:sz="12" w:space="0" w:color="auto"/>
            </w:tcBorders>
            <w:vAlign w:val="center"/>
          </w:tcPr>
          <w:p w14:paraId="3D78B80D" w14:textId="77777777" w:rsidR="00567D56" w:rsidRPr="00CB6430" w:rsidRDefault="00567D56" w:rsidP="00567D56">
            <w:pPr>
              <w:spacing w:line="360" w:lineRule="auto"/>
              <w:jc w:val="center"/>
              <w:rPr>
                <w:bCs/>
                <w:sz w:val="20"/>
                <w:szCs w:val="20"/>
              </w:rPr>
            </w:pPr>
            <w:r w:rsidRPr="00CB6430">
              <w:rPr>
                <w:bCs/>
                <w:sz w:val="20"/>
                <w:szCs w:val="20"/>
              </w:rPr>
              <w:t>0</w:t>
            </w:r>
          </w:p>
        </w:tc>
        <w:tc>
          <w:tcPr>
            <w:tcW w:w="1271" w:type="dxa"/>
            <w:tcBorders>
              <w:top w:val="single" w:sz="12" w:space="0" w:color="auto"/>
              <w:bottom w:val="single" w:sz="12" w:space="0" w:color="auto"/>
            </w:tcBorders>
            <w:vAlign w:val="center"/>
          </w:tcPr>
          <w:p w14:paraId="5B39B139" w14:textId="77777777" w:rsidR="00567D56" w:rsidRPr="00CB6430" w:rsidRDefault="00567D56" w:rsidP="00567D56">
            <w:pPr>
              <w:spacing w:line="360" w:lineRule="auto"/>
              <w:jc w:val="center"/>
              <w:rPr>
                <w:bCs/>
                <w:sz w:val="20"/>
                <w:szCs w:val="20"/>
              </w:rPr>
            </w:pPr>
            <w:r w:rsidRPr="00CB6430">
              <w:rPr>
                <w:bCs/>
                <w:sz w:val="20"/>
                <w:szCs w:val="20"/>
              </w:rPr>
              <w:t>0</w:t>
            </w:r>
          </w:p>
        </w:tc>
        <w:tc>
          <w:tcPr>
            <w:tcW w:w="1418" w:type="dxa"/>
            <w:tcBorders>
              <w:top w:val="single" w:sz="12" w:space="0" w:color="auto"/>
              <w:bottom w:val="single" w:sz="12" w:space="0" w:color="auto"/>
            </w:tcBorders>
            <w:vAlign w:val="center"/>
          </w:tcPr>
          <w:p w14:paraId="4F50C421" w14:textId="77777777" w:rsidR="00567D56" w:rsidRPr="00BA3017" w:rsidRDefault="00567D56" w:rsidP="00567D56">
            <w:pPr>
              <w:spacing w:line="360" w:lineRule="auto"/>
              <w:jc w:val="center"/>
              <w:rPr>
                <w:b/>
                <w:bCs/>
                <w:u w:val="single"/>
              </w:rPr>
            </w:pPr>
            <w:r>
              <w:rPr>
                <w:rFonts w:cs="Tahoma"/>
                <w:sz w:val="20"/>
                <w:szCs w:val="18"/>
              </w:rPr>
              <w:t>274</w:t>
            </w:r>
            <w:r w:rsidRPr="009E29E9">
              <w:rPr>
                <w:rFonts w:cs="Tahoma"/>
                <w:sz w:val="20"/>
                <w:szCs w:val="18"/>
              </w:rPr>
              <w:t>.</w:t>
            </w:r>
            <w:r>
              <w:rPr>
                <w:rFonts w:cs="Tahoma"/>
                <w:sz w:val="20"/>
                <w:szCs w:val="18"/>
              </w:rPr>
              <w:t>456</w:t>
            </w:r>
            <w:r w:rsidRPr="009E29E9">
              <w:rPr>
                <w:rFonts w:cs="Tahoma"/>
                <w:sz w:val="20"/>
                <w:szCs w:val="18"/>
              </w:rPr>
              <w:t>.</w:t>
            </w:r>
            <w:r>
              <w:rPr>
                <w:rFonts w:cs="Tahoma"/>
                <w:sz w:val="20"/>
                <w:szCs w:val="18"/>
              </w:rPr>
              <w:t>047</w:t>
            </w:r>
          </w:p>
        </w:tc>
        <w:tc>
          <w:tcPr>
            <w:tcW w:w="1457" w:type="dxa"/>
            <w:tcBorders>
              <w:top w:val="single" w:sz="12" w:space="0" w:color="auto"/>
              <w:bottom w:val="single" w:sz="12" w:space="0" w:color="auto"/>
            </w:tcBorders>
            <w:vAlign w:val="center"/>
          </w:tcPr>
          <w:p w14:paraId="6880F975" w14:textId="77777777" w:rsidR="00567D56" w:rsidRPr="00BA3017" w:rsidRDefault="00567D56" w:rsidP="00567D56">
            <w:pPr>
              <w:spacing w:line="360" w:lineRule="auto"/>
              <w:jc w:val="center"/>
              <w:rPr>
                <w:b/>
                <w:bCs/>
                <w:u w:val="single"/>
              </w:rPr>
            </w:pPr>
            <w:r>
              <w:rPr>
                <w:rFonts w:cs="Tahoma"/>
                <w:sz w:val="20"/>
                <w:szCs w:val="18"/>
              </w:rPr>
              <w:t>274</w:t>
            </w:r>
            <w:r w:rsidRPr="009E29E9">
              <w:rPr>
                <w:rFonts w:cs="Tahoma"/>
                <w:sz w:val="20"/>
                <w:szCs w:val="18"/>
              </w:rPr>
              <w:t>.</w:t>
            </w:r>
            <w:r>
              <w:rPr>
                <w:rFonts w:cs="Tahoma"/>
                <w:sz w:val="20"/>
                <w:szCs w:val="18"/>
              </w:rPr>
              <w:t>456</w:t>
            </w:r>
            <w:r w:rsidRPr="009E29E9">
              <w:rPr>
                <w:rFonts w:cs="Tahoma"/>
                <w:sz w:val="20"/>
                <w:szCs w:val="18"/>
              </w:rPr>
              <w:t>.</w:t>
            </w:r>
            <w:r>
              <w:rPr>
                <w:rFonts w:cs="Tahoma"/>
                <w:sz w:val="20"/>
                <w:szCs w:val="18"/>
              </w:rPr>
              <w:t>047</w:t>
            </w:r>
          </w:p>
        </w:tc>
      </w:tr>
    </w:tbl>
    <w:p w14:paraId="05C7C5A0" w14:textId="77777777" w:rsidR="003738DA" w:rsidRDefault="003738DA" w:rsidP="00371C54">
      <w:pPr>
        <w:jc w:val="both"/>
        <w:rPr>
          <w:rFonts w:ascii="Arial-ItalicMT" w:hAnsi="Arial-ItalicMT" w:cs="Arial-ItalicMT"/>
          <w:i/>
          <w:iCs/>
        </w:rPr>
      </w:pPr>
    </w:p>
    <w:p w14:paraId="5BF53981" w14:textId="77777777" w:rsidR="00371C54" w:rsidRPr="003B2AF0" w:rsidRDefault="003738DA" w:rsidP="003738DA">
      <w:pPr>
        <w:ind w:left="708"/>
        <w:jc w:val="both"/>
      </w:pPr>
      <w:r>
        <w:rPr>
          <w:rFonts w:ascii="Arial-ItalicMT" w:hAnsi="Arial-ItalicMT" w:cs="Arial-ItalicMT"/>
          <w:i/>
          <w:iCs/>
        </w:rPr>
        <w:t>*</w:t>
      </w:r>
      <w:r>
        <w:rPr>
          <w:rFonts w:ascii="Arial-ItalicMT" w:hAnsi="Arial-ItalicMT" w:cs="Arial-ItalicMT"/>
          <w:i/>
          <w:iCs/>
          <w:sz w:val="16"/>
          <w:szCs w:val="16"/>
        </w:rPr>
        <w:t>during this period, the institute did not received additional funds from MSI for networking or outreach.</w:t>
      </w:r>
    </w:p>
    <w:p w14:paraId="69ABF469" w14:textId="77777777" w:rsidR="00EC67BE" w:rsidRPr="003738DA" w:rsidRDefault="00EC67BE" w:rsidP="0025348A">
      <w:pPr>
        <w:jc w:val="both"/>
        <w:rPr>
          <w:bCs/>
        </w:rPr>
      </w:pPr>
    </w:p>
    <w:p w14:paraId="04CC453A" w14:textId="77777777" w:rsidR="00386D99" w:rsidRPr="003738DA" w:rsidRDefault="00386D99" w:rsidP="00EC67BE">
      <w:pPr>
        <w:jc w:val="both"/>
      </w:pPr>
    </w:p>
    <w:sectPr w:rsidR="00386D99" w:rsidRPr="003738DA" w:rsidSect="005B50EF">
      <w:pgSz w:w="12240" w:h="15840" w:code="1"/>
      <w:pgMar w:top="1258" w:right="1276" w:bottom="1078" w:left="1276" w:header="53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82C23" w14:textId="77777777" w:rsidR="007610B3" w:rsidRDefault="007610B3">
      <w:r>
        <w:separator/>
      </w:r>
    </w:p>
  </w:endnote>
  <w:endnote w:type="continuationSeparator" w:id="0">
    <w:p w14:paraId="29ED3E39" w14:textId="77777777" w:rsidR="007610B3" w:rsidRDefault="007610B3">
      <w:r>
        <w:continuationSeparator/>
      </w:r>
    </w:p>
  </w:endnote>
  <w:endnote w:type="continuationNotice" w:id="1">
    <w:p w14:paraId="6E3BC309" w14:textId="77777777" w:rsidR="007610B3" w:rsidRDefault="007610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Arial-ItalicMT">
    <w:altName w:val="Times New Roman"/>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CBC22" w14:textId="77777777" w:rsidR="008F1CA9" w:rsidRDefault="008F1CA9" w:rsidP="008968E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7A52CC" w14:textId="77777777" w:rsidR="008F1CA9" w:rsidRDefault="008F1C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20E05" w14:textId="77777777" w:rsidR="008F1CA9" w:rsidRPr="001A721B" w:rsidRDefault="008F1CA9" w:rsidP="004E6035">
    <w:pPr>
      <w:pStyle w:val="Piedepgina"/>
      <w:jc w:val="right"/>
      <w:rPr>
        <w:rFonts w:ascii="Arial" w:hAnsi="Arial"/>
        <w:i/>
        <w:color w:val="404040"/>
        <w:sz w:val="16"/>
      </w:rPr>
    </w:pPr>
    <w:r>
      <w:rPr>
        <w:rFonts w:ascii="Arial" w:hAnsi="Arial"/>
        <w:i/>
        <w:color w:val="404040"/>
        <w:sz w:val="16"/>
        <w:lang w:val="es-ES"/>
      </w:rPr>
      <w:t xml:space="preserve">                                             </w:t>
    </w:r>
    <w:r w:rsidRPr="004E6035">
      <w:rPr>
        <w:rStyle w:val="Nmerodepgina"/>
        <w:rFonts w:ascii="Arial" w:hAnsi="Arial" w:cs="Arial"/>
        <w:sz w:val="16"/>
        <w:szCs w:val="16"/>
      </w:rPr>
      <w:fldChar w:fldCharType="begin"/>
    </w:r>
    <w:r w:rsidRPr="004E6035">
      <w:rPr>
        <w:rStyle w:val="Nmerodepgina"/>
        <w:rFonts w:ascii="Arial" w:hAnsi="Arial" w:cs="Arial"/>
        <w:sz w:val="16"/>
        <w:szCs w:val="16"/>
      </w:rPr>
      <w:instrText xml:space="preserve"> PAGE </w:instrText>
    </w:r>
    <w:r w:rsidRPr="004E6035">
      <w:rPr>
        <w:rStyle w:val="Nmerodepgina"/>
        <w:rFonts w:ascii="Arial" w:hAnsi="Arial" w:cs="Arial"/>
        <w:sz w:val="16"/>
        <w:szCs w:val="16"/>
      </w:rPr>
      <w:fldChar w:fldCharType="separate"/>
    </w:r>
    <w:r w:rsidR="003D727B">
      <w:rPr>
        <w:rStyle w:val="Nmerodepgina"/>
        <w:rFonts w:ascii="Arial" w:hAnsi="Arial" w:cs="Arial"/>
        <w:noProof/>
        <w:sz w:val="16"/>
        <w:szCs w:val="16"/>
      </w:rPr>
      <w:t>26</w:t>
    </w:r>
    <w:r w:rsidRPr="004E6035">
      <w:rPr>
        <w:rStyle w:val="Nmerodepgina"/>
        <w:rFonts w:ascii="Arial" w:hAnsi="Arial" w:cs="Arial"/>
        <w:sz w:val="16"/>
        <w:szCs w:val="16"/>
      </w:rPr>
      <w:fldChar w:fldCharType="end"/>
    </w:r>
  </w:p>
  <w:p w14:paraId="5A10B619" w14:textId="77777777" w:rsidR="008F1CA9" w:rsidRDefault="008F1CA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86D7D" w14:textId="77777777" w:rsidR="008F1CA9" w:rsidRDefault="008F1CA9" w:rsidP="00371C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6D3CF0" w14:textId="77777777" w:rsidR="008F1CA9" w:rsidRDefault="008F1CA9" w:rsidP="00371C5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C2FB2" w14:textId="77777777" w:rsidR="008F1CA9" w:rsidRPr="001A5005" w:rsidRDefault="008F1CA9" w:rsidP="00371C54">
    <w:pPr>
      <w:pStyle w:val="Piedepgina"/>
      <w:framePr w:wrap="around" w:vAnchor="text" w:hAnchor="margin" w:xAlign="right" w:y="1"/>
      <w:rPr>
        <w:rStyle w:val="Nmerodepgina"/>
        <w:rFonts w:ascii="Arial" w:hAnsi="Arial" w:cs="Arial"/>
        <w:sz w:val="16"/>
        <w:szCs w:val="16"/>
      </w:rPr>
    </w:pPr>
    <w:r w:rsidRPr="001A5005">
      <w:rPr>
        <w:rStyle w:val="Nmerodepgina"/>
        <w:rFonts w:ascii="Arial" w:hAnsi="Arial" w:cs="Arial"/>
        <w:sz w:val="16"/>
        <w:szCs w:val="16"/>
      </w:rPr>
      <w:fldChar w:fldCharType="begin"/>
    </w:r>
    <w:r w:rsidRPr="001A5005">
      <w:rPr>
        <w:rStyle w:val="Nmerodepgina"/>
        <w:rFonts w:ascii="Arial" w:hAnsi="Arial" w:cs="Arial"/>
        <w:sz w:val="16"/>
        <w:szCs w:val="16"/>
      </w:rPr>
      <w:instrText xml:space="preserve">PAGE  </w:instrText>
    </w:r>
    <w:r w:rsidRPr="001A5005">
      <w:rPr>
        <w:rStyle w:val="Nmerodepgina"/>
        <w:rFonts w:ascii="Arial" w:hAnsi="Arial" w:cs="Arial"/>
        <w:sz w:val="16"/>
        <w:szCs w:val="16"/>
      </w:rPr>
      <w:fldChar w:fldCharType="separate"/>
    </w:r>
    <w:r w:rsidR="003D727B">
      <w:rPr>
        <w:rStyle w:val="Nmerodepgina"/>
        <w:rFonts w:ascii="Arial" w:hAnsi="Arial" w:cs="Arial"/>
        <w:noProof/>
        <w:sz w:val="16"/>
        <w:szCs w:val="16"/>
      </w:rPr>
      <w:t>30</w:t>
    </w:r>
    <w:r w:rsidRPr="001A5005">
      <w:rPr>
        <w:rStyle w:val="Nmerodepgina"/>
        <w:rFonts w:ascii="Arial" w:hAnsi="Arial" w:cs="Arial"/>
        <w:sz w:val="16"/>
        <w:szCs w:val="16"/>
      </w:rPr>
      <w:fldChar w:fldCharType="end"/>
    </w:r>
  </w:p>
  <w:p w14:paraId="4E9E960E" w14:textId="77777777" w:rsidR="008F1CA9" w:rsidRDefault="008F1CA9" w:rsidP="00371C5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502A7" w14:textId="77777777" w:rsidR="007610B3" w:rsidRDefault="007610B3">
      <w:r>
        <w:separator/>
      </w:r>
    </w:p>
  </w:footnote>
  <w:footnote w:type="continuationSeparator" w:id="0">
    <w:p w14:paraId="6AB51354" w14:textId="77777777" w:rsidR="007610B3" w:rsidRDefault="007610B3">
      <w:r>
        <w:continuationSeparator/>
      </w:r>
    </w:p>
  </w:footnote>
  <w:footnote w:type="continuationNotice" w:id="1">
    <w:p w14:paraId="63B1501A" w14:textId="77777777" w:rsidR="007610B3" w:rsidRDefault="007610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0D9DC" w14:textId="77777777" w:rsidR="008F1CA9" w:rsidRPr="00306F04" w:rsidRDefault="008F1CA9" w:rsidP="00A404F2">
    <w:pPr>
      <w:pStyle w:val="Encabezado"/>
      <w:jc w:val="right"/>
    </w:pPr>
    <w:r>
      <w:rPr>
        <w:rFonts w:ascii="Arial" w:hAnsi="Arial"/>
        <w:color w:val="404040"/>
        <w:sz w:val="16"/>
      </w:rPr>
      <w:t>IMO</w:t>
    </w:r>
    <w:r w:rsidRPr="00306F04">
      <w:rPr>
        <w:rFonts w:ascii="Arial" w:hAnsi="Arial"/>
        <w:color w:val="404040"/>
        <w:sz w:val="16"/>
      </w:rPr>
      <w:t xml:space="preserve"> Annual Report </w:t>
    </w:r>
    <w:r>
      <w:rPr>
        <w:rFonts w:ascii="Arial" w:hAnsi="Arial"/>
        <w:color w:val="404040"/>
        <w:sz w:val="16"/>
      </w:rPr>
      <w:t xml:space="preserve">- </w:t>
    </w:r>
    <w:r w:rsidRPr="00306F04">
      <w:rPr>
        <w:rFonts w:ascii="Arial" w:hAnsi="Arial"/>
        <w:color w:val="404040"/>
        <w:sz w:val="16"/>
      </w:rPr>
      <w:t>2014</w:t>
    </w:r>
    <w:r>
      <w:rPr>
        <w:rFonts w:ascii="Arial" w:hAnsi="Arial"/>
        <w:color w:val="404040"/>
        <w:sz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D1261" w14:textId="77777777" w:rsidR="008F1CA9" w:rsidRPr="00306F04" w:rsidRDefault="008F1CA9" w:rsidP="00DF6D8E">
    <w:pPr>
      <w:pStyle w:val="Encabezado"/>
      <w:jc w:val="right"/>
    </w:pPr>
    <w:r>
      <w:rPr>
        <w:rFonts w:ascii="Arial" w:hAnsi="Arial"/>
        <w:color w:val="404040"/>
        <w:sz w:val="16"/>
      </w:rPr>
      <w:t>IMO</w:t>
    </w:r>
    <w:r w:rsidRPr="00306F04">
      <w:rPr>
        <w:rFonts w:ascii="Arial" w:hAnsi="Arial"/>
        <w:color w:val="404040"/>
        <w:sz w:val="16"/>
      </w:rPr>
      <w:t xml:space="preserve"> Annual Report </w:t>
    </w:r>
    <w:r>
      <w:rPr>
        <w:rFonts w:ascii="Arial" w:hAnsi="Arial"/>
        <w:color w:val="404040"/>
        <w:sz w:val="16"/>
      </w:rPr>
      <w:t xml:space="preserve">- </w:t>
    </w:r>
    <w:r w:rsidRPr="00306F04">
      <w:rPr>
        <w:rFonts w:ascii="Arial" w:hAnsi="Arial"/>
        <w:color w:val="404040"/>
        <w:sz w:val="16"/>
      </w:rPr>
      <w:t>2014</w:t>
    </w:r>
    <w:r>
      <w:rPr>
        <w:rFonts w:ascii="Arial" w:hAnsi="Arial"/>
        <w:color w:val="404040"/>
        <w:sz w:val="16"/>
      </w:rPr>
      <w:t xml:space="preserve"> </w:t>
    </w:r>
  </w:p>
  <w:p w14:paraId="64D6DB51" w14:textId="77777777" w:rsidR="008F1CA9" w:rsidRPr="00567D56" w:rsidRDefault="008F1CA9" w:rsidP="00567D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06726"/>
    <w:multiLevelType w:val="hybridMultilevel"/>
    <w:tmpl w:val="D930BCB4"/>
    <w:lvl w:ilvl="0" w:tplc="495E2C06">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F7AF5"/>
    <w:multiLevelType w:val="hybridMultilevel"/>
    <w:tmpl w:val="C2C4822C"/>
    <w:lvl w:ilvl="0" w:tplc="777EC0EC">
      <w:start w:val="1"/>
      <w:numFmt w:val="upperRoman"/>
      <w:lvlText w:val="%1."/>
      <w:lvlJc w:val="left"/>
      <w:pPr>
        <w:ind w:left="4548"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957E7"/>
    <w:multiLevelType w:val="hybridMultilevel"/>
    <w:tmpl w:val="2600377C"/>
    <w:lvl w:ilvl="0" w:tplc="0C0A0001">
      <w:start w:val="1"/>
      <w:numFmt w:val="bullet"/>
      <w:lvlText w:val=""/>
      <w:lvlJc w:val="left"/>
      <w:pPr>
        <w:ind w:left="1607" w:hanging="360"/>
      </w:pPr>
      <w:rPr>
        <w:rFonts w:ascii="Symbol" w:hAnsi="Symbol" w:hint="default"/>
      </w:rPr>
    </w:lvl>
    <w:lvl w:ilvl="1" w:tplc="0C0A0003" w:tentative="1">
      <w:start w:val="1"/>
      <w:numFmt w:val="bullet"/>
      <w:lvlText w:val="o"/>
      <w:lvlJc w:val="left"/>
      <w:pPr>
        <w:ind w:left="2327" w:hanging="360"/>
      </w:pPr>
      <w:rPr>
        <w:rFonts w:ascii="Courier New" w:hAnsi="Courier New" w:hint="default"/>
      </w:rPr>
    </w:lvl>
    <w:lvl w:ilvl="2" w:tplc="0C0A0005" w:tentative="1">
      <w:start w:val="1"/>
      <w:numFmt w:val="bullet"/>
      <w:lvlText w:val=""/>
      <w:lvlJc w:val="left"/>
      <w:pPr>
        <w:ind w:left="3047" w:hanging="360"/>
      </w:pPr>
      <w:rPr>
        <w:rFonts w:ascii="Symbol" w:hAnsi="Symbol" w:hint="default"/>
      </w:rPr>
    </w:lvl>
    <w:lvl w:ilvl="3" w:tplc="0C0A0001" w:tentative="1">
      <w:start w:val="1"/>
      <w:numFmt w:val="bullet"/>
      <w:lvlText w:val=""/>
      <w:lvlJc w:val="left"/>
      <w:pPr>
        <w:ind w:left="3767" w:hanging="360"/>
      </w:pPr>
      <w:rPr>
        <w:rFonts w:ascii="Symbol" w:hAnsi="Symbol" w:hint="default"/>
      </w:rPr>
    </w:lvl>
    <w:lvl w:ilvl="4" w:tplc="0C0A0003" w:tentative="1">
      <w:start w:val="1"/>
      <w:numFmt w:val="bullet"/>
      <w:lvlText w:val="o"/>
      <w:lvlJc w:val="left"/>
      <w:pPr>
        <w:ind w:left="4487" w:hanging="360"/>
      </w:pPr>
      <w:rPr>
        <w:rFonts w:ascii="Courier New" w:hAnsi="Courier New" w:hint="default"/>
      </w:rPr>
    </w:lvl>
    <w:lvl w:ilvl="5" w:tplc="0C0A0005" w:tentative="1">
      <w:start w:val="1"/>
      <w:numFmt w:val="bullet"/>
      <w:lvlText w:val=""/>
      <w:lvlJc w:val="left"/>
      <w:pPr>
        <w:ind w:left="5207" w:hanging="360"/>
      </w:pPr>
      <w:rPr>
        <w:rFonts w:ascii="Symbol" w:hAnsi="Symbol" w:hint="default"/>
      </w:rPr>
    </w:lvl>
    <w:lvl w:ilvl="6" w:tplc="0C0A0001" w:tentative="1">
      <w:start w:val="1"/>
      <w:numFmt w:val="bullet"/>
      <w:lvlText w:val=""/>
      <w:lvlJc w:val="left"/>
      <w:pPr>
        <w:ind w:left="5927" w:hanging="360"/>
      </w:pPr>
      <w:rPr>
        <w:rFonts w:ascii="Symbol" w:hAnsi="Symbol" w:hint="default"/>
      </w:rPr>
    </w:lvl>
    <w:lvl w:ilvl="7" w:tplc="0C0A0003" w:tentative="1">
      <w:start w:val="1"/>
      <w:numFmt w:val="bullet"/>
      <w:lvlText w:val="o"/>
      <w:lvlJc w:val="left"/>
      <w:pPr>
        <w:ind w:left="6647" w:hanging="360"/>
      </w:pPr>
      <w:rPr>
        <w:rFonts w:ascii="Courier New" w:hAnsi="Courier New" w:hint="default"/>
      </w:rPr>
    </w:lvl>
    <w:lvl w:ilvl="8" w:tplc="0C0A0005" w:tentative="1">
      <w:start w:val="1"/>
      <w:numFmt w:val="bullet"/>
      <w:lvlText w:val=""/>
      <w:lvlJc w:val="left"/>
      <w:pPr>
        <w:ind w:left="7367" w:hanging="360"/>
      </w:pPr>
      <w:rPr>
        <w:rFonts w:ascii="Symbol" w:hAnsi="Symbol" w:hint="default"/>
      </w:rPr>
    </w:lvl>
  </w:abstractNum>
  <w:abstractNum w:abstractNumId="3" w15:restartNumberingAfterBreak="0">
    <w:nsid w:val="283A69A4"/>
    <w:multiLevelType w:val="hybridMultilevel"/>
    <w:tmpl w:val="0098348E"/>
    <w:lvl w:ilvl="0" w:tplc="A6046BE2">
      <w:start w:val="2"/>
      <w:numFmt w:val="lowerLetter"/>
      <w:lvlText w:val="%1)"/>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C54ADD"/>
    <w:multiLevelType w:val="hybridMultilevel"/>
    <w:tmpl w:val="E2EE7188"/>
    <w:lvl w:ilvl="0" w:tplc="3AF075D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74AC4"/>
    <w:multiLevelType w:val="multilevel"/>
    <w:tmpl w:val="2B1C50C6"/>
    <w:lvl w:ilvl="0">
      <w:start w:val="1"/>
      <w:numFmt w:val="decimal"/>
      <w:lvlText w:val="%1"/>
      <w:lvlJc w:val="left"/>
      <w:pPr>
        <w:ind w:left="360" w:hanging="360"/>
      </w:pPr>
      <w:rPr>
        <w:rFonts w:hint="default"/>
        <w:b/>
        <w:u w:val="single"/>
      </w:rPr>
    </w:lvl>
    <w:lvl w:ilvl="1">
      <w:start w:val="2"/>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6" w15:restartNumberingAfterBreak="0">
    <w:nsid w:val="367D0FC4"/>
    <w:multiLevelType w:val="multilevel"/>
    <w:tmpl w:val="E440FC5C"/>
    <w:lvl w:ilvl="0">
      <w:start w:val="1"/>
      <w:numFmt w:val="bullet"/>
      <w:lvlText w:val=""/>
      <w:lvlJc w:val="left"/>
      <w:pPr>
        <w:ind w:left="885" w:hanging="360"/>
      </w:pPr>
      <w:rPr>
        <w:rFonts w:ascii="Symbol" w:hAnsi="Symbol" w:cs="Symbol"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cs="Wingdings" w:hint="default"/>
      </w:rPr>
    </w:lvl>
    <w:lvl w:ilvl="3">
      <w:start w:val="1"/>
      <w:numFmt w:val="bullet"/>
      <w:lvlText w:val=""/>
      <w:lvlJc w:val="left"/>
      <w:pPr>
        <w:ind w:left="3045" w:hanging="360"/>
      </w:pPr>
      <w:rPr>
        <w:rFonts w:ascii="Symbol" w:hAnsi="Symbol" w:cs="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cs="Wingdings" w:hint="default"/>
      </w:rPr>
    </w:lvl>
    <w:lvl w:ilvl="6">
      <w:start w:val="1"/>
      <w:numFmt w:val="bullet"/>
      <w:lvlText w:val=""/>
      <w:lvlJc w:val="left"/>
      <w:pPr>
        <w:ind w:left="5205" w:hanging="360"/>
      </w:pPr>
      <w:rPr>
        <w:rFonts w:ascii="Symbol" w:hAnsi="Symbol" w:cs="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cs="Wingdings" w:hint="default"/>
      </w:rPr>
    </w:lvl>
  </w:abstractNum>
  <w:abstractNum w:abstractNumId="7" w15:restartNumberingAfterBreak="0">
    <w:nsid w:val="38705A2F"/>
    <w:multiLevelType w:val="hybridMultilevel"/>
    <w:tmpl w:val="BBC4C4A4"/>
    <w:lvl w:ilvl="0" w:tplc="7C762F72">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CB3B26"/>
    <w:multiLevelType w:val="hybridMultilevel"/>
    <w:tmpl w:val="9BE4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004117"/>
    <w:multiLevelType w:val="hybridMultilevel"/>
    <w:tmpl w:val="8858416A"/>
    <w:lvl w:ilvl="0" w:tplc="04090001">
      <w:start w:val="1"/>
      <w:numFmt w:val="bullet"/>
      <w:lvlText w:val=""/>
      <w:lvlJc w:val="left"/>
      <w:pPr>
        <w:tabs>
          <w:tab w:val="num" w:pos="360"/>
        </w:tabs>
        <w:ind w:left="360" w:hanging="360"/>
      </w:pPr>
      <w:rPr>
        <w:rFonts w:ascii="Symbol" w:hAnsi="Symbol" w:hint="default"/>
      </w:rPr>
    </w:lvl>
    <w:lvl w:ilvl="1" w:tplc="0C0A0019">
      <w:start w:val="1"/>
      <w:numFmt w:val="lowerLetter"/>
      <w:lvlText w:val="%2."/>
      <w:lvlJc w:val="left"/>
      <w:pPr>
        <w:tabs>
          <w:tab w:val="num" w:pos="1788"/>
        </w:tabs>
        <w:ind w:left="1788" w:hanging="360"/>
      </w:pPr>
    </w:lvl>
    <w:lvl w:ilvl="2" w:tplc="806ADEC8">
      <w:start w:val="1"/>
      <w:numFmt w:val="lowerLetter"/>
      <w:lvlText w:val="%3)"/>
      <w:lvlJc w:val="left"/>
      <w:pPr>
        <w:tabs>
          <w:tab w:val="num" w:pos="2688"/>
        </w:tabs>
        <w:ind w:left="2688" w:hanging="360"/>
      </w:pPr>
      <w:rPr>
        <w:rFonts w:hint="default"/>
      </w:r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7541A96"/>
    <w:multiLevelType w:val="hybridMultilevel"/>
    <w:tmpl w:val="6B50399C"/>
    <w:lvl w:ilvl="0" w:tplc="3AF075DA">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472838"/>
    <w:multiLevelType w:val="hybridMultilevel"/>
    <w:tmpl w:val="6EF06980"/>
    <w:lvl w:ilvl="0" w:tplc="101A2B9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6F2068"/>
    <w:multiLevelType w:val="multilevel"/>
    <w:tmpl w:val="BF1898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53AD4E75"/>
    <w:multiLevelType w:val="multilevel"/>
    <w:tmpl w:val="1BA62874"/>
    <w:lvl w:ilvl="0">
      <w:start w:val="1"/>
      <w:numFmt w:val="decimal"/>
      <w:lvlText w:val="%1"/>
      <w:lvlJc w:val="left"/>
      <w:pPr>
        <w:ind w:left="360" w:hanging="360"/>
      </w:pPr>
      <w:rPr>
        <w:rFonts w:hint="default"/>
      </w:rPr>
    </w:lvl>
    <w:lvl w:ilvl="1">
      <w:start w:val="3"/>
      <w:numFmt w:val="decimal"/>
      <w:lvlText w:val="%2."/>
      <w:lvlJc w:val="left"/>
      <w:pPr>
        <w:ind w:left="360" w:hanging="360"/>
      </w:pPr>
      <w:rPr>
        <w:rFonts w:hint="default"/>
        <w:sz w:val="24"/>
        <w:szCs w:val="24"/>
        <w:lang w:val="es-C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69F62B8"/>
    <w:multiLevelType w:val="hybridMultilevel"/>
    <w:tmpl w:val="F27E942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Symbol" w:hAnsi="Symbol"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Symbol" w:hAnsi="Symbol"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Symbol" w:hAnsi="Symbol" w:hint="default"/>
      </w:rPr>
    </w:lvl>
  </w:abstractNum>
  <w:abstractNum w:abstractNumId="15" w15:restartNumberingAfterBreak="0">
    <w:nsid w:val="59F01C0A"/>
    <w:multiLevelType w:val="hybridMultilevel"/>
    <w:tmpl w:val="BF189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Symbol" w:hAnsi="Symbol"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Symbol" w:hAnsi="Symbol" w:hint="default"/>
      </w:rPr>
    </w:lvl>
  </w:abstractNum>
  <w:abstractNum w:abstractNumId="16" w15:restartNumberingAfterBreak="0">
    <w:nsid w:val="65E54A12"/>
    <w:multiLevelType w:val="hybridMultilevel"/>
    <w:tmpl w:val="521A3E90"/>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65F35A84"/>
    <w:multiLevelType w:val="hybridMultilevel"/>
    <w:tmpl w:val="AA04F3B8"/>
    <w:lvl w:ilvl="0" w:tplc="A560C324">
      <w:start w:val="1"/>
      <w:numFmt w:val="lowerLetter"/>
      <w:lvlText w:val="%1)"/>
      <w:lvlJc w:val="left"/>
      <w:pPr>
        <w:tabs>
          <w:tab w:val="num" w:pos="502"/>
        </w:tabs>
        <w:ind w:left="502"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2010F4"/>
    <w:multiLevelType w:val="hybridMultilevel"/>
    <w:tmpl w:val="13B68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320488"/>
    <w:multiLevelType w:val="hybridMultilevel"/>
    <w:tmpl w:val="5792D634"/>
    <w:lvl w:ilvl="0" w:tplc="1A34C3DA">
      <w:start w:val="1"/>
      <w:numFmt w:val="lowerLetter"/>
      <w:lvlText w:val="%1)"/>
      <w:lvlJc w:val="left"/>
      <w:pPr>
        <w:tabs>
          <w:tab w:val="num" w:pos="720"/>
        </w:tabs>
        <w:ind w:left="720" w:hanging="360"/>
      </w:pPr>
      <w:rPr>
        <w:rFonts w:ascii="Times New Roman" w:eastAsia="Times New Roman" w:hAnsi="Times New Roman" w:cs="Times New Roman"/>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3367D9"/>
    <w:multiLevelType w:val="hybridMultilevel"/>
    <w:tmpl w:val="DF5C711C"/>
    <w:lvl w:ilvl="0" w:tplc="395E1BC6">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7E5B4553"/>
    <w:multiLevelType w:val="hybridMultilevel"/>
    <w:tmpl w:val="8E20E4DE"/>
    <w:lvl w:ilvl="0" w:tplc="AB22D8D2">
      <w:start w:val="1"/>
      <w:numFmt w:val="lowerLetter"/>
      <w:lvlText w:val="%1)"/>
      <w:lvlJc w:val="left"/>
      <w:pPr>
        <w:tabs>
          <w:tab w:val="num" w:pos="720"/>
        </w:tabs>
        <w:ind w:left="720" w:hanging="360"/>
      </w:pPr>
      <w:rPr>
        <w:rFonts w:ascii="Times New Roman" w:eastAsia="Times New Roman" w:hAnsi="Times New Roman" w:cs="Times New Roman"/>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1"/>
  </w:num>
  <w:num w:numId="2">
    <w:abstractNumId w:val="9"/>
  </w:num>
  <w:num w:numId="3">
    <w:abstractNumId w:val="13"/>
  </w:num>
  <w:num w:numId="4">
    <w:abstractNumId w:val="16"/>
  </w:num>
  <w:num w:numId="5">
    <w:abstractNumId w:val="20"/>
  </w:num>
  <w:num w:numId="6">
    <w:abstractNumId w:val="19"/>
  </w:num>
  <w:num w:numId="7">
    <w:abstractNumId w:val="7"/>
  </w:num>
  <w:num w:numId="8">
    <w:abstractNumId w:val="0"/>
  </w:num>
  <w:num w:numId="9">
    <w:abstractNumId w:val="17"/>
  </w:num>
  <w:num w:numId="10">
    <w:abstractNumId w:val="3"/>
  </w:num>
  <w:num w:numId="11">
    <w:abstractNumId w:val="8"/>
  </w:num>
  <w:num w:numId="12">
    <w:abstractNumId w:val="4"/>
  </w:num>
  <w:num w:numId="13">
    <w:abstractNumId w:val="10"/>
  </w:num>
  <w:num w:numId="14">
    <w:abstractNumId w:val="11"/>
  </w:num>
  <w:num w:numId="15">
    <w:abstractNumId w:val="1"/>
  </w:num>
  <w:num w:numId="16">
    <w:abstractNumId w:val="18"/>
  </w:num>
  <w:num w:numId="17">
    <w:abstractNumId w:val="6"/>
  </w:num>
  <w:num w:numId="18">
    <w:abstractNumId w:val="5"/>
  </w:num>
  <w:num w:numId="19">
    <w:abstractNumId w:val="14"/>
  </w:num>
  <w:num w:numId="20">
    <w:abstractNumId w:val="2"/>
  </w:num>
  <w:num w:numId="21">
    <w:abstractNumId w:val="15"/>
  </w:num>
  <w:num w:numId="22">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43"/>
    <w:rsid w:val="00000A36"/>
    <w:rsid w:val="00001656"/>
    <w:rsid w:val="00002410"/>
    <w:rsid w:val="00002520"/>
    <w:rsid w:val="00004D75"/>
    <w:rsid w:val="00006891"/>
    <w:rsid w:val="000075A8"/>
    <w:rsid w:val="0001285D"/>
    <w:rsid w:val="000148EE"/>
    <w:rsid w:val="000162DF"/>
    <w:rsid w:val="00021C6D"/>
    <w:rsid w:val="000225A1"/>
    <w:rsid w:val="00025000"/>
    <w:rsid w:val="00034A59"/>
    <w:rsid w:val="00034B85"/>
    <w:rsid w:val="00037FE2"/>
    <w:rsid w:val="000415FF"/>
    <w:rsid w:val="000425E2"/>
    <w:rsid w:val="00043C0B"/>
    <w:rsid w:val="000446A5"/>
    <w:rsid w:val="00050198"/>
    <w:rsid w:val="00050955"/>
    <w:rsid w:val="0005172C"/>
    <w:rsid w:val="00054BCA"/>
    <w:rsid w:val="0005758B"/>
    <w:rsid w:val="00057808"/>
    <w:rsid w:val="0006025B"/>
    <w:rsid w:val="000642B0"/>
    <w:rsid w:val="00064932"/>
    <w:rsid w:val="000650EC"/>
    <w:rsid w:val="0006779F"/>
    <w:rsid w:val="00070B9C"/>
    <w:rsid w:val="00070E20"/>
    <w:rsid w:val="00071802"/>
    <w:rsid w:val="00073276"/>
    <w:rsid w:val="000743D7"/>
    <w:rsid w:val="000848E6"/>
    <w:rsid w:val="0009278C"/>
    <w:rsid w:val="000930ED"/>
    <w:rsid w:val="00094C74"/>
    <w:rsid w:val="0009731C"/>
    <w:rsid w:val="000A0A92"/>
    <w:rsid w:val="000A2518"/>
    <w:rsid w:val="000A4571"/>
    <w:rsid w:val="000A536C"/>
    <w:rsid w:val="000B0A6B"/>
    <w:rsid w:val="000B22CC"/>
    <w:rsid w:val="000B578B"/>
    <w:rsid w:val="000B6415"/>
    <w:rsid w:val="000C09CD"/>
    <w:rsid w:val="000C238B"/>
    <w:rsid w:val="000C4065"/>
    <w:rsid w:val="000C450B"/>
    <w:rsid w:val="000C5ADA"/>
    <w:rsid w:val="000C6AC7"/>
    <w:rsid w:val="000C6C2C"/>
    <w:rsid w:val="000C7E52"/>
    <w:rsid w:val="000D0105"/>
    <w:rsid w:val="000D1F64"/>
    <w:rsid w:val="000D2888"/>
    <w:rsid w:val="000D3568"/>
    <w:rsid w:val="000D5351"/>
    <w:rsid w:val="000D5425"/>
    <w:rsid w:val="000D585A"/>
    <w:rsid w:val="000D635C"/>
    <w:rsid w:val="000E18C0"/>
    <w:rsid w:val="000E2ABB"/>
    <w:rsid w:val="000E394B"/>
    <w:rsid w:val="000E68CE"/>
    <w:rsid w:val="000E7957"/>
    <w:rsid w:val="000F2342"/>
    <w:rsid w:val="00101700"/>
    <w:rsid w:val="001021CA"/>
    <w:rsid w:val="00102DB6"/>
    <w:rsid w:val="00104329"/>
    <w:rsid w:val="0010506C"/>
    <w:rsid w:val="00105C3A"/>
    <w:rsid w:val="00112C2F"/>
    <w:rsid w:val="00113626"/>
    <w:rsid w:val="00115E7E"/>
    <w:rsid w:val="001258E4"/>
    <w:rsid w:val="001327B2"/>
    <w:rsid w:val="0013472C"/>
    <w:rsid w:val="001361A8"/>
    <w:rsid w:val="001370AE"/>
    <w:rsid w:val="00140D98"/>
    <w:rsid w:val="00143726"/>
    <w:rsid w:val="00145DB1"/>
    <w:rsid w:val="00150D65"/>
    <w:rsid w:val="00161285"/>
    <w:rsid w:val="00161AF2"/>
    <w:rsid w:val="00164792"/>
    <w:rsid w:val="001649D4"/>
    <w:rsid w:val="0016512A"/>
    <w:rsid w:val="00171D4D"/>
    <w:rsid w:val="00172347"/>
    <w:rsid w:val="001744CD"/>
    <w:rsid w:val="00181D3E"/>
    <w:rsid w:val="00184C71"/>
    <w:rsid w:val="00185EE6"/>
    <w:rsid w:val="0018747B"/>
    <w:rsid w:val="00197AB7"/>
    <w:rsid w:val="001A2107"/>
    <w:rsid w:val="001A4628"/>
    <w:rsid w:val="001A6BD2"/>
    <w:rsid w:val="001A71AD"/>
    <w:rsid w:val="001A721B"/>
    <w:rsid w:val="001B15F4"/>
    <w:rsid w:val="001B3484"/>
    <w:rsid w:val="001B5C99"/>
    <w:rsid w:val="001B74C4"/>
    <w:rsid w:val="001C093C"/>
    <w:rsid w:val="001C0967"/>
    <w:rsid w:val="001C1A38"/>
    <w:rsid w:val="001C332B"/>
    <w:rsid w:val="001C57DF"/>
    <w:rsid w:val="001C6E95"/>
    <w:rsid w:val="001C7805"/>
    <w:rsid w:val="001D0137"/>
    <w:rsid w:val="001D080E"/>
    <w:rsid w:val="001D32B2"/>
    <w:rsid w:val="001D3338"/>
    <w:rsid w:val="001D5AB4"/>
    <w:rsid w:val="001D7E61"/>
    <w:rsid w:val="001E1171"/>
    <w:rsid w:val="001E4C95"/>
    <w:rsid w:val="001E5794"/>
    <w:rsid w:val="001E5F6D"/>
    <w:rsid w:val="001E6464"/>
    <w:rsid w:val="001E6BD5"/>
    <w:rsid w:val="001E721F"/>
    <w:rsid w:val="001F139F"/>
    <w:rsid w:val="001F2C47"/>
    <w:rsid w:val="001F4344"/>
    <w:rsid w:val="001F524A"/>
    <w:rsid w:val="001F60AC"/>
    <w:rsid w:val="001F6304"/>
    <w:rsid w:val="001F6AF5"/>
    <w:rsid w:val="001F6BD7"/>
    <w:rsid w:val="00200547"/>
    <w:rsid w:val="00202A40"/>
    <w:rsid w:val="00205339"/>
    <w:rsid w:val="002063A8"/>
    <w:rsid w:val="002063EF"/>
    <w:rsid w:val="0020699D"/>
    <w:rsid w:val="002149F2"/>
    <w:rsid w:val="002155AF"/>
    <w:rsid w:val="002157D8"/>
    <w:rsid w:val="002162B2"/>
    <w:rsid w:val="00216DFF"/>
    <w:rsid w:val="00220EC4"/>
    <w:rsid w:val="00221088"/>
    <w:rsid w:val="00222B87"/>
    <w:rsid w:val="00223002"/>
    <w:rsid w:val="00224CA8"/>
    <w:rsid w:val="00226B54"/>
    <w:rsid w:val="00226D61"/>
    <w:rsid w:val="0023198C"/>
    <w:rsid w:val="0023274D"/>
    <w:rsid w:val="00236B54"/>
    <w:rsid w:val="00242B14"/>
    <w:rsid w:val="002528A6"/>
    <w:rsid w:val="0025348A"/>
    <w:rsid w:val="0025555B"/>
    <w:rsid w:val="002573BE"/>
    <w:rsid w:val="0026005F"/>
    <w:rsid w:val="00260B12"/>
    <w:rsid w:val="002614A9"/>
    <w:rsid w:val="00262766"/>
    <w:rsid w:val="00263558"/>
    <w:rsid w:val="00265A31"/>
    <w:rsid w:val="00267551"/>
    <w:rsid w:val="00267729"/>
    <w:rsid w:val="00270069"/>
    <w:rsid w:val="002710CE"/>
    <w:rsid w:val="0027731E"/>
    <w:rsid w:val="00277C8E"/>
    <w:rsid w:val="002835C2"/>
    <w:rsid w:val="00284D5E"/>
    <w:rsid w:val="00285AC7"/>
    <w:rsid w:val="00285D76"/>
    <w:rsid w:val="0028642C"/>
    <w:rsid w:val="00287F43"/>
    <w:rsid w:val="00291D3C"/>
    <w:rsid w:val="002948DB"/>
    <w:rsid w:val="00295E43"/>
    <w:rsid w:val="002978FE"/>
    <w:rsid w:val="002A5850"/>
    <w:rsid w:val="002A6702"/>
    <w:rsid w:val="002B03A7"/>
    <w:rsid w:val="002B0C16"/>
    <w:rsid w:val="002B273D"/>
    <w:rsid w:val="002B2BA3"/>
    <w:rsid w:val="002B3957"/>
    <w:rsid w:val="002B3B51"/>
    <w:rsid w:val="002C04E6"/>
    <w:rsid w:val="002C25D7"/>
    <w:rsid w:val="002C3676"/>
    <w:rsid w:val="002C3D9F"/>
    <w:rsid w:val="002C3E3C"/>
    <w:rsid w:val="002C4C41"/>
    <w:rsid w:val="002C5056"/>
    <w:rsid w:val="002D063E"/>
    <w:rsid w:val="002D1C16"/>
    <w:rsid w:val="002D232A"/>
    <w:rsid w:val="002D2C21"/>
    <w:rsid w:val="002D41E0"/>
    <w:rsid w:val="002D6B52"/>
    <w:rsid w:val="002D6C93"/>
    <w:rsid w:val="002D6EB8"/>
    <w:rsid w:val="002E168F"/>
    <w:rsid w:val="002F72A0"/>
    <w:rsid w:val="002F73D6"/>
    <w:rsid w:val="003032C7"/>
    <w:rsid w:val="00305777"/>
    <w:rsid w:val="00306F04"/>
    <w:rsid w:val="003076E2"/>
    <w:rsid w:val="0031458E"/>
    <w:rsid w:val="0031641A"/>
    <w:rsid w:val="003178C5"/>
    <w:rsid w:val="00320766"/>
    <w:rsid w:val="003207C7"/>
    <w:rsid w:val="00321433"/>
    <w:rsid w:val="0032501E"/>
    <w:rsid w:val="003257F5"/>
    <w:rsid w:val="00325A93"/>
    <w:rsid w:val="003261BA"/>
    <w:rsid w:val="003271BE"/>
    <w:rsid w:val="00331E63"/>
    <w:rsid w:val="0033650B"/>
    <w:rsid w:val="00337EE5"/>
    <w:rsid w:val="0034120D"/>
    <w:rsid w:val="003425E5"/>
    <w:rsid w:val="0034326A"/>
    <w:rsid w:val="003443F2"/>
    <w:rsid w:val="00350C86"/>
    <w:rsid w:val="0035231B"/>
    <w:rsid w:val="0035302A"/>
    <w:rsid w:val="0036031C"/>
    <w:rsid w:val="00360A8F"/>
    <w:rsid w:val="003629E2"/>
    <w:rsid w:val="00363C6F"/>
    <w:rsid w:val="003672A4"/>
    <w:rsid w:val="00367A1B"/>
    <w:rsid w:val="00370BA1"/>
    <w:rsid w:val="00371C54"/>
    <w:rsid w:val="00371FF8"/>
    <w:rsid w:val="003738DA"/>
    <w:rsid w:val="003741BC"/>
    <w:rsid w:val="0037514E"/>
    <w:rsid w:val="0037544B"/>
    <w:rsid w:val="00376C1E"/>
    <w:rsid w:val="00377FE7"/>
    <w:rsid w:val="00380B5C"/>
    <w:rsid w:val="00386D99"/>
    <w:rsid w:val="00387123"/>
    <w:rsid w:val="003938DC"/>
    <w:rsid w:val="00395EB1"/>
    <w:rsid w:val="003961FE"/>
    <w:rsid w:val="00397087"/>
    <w:rsid w:val="003A2AAD"/>
    <w:rsid w:val="003A6CAD"/>
    <w:rsid w:val="003B246F"/>
    <w:rsid w:val="003B2938"/>
    <w:rsid w:val="003B2C17"/>
    <w:rsid w:val="003B2E58"/>
    <w:rsid w:val="003B5473"/>
    <w:rsid w:val="003C2EAD"/>
    <w:rsid w:val="003C365A"/>
    <w:rsid w:val="003C4894"/>
    <w:rsid w:val="003C4FF8"/>
    <w:rsid w:val="003C7804"/>
    <w:rsid w:val="003D17DE"/>
    <w:rsid w:val="003D2173"/>
    <w:rsid w:val="003D3489"/>
    <w:rsid w:val="003D4FF6"/>
    <w:rsid w:val="003D527D"/>
    <w:rsid w:val="003D692A"/>
    <w:rsid w:val="003D727B"/>
    <w:rsid w:val="003E0AAB"/>
    <w:rsid w:val="003E59DA"/>
    <w:rsid w:val="003F0BD2"/>
    <w:rsid w:val="003F1CAE"/>
    <w:rsid w:val="003F202E"/>
    <w:rsid w:val="003F2B00"/>
    <w:rsid w:val="003F3C4C"/>
    <w:rsid w:val="003F5F23"/>
    <w:rsid w:val="003F615F"/>
    <w:rsid w:val="00401F3D"/>
    <w:rsid w:val="00405633"/>
    <w:rsid w:val="00405EC5"/>
    <w:rsid w:val="00410BB4"/>
    <w:rsid w:val="00411530"/>
    <w:rsid w:val="00414AFF"/>
    <w:rsid w:val="00416B15"/>
    <w:rsid w:val="004172BD"/>
    <w:rsid w:val="004233C1"/>
    <w:rsid w:val="00433F93"/>
    <w:rsid w:val="004352B8"/>
    <w:rsid w:val="00435F97"/>
    <w:rsid w:val="00440DB3"/>
    <w:rsid w:val="00441064"/>
    <w:rsid w:val="00443102"/>
    <w:rsid w:val="00443290"/>
    <w:rsid w:val="0044733D"/>
    <w:rsid w:val="00456C13"/>
    <w:rsid w:val="004608B8"/>
    <w:rsid w:val="00460AFA"/>
    <w:rsid w:val="004613AC"/>
    <w:rsid w:val="00467663"/>
    <w:rsid w:val="00467F33"/>
    <w:rsid w:val="00472B1D"/>
    <w:rsid w:val="00472EDD"/>
    <w:rsid w:val="00474FAC"/>
    <w:rsid w:val="004763E8"/>
    <w:rsid w:val="00477B26"/>
    <w:rsid w:val="004815EF"/>
    <w:rsid w:val="004829A2"/>
    <w:rsid w:val="00482E3E"/>
    <w:rsid w:val="00484642"/>
    <w:rsid w:val="00484B39"/>
    <w:rsid w:val="00486B35"/>
    <w:rsid w:val="00487C41"/>
    <w:rsid w:val="004903B8"/>
    <w:rsid w:val="004906DD"/>
    <w:rsid w:val="00492F24"/>
    <w:rsid w:val="004965A1"/>
    <w:rsid w:val="004A2551"/>
    <w:rsid w:val="004A4DEE"/>
    <w:rsid w:val="004A7D47"/>
    <w:rsid w:val="004B0EBF"/>
    <w:rsid w:val="004B1D40"/>
    <w:rsid w:val="004B29A0"/>
    <w:rsid w:val="004B2CD3"/>
    <w:rsid w:val="004B4688"/>
    <w:rsid w:val="004B5074"/>
    <w:rsid w:val="004B69EC"/>
    <w:rsid w:val="004B7498"/>
    <w:rsid w:val="004C5D1F"/>
    <w:rsid w:val="004C728A"/>
    <w:rsid w:val="004D046D"/>
    <w:rsid w:val="004D141A"/>
    <w:rsid w:val="004D24B6"/>
    <w:rsid w:val="004D2B63"/>
    <w:rsid w:val="004D3C4A"/>
    <w:rsid w:val="004D7490"/>
    <w:rsid w:val="004E02D2"/>
    <w:rsid w:val="004E185C"/>
    <w:rsid w:val="004E4458"/>
    <w:rsid w:val="004E6035"/>
    <w:rsid w:val="004F0012"/>
    <w:rsid w:val="004F1AD8"/>
    <w:rsid w:val="004F3B4C"/>
    <w:rsid w:val="004F3D38"/>
    <w:rsid w:val="004F4961"/>
    <w:rsid w:val="004F6C56"/>
    <w:rsid w:val="005021D0"/>
    <w:rsid w:val="005021E7"/>
    <w:rsid w:val="005042FD"/>
    <w:rsid w:val="00504B55"/>
    <w:rsid w:val="005079FA"/>
    <w:rsid w:val="005103D0"/>
    <w:rsid w:val="00512A28"/>
    <w:rsid w:val="005148B5"/>
    <w:rsid w:val="005160B6"/>
    <w:rsid w:val="005170D8"/>
    <w:rsid w:val="0052067B"/>
    <w:rsid w:val="0052134B"/>
    <w:rsid w:val="00521770"/>
    <w:rsid w:val="005236BE"/>
    <w:rsid w:val="00524C6C"/>
    <w:rsid w:val="00533E2A"/>
    <w:rsid w:val="0053599B"/>
    <w:rsid w:val="00536003"/>
    <w:rsid w:val="00537300"/>
    <w:rsid w:val="00537975"/>
    <w:rsid w:val="0054050F"/>
    <w:rsid w:val="00540F1A"/>
    <w:rsid w:val="00545092"/>
    <w:rsid w:val="00547CCF"/>
    <w:rsid w:val="00550999"/>
    <w:rsid w:val="00551B5C"/>
    <w:rsid w:val="005522C8"/>
    <w:rsid w:val="005522F6"/>
    <w:rsid w:val="00553B91"/>
    <w:rsid w:val="00554459"/>
    <w:rsid w:val="00561476"/>
    <w:rsid w:val="00562F0A"/>
    <w:rsid w:val="0056765B"/>
    <w:rsid w:val="00567D56"/>
    <w:rsid w:val="0057099E"/>
    <w:rsid w:val="00570B1A"/>
    <w:rsid w:val="0057275D"/>
    <w:rsid w:val="00580321"/>
    <w:rsid w:val="00584421"/>
    <w:rsid w:val="00590F8F"/>
    <w:rsid w:val="00593CBC"/>
    <w:rsid w:val="0059525C"/>
    <w:rsid w:val="005A2FDF"/>
    <w:rsid w:val="005A37A6"/>
    <w:rsid w:val="005A4003"/>
    <w:rsid w:val="005A5018"/>
    <w:rsid w:val="005B1074"/>
    <w:rsid w:val="005B1E87"/>
    <w:rsid w:val="005B50EF"/>
    <w:rsid w:val="005B5438"/>
    <w:rsid w:val="005B555D"/>
    <w:rsid w:val="005B5E8C"/>
    <w:rsid w:val="005C031A"/>
    <w:rsid w:val="005C0C34"/>
    <w:rsid w:val="005C295B"/>
    <w:rsid w:val="005C2F9D"/>
    <w:rsid w:val="005C5773"/>
    <w:rsid w:val="005C6BC7"/>
    <w:rsid w:val="005C73B6"/>
    <w:rsid w:val="005D28BD"/>
    <w:rsid w:val="005E4D9F"/>
    <w:rsid w:val="005E7D76"/>
    <w:rsid w:val="005F0424"/>
    <w:rsid w:val="006130E7"/>
    <w:rsid w:val="00614E04"/>
    <w:rsid w:val="00615F73"/>
    <w:rsid w:val="00616AC7"/>
    <w:rsid w:val="006234D3"/>
    <w:rsid w:val="00623ADA"/>
    <w:rsid w:val="00631C2A"/>
    <w:rsid w:val="00632462"/>
    <w:rsid w:val="006328D3"/>
    <w:rsid w:val="00633A43"/>
    <w:rsid w:val="0063455B"/>
    <w:rsid w:val="00635F43"/>
    <w:rsid w:val="00643FB4"/>
    <w:rsid w:val="00644153"/>
    <w:rsid w:val="006522CE"/>
    <w:rsid w:val="00654797"/>
    <w:rsid w:val="0066134B"/>
    <w:rsid w:val="0066453E"/>
    <w:rsid w:val="00665BAB"/>
    <w:rsid w:val="006661A9"/>
    <w:rsid w:val="006672C4"/>
    <w:rsid w:val="00672C3B"/>
    <w:rsid w:val="00673101"/>
    <w:rsid w:val="00673B73"/>
    <w:rsid w:val="00676930"/>
    <w:rsid w:val="00676D91"/>
    <w:rsid w:val="0068606E"/>
    <w:rsid w:val="00692B47"/>
    <w:rsid w:val="006947DB"/>
    <w:rsid w:val="00694BA0"/>
    <w:rsid w:val="006A306B"/>
    <w:rsid w:val="006A4EC3"/>
    <w:rsid w:val="006A5D24"/>
    <w:rsid w:val="006A74CE"/>
    <w:rsid w:val="006A79FD"/>
    <w:rsid w:val="006B3DA9"/>
    <w:rsid w:val="006B4D5B"/>
    <w:rsid w:val="006C2640"/>
    <w:rsid w:val="006D0800"/>
    <w:rsid w:val="006D20AB"/>
    <w:rsid w:val="006D29EA"/>
    <w:rsid w:val="006D54C1"/>
    <w:rsid w:val="006E0C83"/>
    <w:rsid w:val="006E0D36"/>
    <w:rsid w:val="006E55D4"/>
    <w:rsid w:val="006E56F6"/>
    <w:rsid w:val="006E7AD9"/>
    <w:rsid w:val="006F14DC"/>
    <w:rsid w:val="006F367D"/>
    <w:rsid w:val="006F6D03"/>
    <w:rsid w:val="0070119A"/>
    <w:rsid w:val="007016F2"/>
    <w:rsid w:val="00703E2D"/>
    <w:rsid w:val="00704E18"/>
    <w:rsid w:val="00704F9C"/>
    <w:rsid w:val="00713AE8"/>
    <w:rsid w:val="007164CF"/>
    <w:rsid w:val="00720BA4"/>
    <w:rsid w:val="0072167E"/>
    <w:rsid w:val="00721CEB"/>
    <w:rsid w:val="00722E22"/>
    <w:rsid w:val="007231E4"/>
    <w:rsid w:val="007252F3"/>
    <w:rsid w:val="00726826"/>
    <w:rsid w:val="007316B6"/>
    <w:rsid w:val="00732F33"/>
    <w:rsid w:val="0073412A"/>
    <w:rsid w:val="00740586"/>
    <w:rsid w:val="007405E6"/>
    <w:rsid w:val="00745763"/>
    <w:rsid w:val="0074577D"/>
    <w:rsid w:val="00746927"/>
    <w:rsid w:val="00753789"/>
    <w:rsid w:val="00755118"/>
    <w:rsid w:val="00755D40"/>
    <w:rsid w:val="00755EA8"/>
    <w:rsid w:val="007610B3"/>
    <w:rsid w:val="00762D30"/>
    <w:rsid w:val="00765FD5"/>
    <w:rsid w:val="007668EB"/>
    <w:rsid w:val="00775097"/>
    <w:rsid w:val="00775683"/>
    <w:rsid w:val="007770A7"/>
    <w:rsid w:val="00781FE7"/>
    <w:rsid w:val="0078342E"/>
    <w:rsid w:val="00784C6B"/>
    <w:rsid w:val="00786249"/>
    <w:rsid w:val="00786348"/>
    <w:rsid w:val="0079101D"/>
    <w:rsid w:val="00791FC6"/>
    <w:rsid w:val="0079273F"/>
    <w:rsid w:val="007932AB"/>
    <w:rsid w:val="00793B88"/>
    <w:rsid w:val="00794231"/>
    <w:rsid w:val="0079571C"/>
    <w:rsid w:val="00797CA4"/>
    <w:rsid w:val="00797EE4"/>
    <w:rsid w:val="007A1739"/>
    <w:rsid w:val="007A2621"/>
    <w:rsid w:val="007A60DD"/>
    <w:rsid w:val="007A6C6B"/>
    <w:rsid w:val="007A7B7F"/>
    <w:rsid w:val="007B1C9E"/>
    <w:rsid w:val="007B2257"/>
    <w:rsid w:val="007B357B"/>
    <w:rsid w:val="007B538A"/>
    <w:rsid w:val="007B57A6"/>
    <w:rsid w:val="007B611F"/>
    <w:rsid w:val="007B66C4"/>
    <w:rsid w:val="007B77C2"/>
    <w:rsid w:val="007C2EDE"/>
    <w:rsid w:val="007C6309"/>
    <w:rsid w:val="007C6412"/>
    <w:rsid w:val="007D0007"/>
    <w:rsid w:val="007D310C"/>
    <w:rsid w:val="007D4E03"/>
    <w:rsid w:val="007E2E30"/>
    <w:rsid w:val="007E4EEE"/>
    <w:rsid w:val="007E6095"/>
    <w:rsid w:val="007F1979"/>
    <w:rsid w:val="007F2921"/>
    <w:rsid w:val="007F31CD"/>
    <w:rsid w:val="007F45D9"/>
    <w:rsid w:val="007F484C"/>
    <w:rsid w:val="007F50FC"/>
    <w:rsid w:val="007F5414"/>
    <w:rsid w:val="007F587E"/>
    <w:rsid w:val="007F6040"/>
    <w:rsid w:val="007F60DD"/>
    <w:rsid w:val="00801939"/>
    <w:rsid w:val="00805894"/>
    <w:rsid w:val="00805901"/>
    <w:rsid w:val="008064FA"/>
    <w:rsid w:val="00807A78"/>
    <w:rsid w:val="0081068A"/>
    <w:rsid w:val="008112E7"/>
    <w:rsid w:val="00812DF1"/>
    <w:rsid w:val="00821552"/>
    <w:rsid w:val="0082279E"/>
    <w:rsid w:val="00824997"/>
    <w:rsid w:val="00824FB9"/>
    <w:rsid w:val="00825333"/>
    <w:rsid w:val="00826E02"/>
    <w:rsid w:val="008357BA"/>
    <w:rsid w:val="00835BC8"/>
    <w:rsid w:val="0083629C"/>
    <w:rsid w:val="00837000"/>
    <w:rsid w:val="00841149"/>
    <w:rsid w:val="0084127D"/>
    <w:rsid w:val="0084277D"/>
    <w:rsid w:val="00842E84"/>
    <w:rsid w:val="00844189"/>
    <w:rsid w:val="00847E12"/>
    <w:rsid w:val="00847FB8"/>
    <w:rsid w:val="00856E81"/>
    <w:rsid w:val="00871E21"/>
    <w:rsid w:val="00875A39"/>
    <w:rsid w:val="008763A2"/>
    <w:rsid w:val="0087662A"/>
    <w:rsid w:val="00876724"/>
    <w:rsid w:val="008835D2"/>
    <w:rsid w:val="00883D8A"/>
    <w:rsid w:val="008854C3"/>
    <w:rsid w:val="0088644D"/>
    <w:rsid w:val="0089034A"/>
    <w:rsid w:val="0089138B"/>
    <w:rsid w:val="00892396"/>
    <w:rsid w:val="008968E4"/>
    <w:rsid w:val="00897062"/>
    <w:rsid w:val="008A0E8A"/>
    <w:rsid w:val="008A2B6D"/>
    <w:rsid w:val="008A3A1E"/>
    <w:rsid w:val="008A42AD"/>
    <w:rsid w:val="008A4903"/>
    <w:rsid w:val="008A58B4"/>
    <w:rsid w:val="008B115D"/>
    <w:rsid w:val="008B14B0"/>
    <w:rsid w:val="008B18EB"/>
    <w:rsid w:val="008B53F2"/>
    <w:rsid w:val="008C0B9D"/>
    <w:rsid w:val="008C1592"/>
    <w:rsid w:val="008D04F1"/>
    <w:rsid w:val="008D0760"/>
    <w:rsid w:val="008D1D45"/>
    <w:rsid w:val="008D4724"/>
    <w:rsid w:val="008F1CA9"/>
    <w:rsid w:val="008F3BAA"/>
    <w:rsid w:val="008F42C5"/>
    <w:rsid w:val="008F5F9D"/>
    <w:rsid w:val="008F7367"/>
    <w:rsid w:val="00900356"/>
    <w:rsid w:val="00901A52"/>
    <w:rsid w:val="00911179"/>
    <w:rsid w:val="0091345A"/>
    <w:rsid w:val="009308D9"/>
    <w:rsid w:val="009348C1"/>
    <w:rsid w:val="00945183"/>
    <w:rsid w:val="00945F8E"/>
    <w:rsid w:val="00946004"/>
    <w:rsid w:val="00947821"/>
    <w:rsid w:val="00947DFD"/>
    <w:rsid w:val="00951452"/>
    <w:rsid w:val="00952BE1"/>
    <w:rsid w:val="00953B7B"/>
    <w:rsid w:val="00960404"/>
    <w:rsid w:val="00962D6B"/>
    <w:rsid w:val="00973150"/>
    <w:rsid w:val="00973ECB"/>
    <w:rsid w:val="0097525B"/>
    <w:rsid w:val="009826AE"/>
    <w:rsid w:val="00985DF7"/>
    <w:rsid w:val="009918FE"/>
    <w:rsid w:val="00995808"/>
    <w:rsid w:val="009B05CE"/>
    <w:rsid w:val="009B1D67"/>
    <w:rsid w:val="009B1FF9"/>
    <w:rsid w:val="009B59A2"/>
    <w:rsid w:val="009B62E9"/>
    <w:rsid w:val="009B6D06"/>
    <w:rsid w:val="009C06A6"/>
    <w:rsid w:val="009C0A47"/>
    <w:rsid w:val="009C2B11"/>
    <w:rsid w:val="009C5B9A"/>
    <w:rsid w:val="009D06D4"/>
    <w:rsid w:val="009D57A4"/>
    <w:rsid w:val="009D614C"/>
    <w:rsid w:val="009D6A99"/>
    <w:rsid w:val="009D7D3D"/>
    <w:rsid w:val="009E0912"/>
    <w:rsid w:val="009E22E6"/>
    <w:rsid w:val="009E5D97"/>
    <w:rsid w:val="009E66E9"/>
    <w:rsid w:val="009F3A0A"/>
    <w:rsid w:val="009F469E"/>
    <w:rsid w:val="009F5418"/>
    <w:rsid w:val="009F5D33"/>
    <w:rsid w:val="009F6D5A"/>
    <w:rsid w:val="009F6D96"/>
    <w:rsid w:val="00A0346C"/>
    <w:rsid w:val="00A055F0"/>
    <w:rsid w:val="00A06465"/>
    <w:rsid w:val="00A15EAD"/>
    <w:rsid w:val="00A167AF"/>
    <w:rsid w:val="00A20935"/>
    <w:rsid w:val="00A21122"/>
    <w:rsid w:val="00A25235"/>
    <w:rsid w:val="00A353D8"/>
    <w:rsid w:val="00A362A2"/>
    <w:rsid w:val="00A404F2"/>
    <w:rsid w:val="00A4060F"/>
    <w:rsid w:val="00A41E68"/>
    <w:rsid w:val="00A4278B"/>
    <w:rsid w:val="00A435D0"/>
    <w:rsid w:val="00A4452E"/>
    <w:rsid w:val="00A448AE"/>
    <w:rsid w:val="00A44A68"/>
    <w:rsid w:val="00A450C9"/>
    <w:rsid w:val="00A45B9D"/>
    <w:rsid w:val="00A51F8E"/>
    <w:rsid w:val="00A5443C"/>
    <w:rsid w:val="00A54F52"/>
    <w:rsid w:val="00A55805"/>
    <w:rsid w:val="00A57CE4"/>
    <w:rsid w:val="00A60AD4"/>
    <w:rsid w:val="00A61A81"/>
    <w:rsid w:val="00A63253"/>
    <w:rsid w:val="00A67C53"/>
    <w:rsid w:val="00A72C79"/>
    <w:rsid w:val="00A7748E"/>
    <w:rsid w:val="00A80DA7"/>
    <w:rsid w:val="00A80DD5"/>
    <w:rsid w:val="00A81D52"/>
    <w:rsid w:val="00A820F0"/>
    <w:rsid w:val="00A84D32"/>
    <w:rsid w:val="00A86794"/>
    <w:rsid w:val="00A92B79"/>
    <w:rsid w:val="00A931EB"/>
    <w:rsid w:val="00A93E58"/>
    <w:rsid w:val="00A943D8"/>
    <w:rsid w:val="00AA3CE0"/>
    <w:rsid w:val="00AA6030"/>
    <w:rsid w:val="00AA6E4B"/>
    <w:rsid w:val="00AA7A68"/>
    <w:rsid w:val="00AB0015"/>
    <w:rsid w:val="00AB3292"/>
    <w:rsid w:val="00AB3B04"/>
    <w:rsid w:val="00AC093F"/>
    <w:rsid w:val="00AC28E5"/>
    <w:rsid w:val="00AC3965"/>
    <w:rsid w:val="00AC73C1"/>
    <w:rsid w:val="00AD0460"/>
    <w:rsid w:val="00AD22EB"/>
    <w:rsid w:val="00AD2A6B"/>
    <w:rsid w:val="00AD5146"/>
    <w:rsid w:val="00AE2172"/>
    <w:rsid w:val="00AE2FEB"/>
    <w:rsid w:val="00AE3A94"/>
    <w:rsid w:val="00AE5702"/>
    <w:rsid w:val="00AE7BC5"/>
    <w:rsid w:val="00AF0321"/>
    <w:rsid w:val="00AF0B40"/>
    <w:rsid w:val="00AF1713"/>
    <w:rsid w:val="00AF2525"/>
    <w:rsid w:val="00AF48F7"/>
    <w:rsid w:val="00AF6A1C"/>
    <w:rsid w:val="00AF79D4"/>
    <w:rsid w:val="00B00350"/>
    <w:rsid w:val="00B039CB"/>
    <w:rsid w:val="00B0734E"/>
    <w:rsid w:val="00B07AF7"/>
    <w:rsid w:val="00B13D8C"/>
    <w:rsid w:val="00B25F3C"/>
    <w:rsid w:val="00B30CDE"/>
    <w:rsid w:val="00B35254"/>
    <w:rsid w:val="00B35789"/>
    <w:rsid w:val="00B4316F"/>
    <w:rsid w:val="00B4447D"/>
    <w:rsid w:val="00B46283"/>
    <w:rsid w:val="00B47CC5"/>
    <w:rsid w:val="00B51F56"/>
    <w:rsid w:val="00B53FE7"/>
    <w:rsid w:val="00B64FAA"/>
    <w:rsid w:val="00B65244"/>
    <w:rsid w:val="00B653B0"/>
    <w:rsid w:val="00B6637D"/>
    <w:rsid w:val="00B66FF7"/>
    <w:rsid w:val="00B73FF6"/>
    <w:rsid w:val="00B743A9"/>
    <w:rsid w:val="00B773CC"/>
    <w:rsid w:val="00B80E05"/>
    <w:rsid w:val="00B8302E"/>
    <w:rsid w:val="00B83371"/>
    <w:rsid w:val="00B852AE"/>
    <w:rsid w:val="00B87EA0"/>
    <w:rsid w:val="00B91C51"/>
    <w:rsid w:val="00B933A5"/>
    <w:rsid w:val="00B93661"/>
    <w:rsid w:val="00B94B7C"/>
    <w:rsid w:val="00B96273"/>
    <w:rsid w:val="00B966C4"/>
    <w:rsid w:val="00B97463"/>
    <w:rsid w:val="00BA055F"/>
    <w:rsid w:val="00BA3017"/>
    <w:rsid w:val="00BA3059"/>
    <w:rsid w:val="00BA6259"/>
    <w:rsid w:val="00BB0ACA"/>
    <w:rsid w:val="00BB0B5D"/>
    <w:rsid w:val="00BB0D0D"/>
    <w:rsid w:val="00BB1D33"/>
    <w:rsid w:val="00BB41D2"/>
    <w:rsid w:val="00BB54FF"/>
    <w:rsid w:val="00BB64AD"/>
    <w:rsid w:val="00BB77F9"/>
    <w:rsid w:val="00BB7EE9"/>
    <w:rsid w:val="00BC2FA0"/>
    <w:rsid w:val="00BC31CF"/>
    <w:rsid w:val="00BC6B96"/>
    <w:rsid w:val="00BC6CFF"/>
    <w:rsid w:val="00BD281B"/>
    <w:rsid w:val="00BD5514"/>
    <w:rsid w:val="00BD6EE3"/>
    <w:rsid w:val="00BF2487"/>
    <w:rsid w:val="00BF47B7"/>
    <w:rsid w:val="00C00080"/>
    <w:rsid w:val="00C017E0"/>
    <w:rsid w:val="00C04CCC"/>
    <w:rsid w:val="00C10079"/>
    <w:rsid w:val="00C11D83"/>
    <w:rsid w:val="00C14815"/>
    <w:rsid w:val="00C14E68"/>
    <w:rsid w:val="00C16A09"/>
    <w:rsid w:val="00C21585"/>
    <w:rsid w:val="00C223E2"/>
    <w:rsid w:val="00C22A3F"/>
    <w:rsid w:val="00C2580F"/>
    <w:rsid w:val="00C27C1B"/>
    <w:rsid w:val="00C30501"/>
    <w:rsid w:val="00C31089"/>
    <w:rsid w:val="00C31599"/>
    <w:rsid w:val="00C32721"/>
    <w:rsid w:val="00C330E0"/>
    <w:rsid w:val="00C42DA1"/>
    <w:rsid w:val="00C453D2"/>
    <w:rsid w:val="00C46CC7"/>
    <w:rsid w:val="00C4767D"/>
    <w:rsid w:val="00C47A59"/>
    <w:rsid w:val="00C504BB"/>
    <w:rsid w:val="00C523C3"/>
    <w:rsid w:val="00C52579"/>
    <w:rsid w:val="00C5694C"/>
    <w:rsid w:val="00C61A9F"/>
    <w:rsid w:val="00C6519F"/>
    <w:rsid w:val="00C65E4B"/>
    <w:rsid w:val="00C66F77"/>
    <w:rsid w:val="00C678E2"/>
    <w:rsid w:val="00C70684"/>
    <w:rsid w:val="00C7137C"/>
    <w:rsid w:val="00C75784"/>
    <w:rsid w:val="00C81B7C"/>
    <w:rsid w:val="00C81C02"/>
    <w:rsid w:val="00C82484"/>
    <w:rsid w:val="00C83AF5"/>
    <w:rsid w:val="00C8564D"/>
    <w:rsid w:val="00C85810"/>
    <w:rsid w:val="00C85A0E"/>
    <w:rsid w:val="00C862DF"/>
    <w:rsid w:val="00C90AAD"/>
    <w:rsid w:val="00C94F51"/>
    <w:rsid w:val="00C97CF1"/>
    <w:rsid w:val="00CA14A6"/>
    <w:rsid w:val="00CA619E"/>
    <w:rsid w:val="00CA7355"/>
    <w:rsid w:val="00CB07A8"/>
    <w:rsid w:val="00CB081C"/>
    <w:rsid w:val="00CB1BE6"/>
    <w:rsid w:val="00CB5576"/>
    <w:rsid w:val="00CC6FA1"/>
    <w:rsid w:val="00CC76F5"/>
    <w:rsid w:val="00CD1A60"/>
    <w:rsid w:val="00CD1EC8"/>
    <w:rsid w:val="00CD6076"/>
    <w:rsid w:val="00CE6FA8"/>
    <w:rsid w:val="00CF2B96"/>
    <w:rsid w:val="00CF708E"/>
    <w:rsid w:val="00D012EE"/>
    <w:rsid w:val="00D03ABB"/>
    <w:rsid w:val="00D10690"/>
    <w:rsid w:val="00D10AB2"/>
    <w:rsid w:val="00D11444"/>
    <w:rsid w:val="00D147C9"/>
    <w:rsid w:val="00D16607"/>
    <w:rsid w:val="00D16652"/>
    <w:rsid w:val="00D16C97"/>
    <w:rsid w:val="00D20054"/>
    <w:rsid w:val="00D21DC3"/>
    <w:rsid w:val="00D235BD"/>
    <w:rsid w:val="00D264D4"/>
    <w:rsid w:val="00D2756E"/>
    <w:rsid w:val="00D368AB"/>
    <w:rsid w:val="00D41725"/>
    <w:rsid w:val="00D43A1A"/>
    <w:rsid w:val="00D45724"/>
    <w:rsid w:val="00D4581A"/>
    <w:rsid w:val="00D51DC1"/>
    <w:rsid w:val="00D53538"/>
    <w:rsid w:val="00D55F98"/>
    <w:rsid w:val="00D5777D"/>
    <w:rsid w:val="00D61205"/>
    <w:rsid w:val="00D616CD"/>
    <w:rsid w:val="00D621EF"/>
    <w:rsid w:val="00D628C7"/>
    <w:rsid w:val="00D63886"/>
    <w:rsid w:val="00D6617A"/>
    <w:rsid w:val="00D663FE"/>
    <w:rsid w:val="00D72203"/>
    <w:rsid w:val="00D905E5"/>
    <w:rsid w:val="00D90905"/>
    <w:rsid w:val="00D930FB"/>
    <w:rsid w:val="00D95EA5"/>
    <w:rsid w:val="00D96597"/>
    <w:rsid w:val="00D96FAC"/>
    <w:rsid w:val="00DA1956"/>
    <w:rsid w:val="00DA1F16"/>
    <w:rsid w:val="00DA51F9"/>
    <w:rsid w:val="00DB0807"/>
    <w:rsid w:val="00DB620B"/>
    <w:rsid w:val="00DB799E"/>
    <w:rsid w:val="00DC1734"/>
    <w:rsid w:val="00DC4289"/>
    <w:rsid w:val="00DC7142"/>
    <w:rsid w:val="00DD2AFB"/>
    <w:rsid w:val="00DD3570"/>
    <w:rsid w:val="00DD3641"/>
    <w:rsid w:val="00DD5B24"/>
    <w:rsid w:val="00DE0D80"/>
    <w:rsid w:val="00DE1360"/>
    <w:rsid w:val="00DE5EC5"/>
    <w:rsid w:val="00DE7A97"/>
    <w:rsid w:val="00DF50B0"/>
    <w:rsid w:val="00DF5305"/>
    <w:rsid w:val="00DF5484"/>
    <w:rsid w:val="00DF6D8E"/>
    <w:rsid w:val="00DF6E3C"/>
    <w:rsid w:val="00DF7810"/>
    <w:rsid w:val="00E00D8C"/>
    <w:rsid w:val="00E01669"/>
    <w:rsid w:val="00E016B3"/>
    <w:rsid w:val="00E10E43"/>
    <w:rsid w:val="00E11D6D"/>
    <w:rsid w:val="00E1557A"/>
    <w:rsid w:val="00E15F05"/>
    <w:rsid w:val="00E17A17"/>
    <w:rsid w:val="00E20AD3"/>
    <w:rsid w:val="00E21E72"/>
    <w:rsid w:val="00E245E7"/>
    <w:rsid w:val="00E252C5"/>
    <w:rsid w:val="00E25C55"/>
    <w:rsid w:val="00E25DC1"/>
    <w:rsid w:val="00E31A53"/>
    <w:rsid w:val="00E36057"/>
    <w:rsid w:val="00E41B39"/>
    <w:rsid w:val="00E440A5"/>
    <w:rsid w:val="00E45847"/>
    <w:rsid w:val="00E50CFE"/>
    <w:rsid w:val="00E51FA1"/>
    <w:rsid w:val="00E5796D"/>
    <w:rsid w:val="00E615A2"/>
    <w:rsid w:val="00E712B5"/>
    <w:rsid w:val="00E72607"/>
    <w:rsid w:val="00E731B2"/>
    <w:rsid w:val="00E739C2"/>
    <w:rsid w:val="00E73EE6"/>
    <w:rsid w:val="00E74E94"/>
    <w:rsid w:val="00E7598A"/>
    <w:rsid w:val="00E813B1"/>
    <w:rsid w:val="00E869AD"/>
    <w:rsid w:val="00E87502"/>
    <w:rsid w:val="00E908EF"/>
    <w:rsid w:val="00E927C0"/>
    <w:rsid w:val="00E93746"/>
    <w:rsid w:val="00E9632C"/>
    <w:rsid w:val="00E9772D"/>
    <w:rsid w:val="00EA2900"/>
    <w:rsid w:val="00EA7A88"/>
    <w:rsid w:val="00EB2D5F"/>
    <w:rsid w:val="00EB6149"/>
    <w:rsid w:val="00EB7AC3"/>
    <w:rsid w:val="00EC2E52"/>
    <w:rsid w:val="00EC67BE"/>
    <w:rsid w:val="00EC78A2"/>
    <w:rsid w:val="00EC7973"/>
    <w:rsid w:val="00ED003E"/>
    <w:rsid w:val="00ED17F4"/>
    <w:rsid w:val="00ED2935"/>
    <w:rsid w:val="00ED73E3"/>
    <w:rsid w:val="00ED7DAE"/>
    <w:rsid w:val="00EE0D88"/>
    <w:rsid w:val="00EE10A4"/>
    <w:rsid w:val="00EE3687"/>
    <w:rsid w:val="00EE5748"/>
    <w:rsid w:val="00EE63B4"/>
    <w:rsid w:val="00EE7CE2"/>
    <w:rsid w:val="00EF50B5"/>
    <w:rsid w:val="00EF7A93"/>
    <w:rsid w:val="00EF7F9E"/>
    <w:rsid w:val="00F03AE6"/>
    <w:rsid w:val="00F0497C"/>
    <w:rsid w:val="00F04B51"/>
    <w:rsid w:val="00F04CDF"/>
    <w:rsid w:val="00F054ED"/>
    <w:rsid w:val="00F07CFE"/>
    <w:rsid w:val="00F12D8A"/>
    <w:rsid w:val="00F1304C"/>
    <w:rsid w:val="00F13556"/>
    <w:rsid w:val="00F1442A"/>
    <w:rsid w:val="00F2318D"/>
    <w:rsid w:val="00F2572D"/>
    <w:rsid w:val="00F25F6D"/>
    <w:rsid w:val="00F265BC"/>
    <w:rsid w:val="00F26D1C"/>
    <w:rsid w:val="00F276BA"/>
    <w:rsid w:val="00F306B3"/>
    <w:rsid w:val="00F3339D"/>
    <w:rsid w:val="00F33601"/>
    <w:rsid w:val="00F339D9"/>
    <w:rsid w:val="00F36B22"/>
    <w:rsid w:val="00F37797"/>
    <w:rsid w:val="00F401A6"/>
    <w:rsid w:val="00F469E8"/>
    <w:rsid w:val="00F46AD6"/>
    <w:rsid w:val="00F477D1"/>
    <w:rsid w:val="00F50EFC"/>
    <w:rsid w:val="00F511DA"/>
    <w:rsid w:val="00F546F6"/>
    <w:rsid w:val="00F56646"/>
    <w:rsid w:val="00F57E64"/>
    <w:rsid w:val="00F6290F"/>
    <w:rsid w:val="00F6444D"/>
    <w:rsid w:val="00F66A6C"/>
    <w:rsid w:val="00F66EDA"/>
    <w:rsid w:val="00F67AEF"/>
    <w:rsid w:val="00F71CF0"/>
    <w:rsid w:val="00F72102"/>
    <w:rsid w:val="00F721A0"/>
    <w:rsid w:val="00F80E3C"/>
    <w:rsid w:val="00F8127D"/>
    <w:rsid w:val="00F822F7"/>
    <w:rsid w:val="00F8479C"/>
    <w:rsid w:val="00F85531"/>
    <w:rsid w:val="00F87823"/>
    <w:rsid w:val="00F901A0"/>
    <w:rsid w:val="00F9441F"/>
    <w:rsid w:val="00F97AFC"/>
    <w:rsid w:val="00F97DE5"/>
    <w:rsid w:val="00FA0534"/>
    <w:rsid w:val="00FA190E"/>
    <w:rsid w:val="00FA5570"/>
    <w:rsid w:val="00FB01DC"/>
    <w:rsid w:val="00FB1237"/>
    <w:rsid w:val="00FB156B"/>
    <w:rsid w:val="00FB243D"/>
    <w:rsid w:val="00FB254B"/>
    <w:rsid w:val="00FB499F"/>
    <w:rsid w:val="00FB79AC"/>
    <w:rsid w:val="00FC0009"/>
    <w:rsid w:val="00FC1C55"/>
    <w:rsid w:val="00FC2E1C"/>
    <w:rsid w:val="00FD1731"/>
    <w:rsid w:val="00FD6FF1"/>
    <w:rsid w:val="00FE1185"/>
    <w:rsid w:val="00FE6505"/>
    <w:rsid w:val="00FE6DE5"/>
    <w:rsid w:val="00FE7627"/>
    <w:rsid w:val="00FE798A"/>
    <w:rsid w:val="00FF31D6"/>
    <w:rsid w:val="00FF432D"/>
    <w:rsid w:val="00FF55E6"/>
    <w:rsid w:val="00FF6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4BD50A"/>
  <w15:docId w15:val="{55DD745E-293F-44FC-B23E-2033359FA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F97"/>
    <w:rPr>
      <w:sz w:val="24"/>
      <w:szCs w:val="24"/>
      <w:lang w:val="en-US"/>
    </w:rPr>
  </w:style>
  <w:style w:type="paragraph" w:styleId="Ttulo1">
    <w:name w:val="heading 1"/>
    <w:basedOn w:val="Normal"/>
    <w:next w:val="Normal"/>
    <w:qFormat/>
    <w:rsid w:val="000A0A92"/>
    <w:pPr>
      <w:keepNext/>
      <w:jc w:val="center"/>
      <w:outlineLvl w:val="0"/>
    </w:pPr>
    <w:rPr>
      <w:b/>
      <w:bCs/>
    </w:rPr>
  </w:style>
  <w:style w:type="paragraph" w:styleId="Ttulo2">
    <w:name w:val="heading 2"/>
    <w:basedOn w:val="Normal"/>
    <w:next w:val="Normal"/>
    <w:qFormat/>
    <w:rsid w:val="000A0A9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A0A92"/>
    <w:pPr>
      <w:keepNext/>
      <w:spacing w:before="240" w:after="60"/>
      <w:outlineLvl w:val="2"/>
    </w:pPr>
    <w:rPr>
      <w:rFonts w:ascii="Arial" w:hAnsi="Arial" w:cs="Arial"/>
      <w:b/>
      <w:bCs/>
      <w:sz w:val="26"/>
      <w:szCs w:val="26"/>
    </w:rPr>
  </w:style>
  <w:style w:type="paragraph" w:styleId="Ttulo4">
    <w:name w:val="heading 4"/>
    <w:basedOn w:val="Normal"/>
    <w:next w:val="Normal"/>
    <w:qFormat/>
    <w:rsid w:val="000A0A92"/>
    <w:pPr>
      <w:keepNext/>
      <w:ind w:left="1980"/>
      <w:jc w:val="both"/>
      <w:outlineLvl w:val="3"/>
    </w:pPr>
  </w:style>
  <w:style w:type="paragraph" w:styleId="Ttulo5">
    <w:name w:val="heading 5"/>
    <w:basedOn w:val="Normal"/>
    <w:next w:val="Normal"/>
    <w:qFormat/>
    <w:rsid w:val="000A0A92"/>
    <w:pPr>
      <w:keepNext/>
      <w:jc w:val="both"/>
      <w:outlineLvl w:val="4"/>
    </w:pPr>
    <w:rPr>
      <w:sz w:val="28"/>
    </w:rPr>
  </w:style>
  <w:style w:type="paragraph" w:styleId="Ttulo6">
    <w:name w:val="heading 6"/>
    <w:basedOn w:val="Normal"/>
    <w:next w:val="Normal"/>
    <w:qFormat/>
    <w:rsid w:val="000A0A92"/>
    <w:pPr>
      <w:keepNext/>
      <w:jc w:val="center"/>
      <w:outlineLvl w:val="5"/>
    </w:pPr>
    <w:rPr>
      <w:b/>
      <w:bCs/>
      <w:u w:val="single"/>
    </w:rPr>
  </w:style>
  <w:style w:type="paragraph" w:styleId="Ttulo7">
    <w:name w:val="heading 7"/>
    <w:basedOn w:val="Normal"/>
    <w:next w:val="Normal"/>
    <w:qFormat/>
    <w:rsid w:val="000A0A92"/>
    <w:pPr>
      <w:keepNext/>
      <w:jc w:val="both"/>
      <w:outlineLvl w:val="6"/>
    </w:pPr>
    <w:rPr>
      <w:u w:val="single"/>
    </w:rPr>
  </w:style>
  <w:style w:type="paragraph" w:styleId="Ttulo8">
    <w:name w:val="heading 8"/>
    <w:basedOn w:val="Normal"/>
    <w:next w:val="Normal"/>
    <w:qFormat/>
    <w:rsid w:val="000A0A92"/>
    <w:pPr>
      <w:keepNext/>
      <w:jc w:val="both"/>
      <w:outlineLvl w:val="7"/>
    </w:pPr>
    <w:rPr>
      <w:b/>
      <w:bCs/>
      <w:u w:val="single"/>
    </w:rPr>
  </w:style>
  <w:style w:type="paragraph" w:styleId="Ttulo9">
    <w:name w:val="heading 9"/>
    <w:basedOn w:val="Normal"/>
    <w:next w:val="Normal"/>
    <w:qFormat/>
    <w:rsid w:val="00F477D1"/>
    <w:pPr>
      <w:keepNext/>
      <w:jc w:val="both"/>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295E43"/>
    <w:pPr>
      <w:jc w:val="center"/>
    </w:pPr>
    <w:rPr>
      <w:b/>
      <w:bCs/>
    </w:rPr>
  </w:style>
  <w:style w:type="table" w:styleId="Tablaconcuadrcula">
    <w:name w:val="Table Grid"/>
    <w:basedOn w:val="Tablanormal"/>
    <w:rsid w:val="00417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184C71"/>
    <w:pPr>
      <w:spacing w:after="120" w:line="480" w:lineRule="auto"/>
      <w:ind w:left="283"/>
    </w:pPr>
  </w:style>
  <w:style w:type="paragraph" w:styleId="Textonotapie">
    <w:name w:val="footnote text"/>
    <w:basedOn w:val="Normal"/>
    <w:semiHidden/>
    <w:rsid w:val="00184C71"/>
    <w:rPr>
      <w:sz w:val="20"/>
      <w:szCs w:val="20"/>
    </w:rPr>
  </w:style>
  <w:style w:type="paragraph" w:styleId="Textodeglobo">
    <w:name w:val="Balloon Text"/>
    <w:basedOn w:val="Normal"/>
    <w:semiHidden/>
    <w:rsid w:val="00F8479C"/>
    <w:rPr>
      <w:rFonts w:ascii="Tahoma" w:hAnsi="Tahoma" w:cs="Tahoma"/>
      <w:sz w:val="16"/>
      <w:szCs w:val="16"/>
    </w:rPr>
  </w:style>
  <w:style w:type="paragraph" w:styleId="Piedepgina">
    <w:name w:val="footer"/>
    <w:basedOn w:val="Normal"/>
    <w:link w:val="PiedepginaCar"/>
    <w:uiPriority w:val="99"/>
    <w:rsid w:val="005042FD"/>
    <w:pPr>
      <w:tabs>
        <w:tab w:val="center" w:pos="4252"/>
        <w:tab w:val="right" w:pos="8504"/>
      </w:tabs>
    </w:pPr>
  </w:style>
  <w:style w:type="character" w:customStyle="1" w:styleId="PiedepginaCar">
    <w:name w:val="Pie de página Car"/>
    <w:link w:val="Piedepgina"/>
    <w:uiPriority w:val="99"/>
    <w:rsid w:val="001A721B"/>
    <w:rPr>
      <w:sz w:val="24"/>
      <w:szCs w:val="24"/>
      <w:lang w:val="es-CL"/>
    </w:rPr>
  </w:style>
  <w:style w:type="character" w:styleId="Nmerodepgina">
    <w:name w:val="page number"/>
    <w:basedOn w:val="Fuentedeprrafopredeter"/>
    <w:rsid w:val="005042FD"/>
  </w:style>
  <w:style w:type="character" w:styleId="Refdecomentario">
    <w:name w:val="annotation reference"/>
    <w:semiHidden/>
    <w:rsid w:val="005B1074"/>
    <w:rPr>
      <w:sz w:val="16"/>
      <w:szCs w:val="16"/>
    </w:rPr>
  </w:style>
  <w:style w:type="paragraph" w:styleId="Textocomentario">
    <w:name w:val="annotation text"/>
    <w:basedOn w:val="Normal"/>
    <w:semiHidden/>
    <w:rsid w:val="005B1074"/>
    <w:rPr>
      <w:sz w:val="20"/>
      <w:szCs w:val="20"/>
    </w:rPr>
  </w:style>
  <w:style w:type="paragraph" w:styleId="Asuntodelcomentario">
    <w:name w:val="annotation subject"/>
    <w:basedOn w:val="Textocomentario"/>
    <w:next w:val="Textocomentario"/>
    <w:semiHidden/>
    <w:rsid w:val="005B1074"/>
    <w:rPr>
      <w:b/>
      <w:bCs/>
    </w:rPr>
  </w:style>
  <w:style w:type="paragraph" w:styleId="Textoindependiente2">
    <w:name w:val="Body Text 2"/>
    <w:basedOn w:val="Normal"/>
    <w:rsid w:val="000A0A92"/>
    <w:pPr>
      <w:spacing w:after="120" w:line="480" w:lineRule="auto"/>
    </w:pPr>
  </w:style>
  <w:style w:type="paragraph" w:styleId="Textoindependiente3">
    <w:name w:val="Body Text 3"/>
    <w:basedOn w:val="Normal"/>
    <w:link w:val="Textoindependiente3Car"/>
    <w:rsid w:val="000A0A92"/>
    <w:pPr>
      <w:spacing w:after="120"/>
    </w:pPr>
    <w:rPr>
      <w:sz w:val="16"/>
      <w:szCs w:val="16"/>
    </w:rPr>
  </w:style>
  <w:style w:type="paragraph" w:styleId="Puesto">
    <w:name w:val="Title"/>
    <w:basedOn w:val="Normal"/>
    <w:link w:val="PuestoCar"/>
    <w:qFormat/>
    <w:rsid w:val="000A0A92"/>
    <w:pPr>
      <w:jc w:val="center"/>
    </w:pPr>
    <w:rPr>
      <w:rFonts w:ascii="Arial" w:hAnsi="Arial"/>
      <w:b/>
      <w:bCs/>
      <w:szCs w:val="20"/>
      <w:u w:val="single"/>
    </w:rPr>
  </w:style>
  <w:style w:type="character" w:customStyle="1" w:styleId="PuestoCar">
    <w:name w:val="Puesto Car"/>
    <w:link w:val="Puesto"/>
    <w:locked/>
    <w:rsid w:val="00371C54"/>
    <w:rPr>
      <w:rFonts w:ascii="Arial" w:hAnsi="Arial"/>
      <w:b/>
      <w:bCs/>
      <w:sz w:val="24"/>
      <w:u w:val="single"/>
      <w:lang w:val="es-CL" w:eastAsia="es-ES" w:bidi="ar-SA"/>
    </w:rPr>
  </w:style>
  <w:style w:type="paragraph" w:styleId="Encabezado">
    <w:name w:val="header"/>
    <w:basedOn w:val="Normal"/>
    <w:rsid w:val="000A0A92"/>
    <w:pPr>
      <w:tabs>
        <w:tab w:val="center" w:pos="4419"/>
        <w:tab w:val="right" w:pos="8838"/>
      </w:tabs>
    </w:pPr>
    <w:rPr>
      <w:sz w:val="20"/>
      <w:szCs w:val="20"/>
      <w:lang w:bidi="he-IL"/>
    </w:rPr>
  </w:style>
  <w:style w:type="paragraph" w:styleId="Sangradetextonormal">
    <w:name w:val="Body Text Indent"/>
    <w:basedOn w:val="Normal"/>
    <w:rsid w:val="000A0A92"/>
    <w:pPr>
      <w:ind w:left="1440"/>
      <w:jc w:val="both"/>
    </w:pPr>
  </w:style>
  <w:style w:type="paragraph" w:styleId="Sangra3detindependiente">
    <w:name w:val="Body Text Indent 3"/>
    <w:basedOn w:val="Normal"/>
    <w:rsid w:val="000A0A92"/>
    <w:pPr>
      <w:ind w:left="1080"/>
      <w:jc w:val="both"/>
    </w:pPr>
  </w:style>
  <w:style w:type="table" w:customStyle="1" w:styleId="Estilo1">
    <w:name w:val="Estilo1"/>
    <w:basedOn w:val="Tablanormal"/>
    <w:rsid w:val="00791FC6"/>
    <w:tblPr>
      <w:tblCellMar>
        <w:left w:w="0" w:type="dxa"/>
        <w:right w:w="0" w:type="dxa"/>
      </w:tblCellMar>
    </w:tblPr>
  </w:style>
  <w:style w:type="character" w:customStyle="1" w:styleId="pala1">
    <w:name w:val="pala1"/>
    <w:rsid w:val="00371C54"/>
    <w:rPr>
      <w:rFonts w:ascii="Verdana" w:hAnsi="Verdana" w:hint="default"/>
      <w:b w:val="0"/>
      <w:bCs w:val="0"/>
      <w:color w:val="22263B"/>
      <w:sz w:val="17"/>
      <w:szCs w:val="17"/>
    </w:rPr>
  </w:style>
  <w:style w:type="character" w:styleId="Textoennegrita">
    <w:name w:val="Strong"/>
    <w:qFormat/>
    <w:rsid w:val="00371C54"/>
    <w:rPr>
      <w:b/>
      <w:bCs/>
    </w:rPr>
  </w:style>
  <w:style w:type="paragraph" w:styleId="Lista2">
    <w:name w:val="List 2"/>
    <w:basedOn w:val="Normal"/>
    <w:rsid w:val="00371C54"/>
    <w:pPr>
      <w:ind w:left="566" w:hanging="283"/>
    </w:pPr>
  </w:style>
  <w:style w:type="paragraph" w:styleId="Textoindependienteprimerasangra">
    <w:name w:val="Body Text First Indent"/>
    <w:basedOn w:val="Textoindependiente"/>
    <w:rsid w:val="00371C54"/>
    <w:pPr>
      <w:spacing w:after="120"/>
      <w:ind w:firstLine="210"/>
      <w:jc w:val="left"/>
    </w:pPr>
    <w:rPr>
      <w:b w:val="0"/>
      <w:bCs w:val="0"/>
    </w:rPr>
  </w:style>
  <w:style w:type="paragraph" w:styleId="Textoindependienteprimerasangra2">
    <w:name w:val="Body Text First Indent 2"/>
    <w:basedOn w:val="Sangradetextonormal"/>
    <w:rsid w:val="00371C54"/>
    <w:pPr>
      <w:spacing w:after="120"/>
      <w:ind w:left="283" w:firstLine="210"/>
      <w:jc w:val="left"/>
    </w:pPr>
  </w:style>
  <w:style w:type="paragraph" w:styleId="NormalWeb">
    <w:name w:val="Normal (Web)"/>
    <w:basedOn w:val="Normal"/>
    <w:unhideWhenUsed/>
    <w:rsid w:val="00371C54"/>
    <w:pPr>
      <w:spacing w:before="100" w:beforeAutospacing="1" w:after="100" w:afterAutospacing="1"/>
    </w:pPr>
    <w:rPr>
      <w:rFonts w:eastAsia="Calibri"/>
      <w:lang w:val="es-ES"/>
    </w:rPr>
  </w:style>
  <w:style w:type="character" w:customStyle="1" w:styleId="Textoindependiente3Car">
    <w:name w:val="Texto independiente 3 Car"/>
    <w:link w:val="Textoindependiente3"/>
    <w:rsid w:val="00331E63"/>
    <w:rPr>
      <w:sz w:val="16"/>
      <w:szCs w:val="16"/>
      <w:lang w:eastAsia="es-ES"/>
    </w:rPr>
  </w:style>
  <w:style w:type="character" w:styleId="Hipervnculo">
    <w:name w:val="Hyperlink"/>
    <w:basedOn w:val="Fuentedeprrafopredeter"/>
    <w:rsid w:val="00CD1A60"/>
    <w:rPr>
      <w:color w:val="0000FF" w:themeColor="hyperlink"/>
      <w:u w:val="single"/>
    </w:rPr>
  </w:style>
  <w:style w:type="paragraph" w:styleId="Prrafodelista">
    <w:name w:val="List Paragraph"/>
    <w:basedOn w:val="Normal"/>
    <w:uiPriority w:val="34"/>
    <w:qFormat/>
    <w:rsid w:val="008B115D"/>
    <w:pPr>
      <w:ind w:left="720"/>
      <w:contextualSpacing/>
    </w:pPr>
  </w:style>
  <w:style w:type="paragraph" w:customStyle="1" w:styleId="Prrafodelista1">
    <w:name w:val="Párrafo de lista1"/>
    <w:basedOn w:val="Normal"/>
    <w:rsid w:val="00FB156B"/>
    <w:pPr>
      <w:suppressAutoHyphens/>
      <w:spacing w:after="200" w:line="276" w:lineRule="auto"/>
      <w:ind w:left="720"/>
    </w:pPr>
    <w:rPr>
      <w:rFonts w:ascii="Calibri" w:eastAsia="SimSun" w:hAnsi="Calibri" w:cs="Calibri"/>
      <w:kern w:val="1"/>
      <w:sz w:val="22"/>
      <w:szCs w:val="22"/>
      <w:lang w:eastAsia="zh-CN"/>
    </w:rPr>
  </w:style>
  <w:style w:type="character" w:customStyle="1" w:styleId="hps">
    <w:name w:val="hps"/>
    <w:basedOn w:val="Fuentedeprrafopredeter"/>
    <w:rsid w:val="00AB3292"/>
  </w:style>
  <w:style w:type="character" w:customStyle="1" w:styleId="shorttext">
    <w:name w:val="short_text"/>
    <w:basedOn w:val="Fuentedeprrafopredeter"/>
    <w:rsid w:val="0032501E"/>
  </w:style>
  <w:style w:type="paragraph" w:styleId="Revisin">
    <w:name w:val="Revision"/>
    <w:hidden/>
    <w:uiPriority w:val="99"/>
    <w:semiHidden/>
    <w:rsid w:val="00C61A9F"/>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57021">
      <w:bodyDiv w:val="1"/>
      <w:marLeft w:val="0"/>
      <w:marRight w:val="0"/>
      <w:marTop w:val="0"/>
      <w:marBottom w:val="0"/>
      <w:divBdr>
        <w:top w:val="none" w:sz="0" w:space="0" w:color="auto"/>
        <w:left w:val="none" w:sz="0" w:space="0" w:color="auto"/>
        <w:bottom w:val="none" w:sz="0" w:space="0" w:color="auto"/>
        <w:right w:val="none" w:sz="0" w:space="0" w:color="auto"/>
      </w:divBdr>
    </w:div>
    <w:div w:id="142016641">
      <w:bodyDiv w:val="1"/>
      <w:marLeft w:val="0"/>
      <w:marRight w:val="0"/>
      <w:marTop w:val="0"/>
      <w:marBottom w:val="0"/>
      <w:divBdr>
        <w:top w:val="none" w:sz="0" w:space="0" w:color="auto"/>
        <w:left w:val="none" w:sz="0" w:space="0" w:color="auto"/>
        <w:bottom w:val="none" w:sz="0" w:space="0" w:color="auto"/>
        <w:right w:val="none" w:sz="0" w:space="0" w:color="auto"/>
      </w:divBdr>
    </w:div>
    <w:div w:id="155000724">
      <w:bodyDiv w:val="1"/>
      <w:marLeft w:val="0"/>
      <w:marRight w:val="0"/>
      <w:marTop w:val="0"/>
      <w:marBottom w:val="0"/>
      <w:divBdr>
        <w:top w:val="none" w:sz="0" w:space="0" w:color="auto"/>
        <w:left w:val="none" w:sz="0" w:space="0" w:color="auto"/>
        <w:bottom w:val="none" w:sz="0" w:space="0" w:color="auto"/>
        <w:right w:val="none" w:sz="0" w:space="0" w:color="auto"/>
      </w:divBdr>
    </w:div>
    <w:div w:id="309330748">
      <w:bodyDiv w:val="1"/>
      <w:marLeft w:val="0"/>
      <w:marRight w:val="0"/>
      <w:marTop w:val="0"/>
      <w:marBottom w:val="0"/>
      <w:divBdr>
        <w:top w:val="none" w:sz="0" w:space="0" w:color="auto"/>
        <w:left w:val="none" w:sz="0" w:space="0" w:color="auto"/>
        <w:bottom w:val="none" w:sz="0" w:space="0" w:color="auto"/>
        <w:right w:val="none" w:sz="0" w:space="0" w:color="auto"/>
      </w:divBdr>
    </w:div>
    <w:div w:id="320236895">
      <w:bodyDiv w:val="1"/>
      <w:marLeft w:val="0"/>
      <w:marRight w:val="0"/>
      <w:marTop w:val="0"/>
      <w:marBottom w:val="0"/>
      <w:divBdr>
        <w:top w:val="none" w:sz="0" w:space="0" w:color="auto"/>
        <w:left w:val="none" w:sz="0" w:space="0" w:color="auto"/>
        <w:bottom w:val="none" w:sz="0" w:space="0" w:color="auto"/>
        <w:right w:val="none" w:sz="0" w:space="0" w:color="auto"/>
      </w:divBdr>
      <w:divsChild>
        <w:div w:id="1799714657">
          <w:marLeft w:val="0"/>
          <w:marRight w:val="0"/>
          <w:marTop w:val="0"/>
          <w:marBottom w:val="0"/>
          <w:divBdr>
            <w:top w:val="none" w:sz="0" w:space="0" w:color="auto"/>
            <w:left w:val="none" w:sz="0" w:space="0" w:color="auto"/>
            <w:bottom w:val="none" w:sz="0" w:space="0" w:color="auto"/>
            <w:right w:val="none" w:sz="0" w:space="0" w:color="auto"/>
          </w:divBdr>
        </w:div>
        <w:div w:id="1688872710">
          <w:marLeft w:val="0"/>
          <w:marRight w:val="0"/>
          <w:marTop w:val="0"/>
          <w:marBottom w:val="0"/>
          <w:divBdr>
            <w:top w:val="none" w:sz="0" w:space="0" w:color="auto"/>
            <w:left w:val="none" w:sz="0" w:space="0" w:color="auto"/>
            <w:bottom w:val="none" w:sz="0" w:space="0" w:color="auto"/>
            <w:right w:val="none" w:sz="0" w:space="0" w:color="auto"/>
          </w:divBdr>
        </w:div>
      </w:divsChild>
    </w:div>
    <w:div w:id="342515558">
      <w:bodyDiv w:val="1"/>
      <w:marLeft w:val="0"/>
      <w:marRight w:val="0"/>
      <w:marTop w:val="0"/>
      <w:marBottom w:val="0"/>
      <w:divBdr>
        <w:top w:val="none" w:sz="0" w:space="0" w:color="auto"/>
        <w:left w:val="none" w:sz="0" w:space="0" w:color="auto"/>
        <w:bottom w:val="none" w:sz="0" w:space="0" w:color="auto"/>
        <w:right w:val="none" w:sz="0" w:space="0" w:color="auto"/>
      </w:divBdr>
    </w:div>
    <w:div w:id="351808918">
      <w:bodyDiv w:val="1"/>
      <w:marLeft w:val="0"/>
      <w:marRight w:val="0"/>
      <w:marTop w:val="0"/>
      <w:marBottom w:val="0"/>
      <w:divBdr>
        <w:top w:val="none" w:sz="0" w:space="0" w:color="auto"/>
        <w:left w:val="none" w:sz="0" w:space="0" w:color="auto"/>
        <w:bottom w:val="none" w:sz="0" w:space="0" w:color="auto"/>
        <w:right w:val="none" w:sz="0" w:space="0" w:color="auto"/>
      </w:divBdr>
      <w:divsChild>
        <w:div w:id="662590874">
          <w:marLeft w:val="0"/>
          <w:marRight w:val="0"/>
          <w:marTop w:val="0"/>
          <w:marBottom w:val="0"/>
          <w:divBdr>
            <w:top w:val="none" w:sz="0" w:space="0" w:color="auto"/>
            <w:left w:val="none" w:sz="0" w:space="0" w:color="auto"/>
            <w:bottom w:val="none" w:sz="0" w:space="0" w:color="auto"/>
            <w:right w:val="none" w:sz="0" w:space="0" w:color="auto"/>
          </w:divBdr>
          <w:divsChild>
            <w:div w:id="240022097">
              <w:marLeft w:val="0"/>
              <w:marRight w:val="0"/>
              <w:marTop w:val="0"/>
              <w:marBottom w:val="0"/>
              <w:divBdr>
                <w:top w:val="none" w:sz="0" w:space="0" w:color="auto"/>
                <w:left w:val="none" w:sz="0" w:space="0" w:color="auto"/>
                <w:bottom w:val="none" w:sz="0" w:space="0" w:color="auto"/>
                <w:right w:val="none" w:sz="0" w:space="0" w:color="auto"/>
              </w:divBdr>
              <w:divsChild>
                <w:div w:id="259679523">
                  <w:marLeft w:val="0"/>
                  <w:marRight w:val="0"/>
                  <w:marTop w:val="0"/>
                  <w:marBottom w:val="0"/>
                  <w:divBdr>
                    <w:top w:val="none" w:sz="0" w:space="0" w:color="auto"/>
                    <w:left w:val="none" w:sz="0" w:space="0" w:color="auto"/>
                    <w:bottom w:val="none" w:sz="0" w:space="0" w:color="auto"/>
                    <w:right w:val="none" w:sz="0" w:space="0" w:color="auto"/>
                  </w:divBdr>
                  <w:divsChild>
                    <w:div w:id="406466153">
                      <w:marLeft w:val="0"/>
                      <w:marRight w:val="0"/>
                      <w:marTop w:val="0"/>
                      <w:marBottom w:val="0"/>
                      <w:divBdr>
                        <w:top w:val="none" w:sz="0" w:space="0" w:color="auto"/>
                        <w:left w:val="none" w:sz="0" w:space="0" w:color="auto"/>
                        <w:bottom w:val="none" w:sz="0" w:space="0" w:color="auto"/>
                        <w:right w:val="none" w:sz="0" w:space="0" w:color="auto"/>
                      </w:divBdr>
                      <w:divsChild>
                        <w:div w:id="1353461770">
                          <w:marLeft w:val="0"/>
                          <w:marRight w:val="0"/>
                          <w:marTop w:val="0"/>
                          <w:marBottom w:val="0"/>
                          <w:divBdr>
                            <w:top w:val="none" w:sz="0" w:space="0" w:color="auto"/>
                            <w:left w:val="none" w:sz="0" w:space="0" w:color="auto"/>
                            <w:bottom w:val="none" w:sz="0" w:space="0" w:color="auto"/>
                            <w:right w:val="none" w:sz="0" w:space="0" w:color="auto"/>
                          </w:divBdr>
                          <w:divsChild>
                            <w:div w:id="16734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837509">
      <w:bodyDiv w:val="1"/>
      <w:marLeft w:val="0"/>
      <w:marRight w:val="0"/>
      <w:marTop w:val="0"/>
      <w:marBottom w:val="0"/>
      <w:divBdr>
        <w:top w:val="none" w:sz="0" w:space="0" w:color="auto"/>
        <w:left w:val="none" w:sz="0" w:space="0" w:color="auto"/>
        <w:bottom w:val="none" w:sz="0" w:space="0" w:color="auto"/>
        <w:right w:val="none" w:sz="0" w:space="0" w:color="auto"/>
      </w:divBdr>
    </w:div>
    <w:div w:id="702631593">
      <w:bodyDiv w:val="1"/>
      <w:marLeft w:val="0"/>
      <w:marRight w:val="0"/>
      <w:marTop w:val="0"/>
      <w:marBottom w:val="0"/>
      <w:divBdr>
        <w:top w:val="none" w:sz="0" w:space="0" w:color="auto"/>
        <w:left w:val="none" w:sz="0" w:space="0" w:color="auto"/>
        <w:bottom w:val="none" w:sz="0" w:space="0" w:color="auto"/>
        <w:right w:val="none" w:sz="0" w:space="0" w:color="auto"/>
      </w:divBdr>
    </w:div>
    <w:div w:id="713237457">
      <w:bodyDiv w:val="1"/>
      <w:marLeft w:val="0"/>
      <w:marRight w:val="0"/>
      <w:marTop w:val="0"/>
      <w:marBottom w:val="0"/>
      <w:divBdr>
        <w:top w:val="none" w:sz="0" w:space="0" w:color="auto"/>
        <w:left w:val="none" w:sz="0" w:space="0" w:color="auto"/>
        <w:bottom w:val="none" w:sz="0" w:space="0" w:color="auto"/>
        <w:right w:val="none" w:sz="0" w:space="0" w:color="auto"/>
      </w:divBdr>
    </w:div>
    <w:div w:id="717364659">
      <w:bodyDiv w:val="1"/>
      <w:marLeft w:val="0"/>
      <w:marRight w:val="0"/>
      <w:marTop w:val="0"/>
      <w:marBottom w:val="0"/>
      <w:divBdr>
        <w:top w:val="none" w:sz="0" w:space="0" w:color="auto"/>
        <w:left w:val="none" w:sz="0" w:space="0" w:color="auto"/>
        <w:bottom w:val="none" w:sz="0" w:space="0" w:color="auto"/>
        <w:right w:val="none" w:sz="0" w:space="0" w:color="auto"/>
      </w:divBdr>
    </w:div>
    <w:div w:id="733040722">
      <w:bodyDiv w:val="1"/>
      <w:marLeft w:val="0"/>
      <w:marRight w:val="0"/>
      <w:marTop w:val="0"/>
      <w:marBottom w:val="0"/>
      <w:divBdr>
        <w:top w:val="none" w:sz="0" w:space="0" w:color="auto"/>
        <w:left w:val="none" w:sz="0" w:space="0" w:color="auto"/>
        <w:bottom w:val="none" w:sz="0" w:space="0" w:color="auto"/>
        <w:right w:val="none" w:sz="0" w:space="0" w:color="auto"/>
      </w:divBdr>
    </w:div>
    <w:div w:id="740181596">
      <w:bodyDiv w:val="1"/>
      <w:marLeft w:val="0"/>
      <w:marRight w:val="0"/>
      <w:marTop w:val="0"/>
      <w:marBottom w:val="0"/>
      <w:divBdr>
        <w:top w:val="none" w:sz="0" w:space="0" w:color="auto"/>
        <w:left w:val="none" w:sz="0" w:space="0" w:color="auto"/>
        <w:bottom w:val="none" w:sz="0" w:space="0" w:color="auto"/>
        <w:right w:val="none" w:sz="0" w:space="0" w:color="auto"/>
      </w:divBdr>
    </w:div>
    <w:div w:id="818350660">
      <w:bodyDiv w:val="1"/>
      <w:marLeft w:val="0"/>
      <w:marRight w:val="0"/>
      <w:marTop w:val="0"/>
      <w:marBottom w:val="0"/>
      <w:divBdr>
        <w:top w:val="none" w:sz="0" w:space="0" w:color="auto"/>
        <w:left w:val="none" w:sz="0" w:space="0" w:color="auto"/>
        <w:bottom w:val="none" w:sz="0" w:space="0" w:color="auto"/>
        <w:right w:val="none" w:sz="0" w:space="0" w:color="auto"/>
      </w:divBdr>
    </w:div>
    <w:div w:id="882330417">
      <w:bodyDiv w:val="1"/>
      <w:marLeft w:val="0"/>
      <w:marRight w:val="0"/>
      <w:marTop w:val="0"/>
      <w:marBottom w:val="0"/>
      <w:divBdr>
        <w:top w:val="none" w:sz="0" w:space="0" w:color="auto"/>
        <w:left w:val="none" w:sz="0" w:space="0" w:color="auto"/>
        <w:bottom w:val="none" w:sz="0" w:space="0" w:color="auto"/>
        <w:right w:val="none" w:sz="0" w:space="0" w:color="auto"/>
      </w:divBdr>
      <w:divsChild>
        <w:div w:id="1015694715">
          <w:marLeft w:val="0"/>
          <w:marRight w:val="0"/>
          <w:marTop w:val="0"/>
          <w:marBottom w:val="0"/>
          <w:divBdr>
            <w:top w:val="none" w:sz="0" w:space="0" w:color="auto"/>
            <w:left w:val="none" w:sz="0" w:space="0" w:color="auto"/>
            <w:bottom w:val="none" w:sz="0" w:space="0" w:color="auto"/>
            <w:right w:val="none" w:sz="0" w:space="0" w:color="auto"/>
          </w:divBdr>
          <w:divsChild>
            <w:div w:id="1513375357">
              <w:marLeft w:val="0"/>
              <w:marRight w:val="0"/>
              <w:marTop w:val="0"/>
              <w:marBottom w:val="0"/>
              <w:divBdr>
                <w:top w:val="none" w:sz="0" w:space="0" w:color="auto"/>
                <w:left w:val="none" w:sz="0" w:space="0" w:color="auto"/>
                <w:bottom w:val="none" w:sz="0" w:space="0" w:color="auto"/>
                <w:right w:val="none" w:sz="0" w:space="0" w:color="auto"/>
              </w:divBdr>
              <w:divsChild>
                <w:div w:id="1501700628">
                  <w:marLeft w:val="0"/>
                  <w:marRight w:val="0"/>
                  <w:marTop w:val="0"/>
                  <w:marBottom w:val="0"/>
                  <w:divBdr>
                    <w:top w:val="none" w:sz="0" w:space="0" w:color="auto"/>
                    <w:left w:val="none" w:sz="0" w:space="0" w:color="auto"/>
                    <w:bottom w:val="none" w:sz="0" w:space="0" w:color="auto"/>
                    <w:right w:val="none" w:sz="0" w:space="0" w:color="auto"/>
                  </w:divBdr>
                </w:div>
                <w:div w:id="1714816038">
                  <w:marLeft w:val="0"/>
                  <w:marRight w:val="0"/>
                  <w:marTop w:val="0"/>
                  <w:marBottom w:val="0"/>
                  <w:divBdr>
                    <w:top w:val="none" w:sz="0" w:space="0" w:color="auto"/>
                    <w:left w:val="none" w:sz="0" w:space="0" w:color="auto"/>
                    <w:bottom w:val="none" w:sz="0" w:space="0" w:color="auto"/>
                    <w:right w:val="none" w:sz="0" w:space="0" w:color="auto"/>
                  </w:divBdr>
                </w:div>
                <w:div w:id="618950413">
                  <w:marLeft w:val="0"/>
                  <w:marRight w:val="0"/>
                  <w:marTop w:val="0"/>
                  <w:marBottom w:val="0"/>
                  <w:divBdr>
                    <w:top w:val="none" w:sz="0" w:space="0" w:color="auto"/>
                    <w:left w:val="none" w:sz="0" w:space="0" w:color="auto"/>
                    <w:bottom w:val="none" w:sz="0" w:space="0" w:color="auto"/>
                    <w:right w:val="none" w:sz="0" w:space="0" w:color="auto"/>
                  </w:divBdr>
                </w:div>
                <w:div w:id="15822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00528">
          <w:marLeft w:val="0"/>
          <w:marRight w:val="0"/>
          <w:marTop w:val="0"/>
          <w:marBottom w:val="0"/>
          <w:divBdr>
            <w:top w:val="none" w:sz="0" w:space="0" w:color="auto"/>
            <w:left w:val="none" w:sz="0" w:space="0" w:color="auto"/>
            <w:bottom w:val="none" w:sz="0" w:space="0" w:color="auto"/>
            <w:right w:val="none" w:sz="0" w:space="0" w:color="auto"/>
          </w:divBdr>
          <w:divsChild>
            <w:div w:id="2126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30201">
      <w:bodyDiv w:val="1"/>
      <w:marLeft w:val="0"/>
      <w:marRight w:val="0"/>
      <w:marTop w:val="0"/>
      <w:marBottom w:val="0"/>
      <w:divBdr>
        <w:top w:val="none" w:sz="0" w:space="0" w:color="auto"/>
        <w:left w:val="none" w:sz="0" w:space="0" w:color="auto"/>
        <w:bottom w:val="none" w:sz="0" w:space="0" w:color="auto"/>
        <w:right w:val="none" w:sz="0" w:space="0" w:color="auto"/>
      </w:divBdr>
    </w:div>
    <w:div w:id="981498925">
      <w:bodyDiv w:val="1"/>
      <w:marLeft w:val="0"/>
      <w:marRight w:val="0"/>
      <w:marTop w:val="0"/>
      <w:marBottom w:val="0"/>
      <w:divBdr>
        <w:top w:val="none" w:sz="0" w:space="0" w:color="auto"/>
        <w:left w:val="none" w:sz="0" w:space="0" w:color="auto"/>
        <w:bottom w:val="none" w:sz="0" w:space="0" w:color="auto"/>
        <w:right w:val="none" w:sz="0" w:space="0" w:color="auto"/>
      </w:divBdr>
    </w:div>
    <w:div w:id="1124039085">
      <w:bodyDiv w:val="1"/>
      <w:marLeft w:val="0"/>
      <w:marRight w:val="0"/>
      <w:marTop w:val="0"/>
      <w:marBottom w:val="0"/>
      <w:divBdr>
        <w:top w:val="none" w:sz="0" w:space="0" w:color="auto"/>
        <w:left w:val="none" w:sz="0" w:space="0" w:color="auto"/>
        <w:bottom w:val="none" w:sz="0" w:space="0" w:color="auto"/>
        <w:right w:val="none" w:sz="0" w:space="0" w:color="auto"/>
      </w:divBdr>
      <w:divsChild>
        <w:div w:id="1842426936">
          <w:marLeft w:val="0"/>
          <w:marRight w:val="0"/>
          <w:marTop w:val="0"/>
          <w:marBottom w:val="0"/>
          <w:divBdr>
            <w:top w:val="none" w:sz="0" w:space="0" w:color="auto"/>
            <w:left w:val="none" w:sz="0" w:space="0" w:color="auto"/>
            <w:bottom w:val="none" w:sz="0" w:space="0" w:color="auto"/>
            <w:right w:val="none" w:sz="0" w:space="0" w:color="auto"/>
          </w:divBdr>
          <w:divsChild>
            <w:div w:id="1138767058">
              <w:marLeft w:val="0"/>
              <w:marRight w:val="0"/>
              <w:marTop w:val="0"/>
              <w:marBottom w:val="0"/>
              <w:divBdr>
                <w:top w:val="none" w:sz="0" w:space="0" w:color="auto"/>
                <w:left w:val="none" w:sz="0" w:space="0" w:color="auto"/>
                <w:bottom w:val="none" w:sz="0" w:space="0" w:color="auto"/>
                <w:right w:val="none" w:sz="0" w:space="0" w:color="auto"/>
              </w:divBdr>
              <w:divsChild>
                <w:div w:id="3092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68937">
          <w:marLeft w:val="0"/>
          <w:marRight w:val="0"/>
          <w:marTop w:val="0"/>
          <w:marBottom w:val="0"/>
          <w:divBdr>
            <w:top w:val="none" w:sz="0" w:space="0" w:color="auto"/>
            <w:left w:val="none" w:sz="0" w:space="0" w:color="auto"/>
            <w:bottom w:val="none" w:sz="0" w:space="0" w:color="auto"/>
            <w:right w:val="none" w:sz="0" w:space="0" w:color="auto"/>
          </w:divBdr>
          <w:divsChild>
            <w:div w:id="1899244870">
              <w:marLeft w:val="0"/>
              <w:marRight w:val="0"/>
              <w:marTop w:val="0"/>
              <w:marBottom w:val="0"/>
              <w:divBdr>
                <w:top w:val="none" w:sz="0" w:space="0" w:color="auto"/>
                <w:left w:val="none" w:sz="0" w:space="0" w:color="auto"/>
                <w:bottom w:val="none" w:sz="0" w:space="0" w:color="auto"/>
                <w:right w:val="none" w:sz="0" w:space="0" w:color="auto"/>
              </w:divBdr>
              <w:divsChild>
                <w:div w:id="1603416016">
                  <w:marLeft w:val="0"/>
                  <w:marRight w:val="0"/>
                  <w:marTop w:val="0"/>
                  <w:marBottom w:val="0"/>
                  <w:divBdr>
                    <w:top w:val="none" w:sz="0" w:space="0" w:color="auto"/>
                    <w:left w:val="none" w:sz="0" w:space="0" w:color="auto"/>
                    <w:bottom w:val="none" w:sz="0" w:space="0" w:color="auto"/>
                    <w:right w:val="none" w:sz="0" w:space="0" w:color="auto"/>
                  </w:divBdr>
                </w:div>
                <w:div w:id="370155882">
                  <w:marLeft w:val="0"/>
                  <w:marRight w:val="0"/>
                  <w:marTop w:val="0"/>
                  <w:marBottom w:val="0"/>
                  <w:divBdr>
                    <w:top w:val="none" w:sz="0" w:space="0" w:color="auto"/>
                    <w:left w:val="none" w:sz="0" w:space="0" w:color="auto"/>
                    <w:bottom w:val="none" w:sz="0" w:space="0" w:color="auto"/>
                    <w:right w:val="none" w:sz="0" w:space="0" w:color="auto"/>
                  </w:divBdr>
                </w:div>
                <w:div w:id="347561949">
                  <w:marLeft w:val="0"/>
                  <w:marRight w:val="0"/>
                  <w:marTop w:val="0"/>
                  <w:marBottom w:val="0"/>
                  <w:divBdr>
                    <w:top w:val="none" w:sz="0" w:space="0" w:color="auto"/>
                    <w:left w:val="none" w:sz="0" w:space="0" w:color="auto"/>
                    <w:bottom w:val="none" w:sz="0" w:space="0" w:color="auto"/>
                    <w:right w:val="none" w:sz="0" w:space="0" w:color="auto"/>
                  </w:divBdr>
                </w:div>
                <w:div w:id="749356143">
                  <w:marLeft w:val="0"/>
                  <w:marRight w:val="0"/>
                  <w:marTop w:val="0"/>
                  <w:marBottom w:val="0"/>
                  <w:divBdr>
                    <w:top w:val="none" w:sz="0" w:space="0" w:color="auto"/>
                    <w:left w:val="none" w:sz="0" w:space="0" w:color="auto"/>
                    <w:bottom w:val="none" w:sz="0" w:space="0" w:color="auto"/>
                    <w:right w:val="none" w:sz="0" w:space="0" w:color="auto"/>
                  </w:divBdr>
                </w:div>
                <w:div w:id="251135431">
                  <w:marLeft w:val="0"/>
                  <w:marRight w:val="0"/>
                  <w:marTop w:val="0"/>
                  <w:marBottom w:val="0"/>
                  <w:divBdr>
                    <w:top w:val="none" w:sz="0" w:space="0" w:color="auto"/>
                    <w:left w:val="none" w:sz="0" w:space="0" w:color="auto"/>
                    <w:bottom w:val="none" w:sz="0" w:space="0" w:color="auto"/>
                    <w:right w:val="none" w:sz="0" w:space="0" w:color="auto"/>
                  </w:divBdr>
                </w:div>
                <w:div w:id="88619710">
                  <w:marLeft w:val="0"/>
                  <w:marRight w:val="0"/>
                  <w:marTop w:val="0"/>
                  <w:marBottom w:val="0"/>
                  <w:divBdr>
                    <w:top w:val="none" w:sz="0" w:space="0" w:color="auto"/>
                    <w:left w:val="none" w:sz="0" w:space="0" w:color="auto"/>
                    <w:bottom w:val="none" w:sz="0" w:space="0" w:color="auto"/>
                    <w:right w:val="none" w:sz="0" w:space="0" w:color="auto"/>
                  </w:divBdr>
                </w:div>
                <w:div w:id="16698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77123">
      <w:bodyDiv w:val="1"/>
      <w:marLeft w:val="0"/>
      <w:marRight w:val="0"/>
      <w:marTop w:val="0"/>
      <w:marBottom w:val="0"/>
      <w:divBdr>
        <w:top w:val="none" w:sz="0" w:space="0" w:color="auto"/>
        <w:left w:val="none" w:sz="0" w:space="0" w:color="auto"/>
        <w:bottom w:val="none" w:sz="0" w:space="0" w:color="auto"/>
        <w:right w:val="none" w:sz="0" w:space="0" w:color="auto"/>
      </w:divBdr>
    </w:div>
    <w:div w:id="1364673324">
      <w:bodyDiv w:val="1"/>
      <w:marLeft w:val="0"/>
      <w:marRight w:val="0"/>
      <w:marTop w:val="0"/>
      <w:marBottom w:val="0"/>
      <w:divBdr>
        <w:top w:val="none" w:sz="0" w:space="0" w:color="auto"/>
        <w:left w:val="none" w:sz="0" w:space="0" w:color="auto"/>
        <w:bottom w:val="none" w:sz="0" w:space="0" w:color="auto"/>
        <w:right w:val="none" w:sz="0" w:space="0" w:color="auto"/>
      </w:divBdr>
    </w:div>
    <w:div w:id="1466389313">
      <w:bodyDiv w:val="1"/>
      <w:marLeft w:val="0"/>
      <w:marRight w:val="0"/>
      <w:marTop w:val="0"/>
      <w:marBottom w:val="0"/>
      <w:divBdr>
        <w:top w:val="none" w:sz="0" w:space="0" w:color="auto"/>
        <w:left w:val="none" w:sz="0" w:space="0" w:color="auto"/>
        <w:bottom w:val="none" w:sz="0" w:space="0" w:color="auto"/>
        <w:right w:val="none" w:sz="0" w:space="0" w:color="auto"/>
      </w:divBdr>
    </w:div>
    <w:div w:id="1536697254">
      <w:bodyDiv w:val="1"/>
      <w:marLeft w:val="0"/>
      <w:marRight w:val="0"/>
      <w:marTop w:val="0"/>
      <w:marBottom w:val="0"/>
      <w:divBdr>
        <w:top w:val="none" w:sz="0" w:space="0" w:color="auto"/>
        <w:left w:val="none" w:sz="0" w:space="0" w:color="auto"/>
        <w:bottom w:val="none" w:sz="0" w:space="0" w:color="auto"/>
        <w:right w:val="none" w:sz="0" w:space="0" w:color="auto"/>
      </w:divBdr>
    </w:div>
    <w:div w:id="1560899556">
      <w:bodyDiv w:val="1"/>
      <w:marLeft w:val="0"/>
      <w:marRight w:val="0"/>
      <w:marTop w:val="0"/>
      <w:marBottom w:val="0"/>
      <w:divBdr>
        <w:top w:val="none" w:sz="0" w:space="0" w:color="auto"/>
        <w:left w:val="none" w:sz="0" w:space="0" w:color="auto"/>
        <w:bottom w:val="none" w:sz="0" w:space="0" w:color="auto"/>
        <w:right w:val="none" w:sz="0" w:space="0" w:color="auto"/>
      </w:divBdr>
    </w:div>
    <w:div w:id="1586842292">
      <w:bodyDiv w:val="1"/>
      <w:marLeft w:val="0"/>
      <w:marRight w:val="0"/>
      <w:marTop w:val="0"/>
      <w:marBottom w:val="0"/>
      <w:divBdr>
        <w:top w:val="none" w:sz="0" w:space="0" w:color="auto"/>
        <w:left w:val="none" w:sz="0" w:space="0" w:color="auto"/>
        <w:bottom w:val="none" w:sz="0" w:space="0" w:color="auto"/>
        <w:right w:val="none" w:sz="0" w:space="0" w:color="auto"/>
      </w:divBdr>
    </w:div>
    <w:div w:id="1644457936">
      <w:bodyDiv w:val="1"/>
      <w:marLeft w:val="0"/>
      <w:marRight w:val="0"/>
      <w:marTop w:val="0"/>
      <w:marBottom w:val="0"/>
      <w:divBdr>
        <w:top w:val="none" w:sz="0" w:space="0" w:color="auto"/>
        <w:left w:val="none" w:sz="0" w:space="0" w:color="auto"/>
        <w:bottom w:val="none" w:sz="0" w:space="0" w:color="auto"/>
        <w:right w:val="none" w:sz="0" w:space="0" w:color="auto"/>
      </w:divBdr>
      <w:divsChild>
        <w:div w:id="1562015284">
          <w:marLeft w:val="0"/>
          <w:marRight w:val="0"/>
          <w:marTop w:val="0"/>
          <w:marBottom w:val="0"/>
          <w:divBdr>
            <w:top w:val="none" w:sz="0" w:space="0" w:color="auto"/>
            <w:left w:val="none" w:sz="0" w:space="0" w:color="auto"/>
            <w:bottom w:val="none" w:sz="0" w:space="0" w:color="auto"/>
            <w:right w:val="none" w:sz="0" w:space="0" w:color="auto"/>
          </w:divBdr>
        </w:div>
      </w:divsChild>
    </w:div>
    <w:div w:id="1701009738">
      <w:bodyDiv w:val="1"/>
      <w:marLeft w:val="0"/>
      <w:marRight w:val="0"/>
      <w:marTop w:val="0"/>
      <w:marBottom w:val="0"/>
      <w:divBdr>
        <w:top w:val="none" w:sz="0" w:space="0" w:color="auto"/>
        <w:left w:val="none" w:sz="0" w:space="0" w:color="auto"/>
        <w:bottom w:val="none" w:sz="0" w:space="0" w:color="auto"/>
        <w:right w:val="none" w:sz="0" w:space="0" w:color="auto"/>
      </w:divBdr>
    </w:div>
    <w:div w:id="1792481851">
      <w:bodyDiv w:val="1"/>
      <w:marLeft w:val="0"/>
      <w:marRight w:val="0"/>
      <w:marTop w:val="0"/>
      <w:marBottom w:val="0"/>
      <w:divBdr>
        <w:top w:val="none" w:sz="0" w:space="0" w:color="auto"/>
        <w:left w:val="none" w:sz="0" w:space="0" w:color="auto"/>
        <w:bottom w:val="none" w:sz="0" w:space="0" w:color="auto"/>
        <w:right w:val="none" w:sz="0" w:space="0" w:color="auto"/>
      </w:divBdr>
    </w:div>
    <w:div w:id="1811171340">
      <w:bodyDiv w:val="1"/>
      <w:marLeft w:val="0"/>
      <w:marRight w:val="0"/>
      <w:marTop w:val="0"/>
      <w:marBottom w:val="0"/>
      <w:divBdr>
        <w:top w:val="none" w:sz="0" w:space="0" w:color="auto"/>
        <w:left w:val="none" w:sz="0" w:space="0" w:color="auto"/>
        <w:bottom w:val="none" w:sz="0" w:space="0" w:color="auto"/>
        <w:right w:val="none" w:sz="0" w:space="0" w:color="auto"/>
      </w:divBdr>
    </w:div>
    <w:div w:id="1830752511">
      <w:bodyDiv w:val="1"/>
      <w:marLeft w:val="0"/>
      <w:marRight w:val="0"/>
      <w:marTop w:val="0"/>
      <w:marBottom w:val="0"/>
      <w:divBdr>
        <w:top w:val="none" w:sz="0" w:space="0" w:color="auto"/>
        <w:left w:val="none" w:sz="0" w:space="0" w:color="auto"/>
        <w:bottom w:val="none" w:sz="0" w:space="0" w:color="auto"/>
        <w:right w:val="none" w:sz="0" w:space="0" w:color="auto"/>
      </w:divBdr>
    </w:div>
    <w:div w:id="1857769568">
      <w:bodyDiv w:val="1"/>
      <w:marLeft w:val="0"/>
      <w:marRight w:val="0"/>
      <w:marTop w:val="0"/>
      <w:marBottom w:val="0"/>
      <w:divBdr>
        <w:top w:val="none" w:sz="0" w:space="0" w:color="auto"/>
        <w:left w:val="none" w:sz="0" w:space="0" w:color="auto"/>
        <w:bottom w:val="none" w:sz="0" w:space="0" w:color="auto"/>
        <w:right w:val="none" w:sz="0" w:space="0" w:color="auto"/>
      </w:divBdr>
    </w:div>
    <w:div w:id="1878665007">
      <w:bodyDiv w:val="1"/>
      <w:marLeft w:val="0"/>
      <w:marRight w:val="0"/>
      <w:marTop w:val="0"/>
      <w:marBottom w:val="0"/>
      <w:divBdr>
        <w:top w:val="none" w:sz="0" w:space="0" w:color="auto"/>
        <w:left w:val="none" w:sz="0" w:space="0" w:color="auto"/>
        <w:bottom w:val="none" w:sz="0" w:space="0" w:color="auto"/>
        <w:right w:val="none" w:sz="0" w:space="0" w:color="auto"/>
      </w:divBdr>
    </w:div>
    <w:div w:id="1909151057">
      <w:bodyDiv w:val="1"/>
      <w:marLeft w:val="0"/>
      <w:marRight w:val="0"/>
      <w:marTop w:val="0"/>
      <w:marBottom w:val="0"/>
      <w:divBdr>
        <w:top w:val="none" w:sz="0" w:space="0" w:color="auto"/>
        <w:left w:val="none" w:sz="0" w:space="0" w:color="auto"/>
        <w:bottom w:val="none" w:sz="0" w:space="0" w:color="auto"/>
        <w:right w:val="none" w:sz="0" w:space="0" w:color="auto"/>
      </w:divBdr>
    </w:div>
    <w:div w:id="1917519136">
      <w:bodyDiv w:val="1"/>
      <w:marLeft w:val="0"/>
      <w:marRight w:val="0"/>
      <w:marTop w:val="0"/>
      <w:marBottom w:val="0"/>
      <w:divBdr>
        <w:top w:val="none" w:sz="0" w:space="0" w:color="auto"/>
        <w:left w:val="none" w:sz="0" w:space="0" w:color="auto"/>
        <w:bottom w:val="none" w:sz="0" w:space="0" w:color="auto"/>
        <w:right w:val="none" w:sz="0" w:space="0" w:color="auto"/>
      </w:divBdr>
    </w:div>
    <w:div w:id="1952782818">
      <w:bodyDiv w:val="1"/>
      <w:marLeft w:val="0"/>
      <w:marRight w:val="0"/>
      <w:marTop w:val="0"/>
      <w:marBottom w:val="0"/>
      <w:divBdr>
        <w:top w:val="none" w:sz="0" w:space="0" w:color="auto"/>
        <w:left w:val="none" w:sz="0" w:space="0" w:color="auto"/>
        <w:bottom w:val="none" w:sz="0" w:space="0" w:color="auto"/>
        <w:right w:val="none" w:sz="0" w:space="0" w:color="auto"/>
      </w:divBdr>
    </w:div>
    <w:div w:id="1963343914">
      <w:bodyDiv w:val="1"/>
      <w:marLeft w:val="0"/>
      <w:marRight w:val="0"/>
      <w:marTop w:val="0"/>
      <w:marBottom w:val="0"/>
      <w:divBdr>
        <w:top w:val="none" w:sz="0" w:space="0" w:color="auto"/>
        <w:left w:val="none" w:sz="0" w:space="0" w:color="auto"/>
        <w:bottom w:val="none" w:sz="0" w:space="0" w:color="auto"/>
        <w:right w:val="none" w:sz="0" w:space="0" w:color="auto"/>
      </w:divBdr>
      <w:divsChild>
        <w:div w:id="90204406">
          <w:marLeft w:val="0"/>
          <w:marRight w:val="0"/>
          <w:marTop w:val="0"/>
          <w:marBottom w:val="0"/>
          <w:divBdr>
            <w:top w:val="none" w:sz="0" w:space="0" w:color="auto"/>
            <w:left w:val="none" w:sz="0" w:space="0" w:color="auto"/>
            <w:bottom w:val="none" w:sz="0" w:space="0" w:color="auto"/>
            <w:right w:val="none" w:sz="0" w:space="0" w:color="auto"/>
          </w:divBdr>
        </w:div>
        <w:div w:id="1348605083">
          <w:marLeft w:val="0"/>
          <w:marRight w:val="0"/>
          <w:marTop w:val="0"/>
          <w:marBottom w:val="0"/>
          <w:divBdr>
            <w:top w:val="none" w:sz="0" w:space="0" w:color="auto"/>
            <w:left w:val="none" w:sz="0" w:space="0" w:color="auto"/>
            <w:bottom w:val="none" w:sz="0" w:space="0" w:color="auto"/>
            <w:right w:val="none" w:sz="0" w:space="0" w:color="auto"/>
          </w:divBdr>
        </w:div>
        <w:div w:id="15280884">
          <w:marLeft w:val="0"/>
          <w:marRight w:val="0"/>
          <w:marTop w:val="0"/>
          <w:marBottom w:val="0"/>
          <w:divBdr>
            <w:top w:val="none" w:sz="0" w:space="0" w:color="auto"/>
            <w:left w:val="none" w:sz="0" w:space="0" w:color="auto"/>
            <w:bottom w:val="none" w:sz="0" w:space="0" w:color="auto"/>
            <w:right w:val="none" w:sz="0" w:space="0" w:color="auto"/>
          </w:divBdr>
        </w:div>
      </w:divsChild>
    </w:div>
    <w:div w:id="211828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goa-on.org"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9A184-1065-4913-9B0E-3BA14D02FCA3}">
  <ds:schemaRefs>
    <ds:schemaRef ds:uri="http://schemas.openxmlformats.org/officeDocument/2006/bibliography"/>
  </ds:schemaRefs>
</ds:datastoreItem>
</file>

<file path=customXml/itemProps2.xml><?xml version="1.0" encoding="utf-8"?>
<ds:datastoreItem xmlns:ds="http://schemas.openxmlformats.org/officeDocument/2006/customXml" ds:itemID="{6146DFEA-AECE-4B60-809C-6CAE512F5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42</Pages>
  <Words>16547</Words>
  <Characters>91011</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PROPUESTA</vt:lpstr>
    </vt:vector>
  </TitlesOfParts>
  <Company>Mideplan-ICM</Company>
  <LinksUpToDate>false</LinksUpToDate>
  <CharactersWithSpaces>107344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dc:title>
  <dc:creator>ICM</dc:creator>
  <cp:lastModifiedBy>Atilio</cp:lastModifiedBy>
  <cp:revision>4</cp:revision>
  <cp:lastPrinted>2015-03-31T18:04:00Z</cp:lastPrinted>
  <dcterms:created xsi:type="dcterms:W3CDTF">2015-03-31T18:08:00Z</dcterms:created>
  <dcterms:modified xsi:type="dcterms:W3CDTF">2016-04-28T22:37:00Z</dcterms:modified>
</cp:coreProperties>
</file>